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D4" w:rsidRPr="003553D4" w:rsidRDefault="003553D4" w:rsidP="003553D4">
      <w:r w:rsidRPr="003553D4">
        <w:rPr>
          <w:rFonts w:hint="eastAsia"/>
        </w:rPr>
        <w:t>様式１</w:t>
      </w:r>
    </w:p>
    <w:p w:rsidR="00C80F60" w:rsidRDefault="003553D4" w:rsidP="003553D4">
      <w:pPr>
        <w:jc w:val="center"/>
        <w:rPr>
          <w:sz w:val="32"/>
          <w:szCs w:val="32"/>
        </w:rPr>
      </w:pPr>
      <w:r w:rsidRPr="003553D4">
        <w:rPr>
          <w:rFonts w:hint="eastAsia"/>
          <w:sz w:val="32"/>
          <w:szCs w:val="32"/>
        </w:rPr>
        <w:t>立会計画書</w:t>
      </w:r>
    </w:p>
    <w:tbl>
      <w:tblPr>
        <w:tblStyle w:val="a3"/>
        <w:tblW w:w="8500" w:type="dxa"/>
        <w:tblLook w:val="04A0" w:firstRow="1" w:lastRow="0" w:firstColumn="1" w:lastColumn="0" w:noHBand="0" w:noVBand="1"/>
      </w:tblPr>
      <w:tblGrid>
        <w:gridCol w:w="1477"/>
        <w:gridCol w:w="4897"/>
        <w:gridCol w:w="2126"/>
      </w:tblGrid>
      <w:tr w:rsidR="003553D4" w:rsidTr="003553D4">
        <w:tc>
          <w:tcPr>
            <w:tcW w:w="1477" w:type="dxa"/>
          </w:tcPr>
          <w:p w:rsidR="003553D4" w:rsidRDefault="003553D4" w:rsidP="003553D4">
            <w:pPr>
              <w:rPr>
                <w:rFonts w:hint="eastAsia"/>
                <w:szCs w:val="21"/>
              </w:rPr>
            </w:pPr>
            <w:r w:rsidRPr="003553D4">
              <w:rPr>
                <w:rFonts w:hint="eastAsia"/>
                <w:spacing w:val="26"/>
                <w:kern w:val="0"/>
                <w:szCs w:val="21"/>
                <w:fitText w:val="1260" w:id="-1479354623"/>
              </w:rPr>
              <w:t xml:space="preserve">業　務　</w:t>
            </w:r>
            <w:r w:rsidRPr="003553D4">
              <w:rPr>
                <w:rFonts w:hint="eastAsia"/>
                <w:spacing w:val="1"/>
                <w:kern w:val="0"/>
                <w:szCs w:val="21"/>
                <w:fitText w:val="1260" w:id="-1479354623"/>
              </w:rPr>
              <w:t>名</w:t>
            </w:r>
          </w:p>
        </w:tc>
        <w:tc>
          <w:tcPr>
            <w:tcW w:w="4897" w:type="dxa"/>
          </w:tcPr>
          <w:p w:rsidR="003553D4" w:rsidRDefault="003553D4" w:rsidP="003553D4">
            <w:pPr>
              <w:rPr>
                <w:rFonts w:hint="eastAsia"/>
                <w:szCs w:val="21"/>
              </w:rPr>
            </w:pPr>
          </w:p>
        </w:tc>
        <w:tc>
          <w:tcPr>
            <w:tcW w:w="2126" w:type="dxa"/>
          </w:tcPr>
          <w:p w:rsidR="003553D4" w:rsidRDefault="003553D4" w:rsidP="003553D4">
            <w:pPr>
              <w:jc w:val="center"/>
              <w:rPr>
                <w:rFonts w:hint="eastAsia"/>
                <w:szCs w:val="21"/>
              </w:rPr>
            </w:pPr>
            <w:r>
              <w:rPr>
                <w:rFonts w:hint="eastAsia"/>
                <w:szCs w:val="21"/>
              </w:rPr>
              <w:t>契約年月日</w:t>
            </w:r>
          </w:p>
        </w:tc>
      </w:tr>
      <w:tr w:rsidR="003553D4" w:rsidTr="003553D4">
        <w:tc>
          <w:tcPr>
            <w:tcW w:w="1477" w:type="dxa"/>
          </w:tcPr>
          <w:p w:rsidR="003553D4" w:rsidRDefault="003553D4" w:rsidP="003553D4">
            <w:pPr>
              <w:rPr>
                <w:rFonts w:hint="eastAsia"/>
                <w:szCs w:val="21"/>
              </w:rPr>
            </w:pPr>
            <w:r w:rsidRPr="003553D4">
              <w:rPr>
                <w:rFonts w:hint="eastAsia"/>
                <w:kern w:val="0"/>
                <w:szCs w:val="21"/>
                <w:fitText w:val="1260" w:id="-1479354624"/>
              </w:rPr>
              <w:t>調査等の場所</w:t>
            </w:r>
          </w:p>
        </w:tc>
        <w:tc>
          <w:tcPr>
            <w:tcW w:w="4897" w:type="dxa"/>
          </w:tcPr>
          <w:p w:rsidR="003553D4" w:rsidRDefault="003553D4" w:rsidP="003553D4">
            <w:pPr>
              <w:rPr>
                <w:rFonts w:hint="eastAsia"/>
                <w:szCs w:val="21"/>
              </w:rPr>
            </w:pPr>
          </w:p>
        </w:tc>
        <w:tc>
          <w:tcPr>
            <w:tcW w:w="2126" w:type="dxa"/>
          </w:tcPr>
          <w:p w:rsidR="003553D4" w:rsidRDefault="003553D4" w:rsidP="003553D4">
            <w:pPr>
              <w:jc w:val="center"/>
              <w:rPr>
                <w:rFonts w:hint="eastAsia"/>
                <w:szCs w:val="21"/>
              </w:rPr>
            </w:pPr>
            <w:r>
              <w:rPr>
                <w:rFonts w:hint="eastAsia"/>
                <w:szCs w:val="21"/>
              </w:rPr>
              <w:t>年　月　日</w:t>
            </w:r>
          </w:p>
        </w:tc>
      </w:tr>
    </w:tbl>
    <w:p w:rsidR="003553D4" w:rsidRDefault="003553D4" w:rsidP="003553D4">
      <w:pPr>
        <w:rPr>
          <w:szCs w:val="21"/>
        </w:rPr>
      </w:pPr>
    </w:p>
    <w:p w:rsidR="003553D4" w:rsidRDefault="003553D4" w:rsidP="003553D4">
      <w:pPr>
        <w:rPr>
          <w:szCs w:val="21"/>
        </w:rPr>
      </w:pPr>
      <w:r>
        <w:rPr>
          <w:rFonts w:hint="eastAsia"/>
          <w:szCs w:val="21"/>
        </w:rPr>
        <w:t xml:space="preserve">　　　　　　　　　　　　　　　　　　　　　受注者</w:t>
      </w:r>
    </w:p>
    <w:p w:rsidR="003553D4" w:rsidRDefault="003553D4" w:rsidP="003553D4">
      <w:pPr>
        <w:rPr>
          <w:szCs w:val="21"/>
        </w:rPr>
      </w:pPr>
    </w:p>
    <w:tbl>
      <w:tblPr>
        <w:tblStyle w:val="a3"/>
        <w:tblW w:w="0" w:type="auto"/>
        <w:tblLook w:val="04A0" w:firstRow="1" w:lastRow="0" w:firstColumn="1" w:lastColumn="0" w:noHBand="0" w:noVBand="1"/>
      </w:tblPr>
      <w:tblGrid>
        <w:gridCol w:w="988"/>
        <w:gridCol w:w="850"/>
        <w:gridCol w:w="851"/>
        <w:gridCol w:w="1842"/>
        <w:gridCol w:w="2547"/>
        <w:gridCol w:w="1416"/>
      </w:tblGrid>
      <w:tr w:rsidR="003553D4" w:rsidTr="003553D4">
        <w:tc>
          <w:tcPr>
            <w:tcW w:w="988" w:type="dxa"/>
          </w:tcPr>
          <w:p w:rsidR="003553D4" w:rsidRDefault="003553D4" w:rsidP="003553D4">
            <w:pPr>
              <w:jc w:val="center"/>
              <w:rPr>
                <w:rFonts w:hint="eastAsia"/>
                <w:szCs w:val="21"/>
              </w:rPr>
            </w:pPr>
            <w:r>
              <w:rPr>
                <w:rFonts w:hint="eastAsia"/>
                <w:szCs w:val="21"/>
              </w:rPr>
              <w:t>区　分</w:t>
            </w:r>
          </w:p>
        </w:tc>
        <w:tc>
          <w:tcPr>
            <w:tcW w:w="850" w:type="dxa"/>
          </w:tcPr>
          <w:p w:rsidR="003553D4" w:rsidRDefault="003553D4" w:rsidP="003553D4">
            <w:pPr>
              <w:rPr>
                <w:szCs w:val="21"/>
              </w:rPr>
            </w:pPr>
            <w:r>
              <w:rPr>
                <w:rFonts w:hint="eastAsia"/>
                <w:szCs w:val="21"/>
              </w:rPr>
              <w:t>土地の</w:t>
            </w:r>
          </w:p>
          <w:p w:rsidR="003553D4" w:rsidRDefault="003553D4" w:rsidP="003553D4">
            <w:pPr>
              <w:rPr>
                <w:rFonts w:hint="eastAsia"/>
                <w:szCs w:val="21"/>
              </w:rPr>
            </w:pPr>
            <w:r>
              <w:rPr>
                <w:rFonts w:hint="eastAsia"/>
                <w:szCs w:val="21"/>
              </w:rPr>
              <w:t>地　番</w:t>
            </w:r>
          </w:p>
        </w:tc>
        <w:tc>
          <w:tcPr>
            <w:tcW w:w="851" w:type="dxa"/>
          </w:tcPr>
          <w:p w:rsidR="003553D4" w:rsidRDefault="003553D4" w:rsidP="003553D4">
            <w:pPr>
              <w:rPr>
                <w:szCs w:val="21"/>
              </w:rPr>
            </w:pPr>
            <w:r>
              <w:rPr>
                <w:rFonts w:hint="eastAsia"/>
                <w:szCs w:val="21"/>
              </w:rPr>
              <w:t>権利の</w:t>
            </w:r>
          </w:p>
          <w:p w:rsidR="003553D4" w:rsidRDefault="003553D4" w:rsidP="003553D4">
            <w:pPr>
              <w:rPr>
                <w:rFonts w:hint="eastAsia"/>
                <w:szCs w:val="21"/>
              </w:rPr>
            </w:pPr>
            <w:r>
              <w:rPr>
                <w:rFonts w:hint="eastAsia"/>
                <w:szCs w:val="21"/>
              </w:rPr>
              <w:t>種　類</w:t>
            </w:r>
          </w:p>
        </w:tc>
        <w:tc>
          <w:tcPr>
            <w:tcW w:w="1842" w:type="dxa"/>
          </w:tcPr>
          <w:p w:rsidR="003553D4" w:rsidRDefault="003553D4" w:rsidP="003553D4">
            <w:pPr>
              <w:spacing w:line="480" w:lineRule="auto"/>
              <w:jc w:val="center"/>
              <w:rPr>
                <w:rFonts w:hint="eastAsia"/>
                <w:szCs w:val="21"/>
              </w:rPr>
            </w:pPr>
            <w:r>
              <w:rPr>
                <w:rFonts w:hint="eastAsia"/>
                <w:szCs w:val="21"/>
              </w:rPr>
              <w:t>氏　名</w:t>
            </w:r>
          </w:p>
        </w:tc>
        <w:tc>
          <w:tcPr>
            <w:tcW w:w="2547" w:type="dxa"/>
          </w:tcPr>
          <w:p w:rsidR="003553D4" w:rsidRDefault="003553D4" w:rsidP="003553D4">
            <w:pPr>
              <w:spacing w:line="480" w:lineRule="auto"/>
              <w:jc w:val="center"/>
              <w:rPr>
                <w:rFonts w:hint="eastAsia"/>
                <w:szCs w:val="21"/>
              </w:rPr>
            </w:pPr>
            <w:r>
              <w:rPr>
                <w:rFonts w:hint="eastAsia"/>
                <w:szCs w:val="21"/>
              </w:rPr>
              <w:t>住　　　所</w:t>
            </w:r>
          </w:p>
        </w:tc>
        <w:tc>
          <w:tcPr>
            <w:tcW w:w="1416" w:type="dxa"/>
          </w:tcPr>
          <w:p w:rsidR="003553D4" w:rsidRDefault="003553D4" w:rsidP="003553D4">
            <w:pPr>
              <w:jc w:val="center"/>
              <w:rPr>
                <w:szCs w:val="21"/>
              </w:rPr>
            </w:pPr>
            <w:r>
              <w:rPr>
                <w:rFonts w:hint="eastAsia"/>
                <w:szCs w:val="21"/>
              </w:rPr>
              <w:t>立会予定</w:t>
            </w:r>
          </w:p>
          <w:p w:rsidR="003553D4" w:rsidRDefault="003553D4" w:rsidP="003553D4">
            <w:pPr>
              <w:jc w:val="center"/>
              <w:rPr>
                <w:rFonts w:hint="eastAsia"/>
                <w:szCs w:val="21"/>
              </w:rPr>
            </w:pPr>
            <w:r>
              <w:rPr>
                <w:rFonts w:hint="eastAsia"/>
                <w:szCs w:val="21"/>
              </w:rPr>
              <w:t>年　月　日</w:t>
            </w: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r w:rsidR="003553D4" w:rsidTr="003553D4">
        <w:tc>
          <w:tcPr>
            <w:tcW w:w="988" w:type="dxa"/>
          </w:tcPr>
          <w:p w:rsidR="003553D4" w:rsidRDefault="003553D4" w:rsidP="003553D4">
            <w:pPr>
              <w:rPr>
                <w:rFonts w:hint="eastAsia"/>
                <w:szCs w:val="21"/>
              </w:rPr>
            </w:pPr>
          </w:p>
        </w:tc>
        <w:tc>
          <w:tcPr>
            <w:tcW w:w="850" w:type="dxa"/>
          </w:tcPr>
          <w:p w:rsidR="003553D4" w:rsidRDefault="003553D4" w:rsidP="003553D4">
            <w:pPr>
              <w:rPr>
                <w:rFonts w:hint="eastAsia"/>
                <w:szCs w:val="21"/>
              </w:rPr>
            </w:pPr>
          </w:p>
        </w:tc>
        <w:tc>
          <w:tcPr>
            <w:tcW w:w="851" w:type="dxa"/>
          </w:tcPr>
          <w:p w:rsidR="003553D4" w:rsidRDefault="003553D4" w:rsidP="003553D4">
            <w:pPr>
              <w:rPr>
                <w:rFonts w:hint="eastAsia"/>
                <w:szCs w:val="21"/>
              </w:rPr>
            </w:pPr>
          </w:p>
        </w:tc>
        <w:tc>
          <w:tcPr>
            <w:tcW w:w="1842" w:type="dxa"/>
          </w:tcPr>
          <w:p w:rsidR="003553D4" w:rsidRDefault="003553D4" w:rsidP="003553D4">
            <w:pPr>
              <w:rPr>
                <w:rFonts w:hint="eastAsia"/>
                <w:szCs w:val="21"/>
              </w:rPr>
            </w:pPr>
          </w:p>
        </w:tc>
        <w:tc>
          <w:tcPr>
            <w:tcW w:w="2547" w:type="dxa"/>
          </w:tcPr>
          <w:p w:rsidR="003553D4" w:rsidRDefault="003553D4" w:rsidP="003553D4">
            <w:pPr>
              <w:rPr>
                <w:rFonts w:hint="eastAsia"/>
                <w:szCs w:val="21"/>
              </w:rPr>
            </w:pPr>
          </w:p>
        </w:tc>
        <w:tc>
          <w:tcPr>
            <w:tcW w:w="1416" w:type="dxa"/>
          </w:tcPr>
          <w:p w:rsidR="003553D4" w:rsidRDefault="003553D4" w:rsidP="003553D4">
            <w:pPr>
              <w:rPr>
                <w:rFonts w:hint="eastAsia"/>
                <w:szCs w:val="21"/>
              </w:rPr>
            </w:pPr>
          </w:p>
        </w:tc>
      </w:tr>
    </w:tbl>
    <w:p w:rsidR="003553D4" w:rsidRPr="003553D4" w:rsidRDefault="003553D4" w:rsidP="003553D4">
      <w:pPr>
        <w:ind w:left="840" w:hangingChars="400" w:hanging="840"/>
        <w:rPr>
          <w:szCs w:val="21"/>
        </w:rPr>
      </w:pPr>
      <w:r w:rsidRPr="003553D4">
        <w:rPr>
          <w:rFonts w:hint="eastAsia"/>
          <w:szCs w:val="21"/>
        </w:rPr>
        <w:t>（注）１．</w:t>
      </w:r>
      <w:r w:rsidRPr="003553D4">
        <w:rPr>
          <w:szCs w:val="21"/>
        </w:rPr>
        <w:t xml:space="preserve"> </w:t>
      </w:r>
      <w:r w:rsidRPr="003553D4">
        <w:rPr>
          <w:rFonts w:hint="eastAsia"/>
          <w:szCs w:val="21"/>
        </w:rPr>
        <w:t>区分欄には、業務用地、隣接地、町内会長等立会者の区分を記載する。事業用地及び隣接地の両方に該当する者については事業用地のみについて記載する。</w:t>
      </w:r>
    </w:p>
    <w:p w:rsidR="003553D4" w:rsidRPr="003553D4" w:rsidRDefault="003553D4" w:rsidP="003553D4">
      <w:pPr>
        <w:ind w:left="630" w:hangingChars="300" w:hanging="630"/>
        <w:rPr>
          <w:szCs w:val="21"/>
        </w:rPr>
      </w:pPr>
      <w:r w:rsidRPr="003553D4">
        <w:rPr>
          <w:szCs w:val="21"/>
        </w:rPr>
        <w:t xml:space="preserve">      </w:t>
      </w:r>
      <w:r w:rsidRPr="003553D4">
        <w:rPr>
          <w:rFonts w:hint="eastAsia"/>
          <w:szCs w:val="21"/>
        </w:rPr>
        <w:t>２．土地の地番の欄には、複数の土地が該当する者については、代表地番を記載する。</w:t>
      </w:r>
      <w:bookmarkStart w:id="0" w:name="_GoBack"/>
      <w:bookmarkEnd w:id="0"/>
      <w:r w:rsidRPr="003553D4">
        <w:rPr>
          <w:rFonts w:hint="eastAsia"/>
          <w:szCs w:val="21"/>
        </w:rPr>
        <w:t>（○○番地）</w:t>
      </w:r>
    </w:p>
    <w:p w:rsidR="003553D4" w:rsidRPr="003553D4" w:rsidRDefault="003553D4" w:rsidP="003553D4">
      <w:pPr>
        <w:rPr>
          <w:szCs w:val="21"/>
        </w:rPr>
      </w:pPr>
      <w:r w:rsidRPr="003553D4">
        <w:rPr>
          <w:szCs w:val="21"/>
        </w:rPr>
        <w:t xml:space="preserve">      </w:t>
      </w:r>
      <w:r w:rsidRPr="003553D4">
        <w:rPr>
          <w:rFonts w:hint="eastAsia"/>
          <w:szCs w:val="21"/>
        </w:rPr>
        <w:t>３．権利の書類欄には、所有権、借地権等土地に関する権利の書類を記載する。</w:t>
      </w:r>
    </w:p>
    <w:p w:rsidR="003553D4" w:rsidRPr="003553D4" w:rsidRDefault="003553D4" w:rsidP="003553D4">
      <w:pPr>
        <w:rPr>
          <w:rFonts w:hint="eastAsia"/>
          <w:szCs w:val="21"/>
        </w:rPr>
      </w:pPr>
      <w:r w:rsidRPr="003553D4">
        <w:rPr>
          <w:szCs w:val="21"/>
        </w:rPr>
        <w:t xml:space="preserve">      </w:t>
      </w:r>
      <w:r w:rsidRPr="003553D4">
        <w:rPr>
          <w:rFonts w:hint="eastAsia"/>
          <w:szCs w:val="21"/>
        </w:rPr>
        <w:t>４．代理人の場合は氏名の右上にその旨を記載する。（○○○○代理人）</w:t>
      </w:r>
    </w:p>
    <w:sectPr w:rsidR="003553D4" w:rsidRPr="003553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D4"/>
    <w:rsid w:val="003553D4"/>
    <w:rsid w:val="00C8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29C29"/>
  <w15:chartTrackingRefBased/>
  <w15:docId w15:val="{015B0A71-300E-4401-A129-7C68F84E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駿斗</dc:creator>
  <cp:keywords/>
  <dc:description/>
  <cp:lastModifiedBy>福田　駿斗</cp:lastModifiedBy>
  <cp:revision>1</cp:revision>
  <dcterms:created xsi:type="dcterms:W3CDTF">2022-07-26T02:21:00Z</dcterms:created>
  <dcterms:modified xsi:type="dcterms:W3CDTF">2022-07-26T02:30:00Z</dcterms:modified>
</cp:coreProperties>
</file>