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Default="008E07CB" w:rsidP="00F178E4">
      <w:pPr>
        <w:widowControl/>
        <w:spacing w:line="280" w:lineRule="exact"/>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4888231</wp:posOffset>
                </wp:positionH>
                <wp:positionV relativeFrom="paragraph">
                  <wp:posOffset>-86995</wp:posOffset>
                </wp:positionV>
                <wp:extent cx="129540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95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07CB" w:rsidRPr="008E07CB" w:rsidRDefault="00184C79" w:rsidP="008E07C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平成３０</w:t>
                            </w:r>
                            <w:r w:rsidR="008E07CB" w:rsidRPr="008E07CB">
                              <w:rPr>
                                <w:rFonts w:asciiTheme="majorEastAsia" w:eastAsiaTheme="majorEastAsia" w:hAnsiTheme="majorEastAsia" w:hint="eastAsia"/>
                                <w:sz w:val="24"/>
                              </w:rPr>
                              <w:t>年度版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84.9pt;margin-top:-6.85pt;width:102pt;height:2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" fillcolor="white [3201]" strokeweight=".5pt">
                <v:textbox>
                  <w:txbxContent>
                    <w:p w:rsidR="008E07CB" w:rsidRPr="008E07CB" w:rsidRDefault="00184C79" w:rsidP="008E07C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平成３０</w:t>
                      </w:r>
                      <w:r w:rsidR="008E07CB" w:rsidRPr="008E07CB">
                        <w:rPr>
                          <w:rFonts w:asciiTheme="majorEastAsia" w:eastAsiaTheme="majorEastAsia" w:hAnsiTheme="majorEastAsia" w:hint="eastAsia"/>
                          <w:sz w:val="24"/>
                        </w:rPr>
                        <w:t>年度版</w:t>
                      </w:r>
                    </w:p>
                  </w:txbxContent>
                </v:textbox>
              </v:shape>
            </w:pict>
          </mc:Fallback>
        </mc:AlternateContent>
      </w:r>
    </w:p>
    <w:p w:rsidR="00621DA5" w:rsidRPr="00996A53" w:rsidRDefault="007A2051" w:rsidP="00F178E4">
      <w:pPr>
        <w:widowControl/>
        <w:spacing w:line="280" w:lineRule="exact"/>
        <w:jc w:val="left"/>
        <w:rPr>
          <w:rFonts w:asciiTheme="majorEastAsia" w:eastAsiaTheme="majorEastAsia" w:hAnsiTheme="majorEastAsia"/>
          <w:sz w:val="24"/>
          <w:szCs w:val="24"/>
        </w:rPr>
      </w:pPr>
      <w:r w:rsidRPr="00182E08">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4FDCEE5F" wp14:editId="69B19AA9">
                <wp:simplePos x="0" y="0"/>
                <wp:positionH relativeFrom="column">
                  <wp:posOffset>7553960</wp:posOffset>
                </wp:positionH>
                <wp:positionV relativeFrom="paragraph">
                  <wp:posOffset>-57150</wp:posOffset>
                </wp:positionV>
                <wp:extent cx="1647825" cy="1403985"/>
                <wp:effectExtent l="0" t="0" r="2857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rsidR="007A2051" w:rsidRDefault="005531B1">
                            <w:r>
                              <w:rPr>
                                <w:rFonts w:hint="eastAsia"/>
                              </w:rPr>
                              <w:t>平成２７年３月２</w:t>
                            </w:r>
                            <w:r w:rsidR="007A2051">
                              <w:rPr>
                                <w:rFonts w:hint="eastAsia"/>
                              </w:rPr>
                              <w:t>日</w:t>
                            </w:r>
                          </w:p>
                          <w:p w:rsidR="007A2051" w:rsidRDefault="007A2051">
                            <w:r>
                              <w:rPr>
                                <w:rFonts w:hint="eastAsia"/>
                              </w:rPr>
                              <w:t>文教厚生委員会資料</w:t>
                            </w:r>
                          </w:p>
                          <w:p w:rsidR="007A2051" w:rsidRDefault="007A2051">
                            <w:r>
                              <w:rPr>
                                <w:rFonts w:hint="eastAsia"/>
                              </w:rPr>
                              <w:t>健康福祉部医療政策課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CEE5F" id="テキスト ボックス 2" o:spid="_x0000_s1027" type="#_x0000_t202" style="position:absolute;margin-left:594.8pt;margin-top:-4.5pt;width:129.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">
                <v:textbox style="mso-fit-shape-to-text:t">
                  <w:txbxContent>
                    <w:p w:rsidR="007A2051" w:rsidRDefault="005531B1">
                      <w:r>
                        <w:rPr>
                          <w:rFonts w:hint="eastAsia"/>
                        </w:rPr>
                        <w:t>平成２７年３月２</w:t>
                      </w:r>
                      <w:r w:rsidR="007A2051">
                        <w:rPr>
                          <w:rFonts w:hint="eastAsia"/>
                        </w:rPr>
                        <w:t>日</w:t>
                      </w:r>
                    </w:p>
                    <w:p w:rsidR="007A2051" w:rsidRDefault="007A2051">
                      <w:r>
                        <w:rPr>
                          <w:rFonts w:hint="eastAsia"/>
                        </w:rPr>
                        <w:t>文教厚生委員会資料</w:t>
                      </w:r>
                    </w:p>
                    <w:p w:rsidR="007A2051" w:rsidRDefault="007A2051">
                      <w:r>
                        <w:rPr>
                          <w:rFonts w:hint="eastAsia"/>
                        </w:rPr>
                        <w:t>健康福祉部医療政策課</w:t>
                      </w:r>
                    </w:p>
                  </w:txbxContent>
                </v:textbox>
              </v:shape>
            </w:pict>
          </mc:Fallback>
        </mc:AlternateContent>
      </w:r>
    </w:p>
    <w:p w:rsidR="00F178E4" w:rsidRPr="00996A53" w:rsidRDefault="00F178E4" w:rsidP="00F178E4">
      <w:pPr>
        <w:jc w:val="center"/>
        <w:rPr>
          <w:rFonts w:asciiTheme="majorEastAsia" w:eastAsiaTheme="majorEastAsia" w:hAnsiTheme="majorEastAsia"/>
          <w:sz w:val="24"/>
          <w:szCs w:val="24"/>
        </w:rPr>
      </w:pPr>
      <w:r w:rsidRPr="00996A53">
        <w:rPr>
          <w:rFonts w:asciiTheme="majorEastAsia" w:eastAsiaTheme="majorEastAsia" w:hAnsiTheme="majorEastAsia" w:hint="eastAsia"/>
          <w:sz w:val="24"/>
          <w:szCs w:val="24"/>
        </w:rPr>
        <w:t>市町村</w:t>
      </w:r>
      <w:r w:rsidR="00300F12" w:rsidRPr="00996A53">
        <w:rPr>
          <w:rFonts w:asciiTheme="majorEastAsia" w:eastAsiaTheme="majorEastAsia" w:hAnsiTheme="majorEastAsia" w:hint="eastAsia"/>
          <w:sz w:val="24"/>
          <w:szCs w:val="24"/>
        </w:rPr>
        <w:t>が行う在宅医療推進</w:t>
      </w:r>
      <w:r w:rsidRPr="00996A53">
        <w:rPr>
          <w:rFonts w:asciiTheme="majorEastAsia" w:eastAsiaTheme="majorEastAsia" w:hAnsiTheme="majorEastAsia" w:hint="eastAsia"/>
          <w:sz w:val="24"/>
          <w:szCs w:val="24"/>
        </w:rPr>
        <w:t>事業に対する支援制度</w:t>
      </w:r>
      <w:r w:rsidR="00621DA5" w:rsidRPr="00996A53">
        <w:rPr>
          <w:rFonts w:asciiTheme="majorEastAsia" w:eastAsiaTheme="majorEastAsia" w:hAnsiTheme="majorEastAsia" w:hint="eastAsia"/>
          <w:sz w:val="24"/>
          <w:szCs w:val="24"/>
        </w:rPr>
        <w:t>について</w:t>
      </w:r>
    </w:p>
    <w:p w:rsidR="00F178E4" w:rsidRPr="00182E08" w:rsidRDefault="00F178E4" w:rsidP="00F178E4">
      <w:pPr>
        <w:rPr>
          <w:sz w:val="24"/>
          <w:szCs w:val="24"/>
        </w:rPr>
      </w:pPr>
    </w:p>
    <w:p w:rsidR="0077764D" w:rsidRDefault="007A2051" w:rsidP="0077764D">
      <w:pPr>
        <w:spacing w:line="240" w:lineRule="atLeast"/>
        <w:ind w:leftChars="100" w:left="210" w:firstLineChars="100" w:firstLine="240"/>
        <w:rPr>
          <w:sz w:val="24"/>
          <w:szCs w:val="24"/>
        </w:rPr>
      </w:pPr>
      <w:r w:rsidRPr="00182E08">
        <w:rPr>
          <w:rFonts w:hint="eastAsia"/>
          <w:sz w:val="24"/>
          <w:szCs w:val="24"/>
        </w:rPr>
        <w:t>市町村が行う在宅医療の推進に関する</w:t>
      </w:r>
      <w:r w:rsidR="00300F12" w:rsidRPr="00182E08">
        <w:rPr>
          <w:rFonts w:hint="eastAsia"/>
          <w:sz w:val="24"/>
          <w:szCs w:val="24"/>
        </w:rPr>
        <w:t>事業</w:t>
      </w:r>
      <w:r w:rsidR="00CA0B69" w:rsidRPr="00182E08">
        <w:rPr>
          <w:rFonts w:hint="eastAsia"/>
          <w:sz w:val="24"/>
          <w:szCs w:val="24"/>
        </w:rPr>
        <w:t>に対して</w:t>
      </w:r>
      <w:r w:rsidR="00300F12" w:rsidRPr="00182E08">
        <w:rPr>
          <w:rFonts w:hint="eastAsia"/>
          <w:sz w:val="24"/>
          <w:szCs w:val="24"/>
        </w:rPr>
        <w:t>、</w:t>
      </w:r>
      <w:r w:rsidR="00F178E4" w:rsidRPr="00182E08">
        <w:rPr>
          <w:rFonts w:hint="eastAsia"/>
          <w:sz w:val="24"/>
          <w:szCs w:val="24"/>
        </w:rPr>
        <w:t>県が</w:t>
      </w:r>
      <w:r w:rsidRPr="00182E08">
        <w:rPr>
          <w:rFonts w:hint="eastAsia"/>
          <w:sz w:val="24"/>
          <w:szCs w:val="24"/>
        </w:rPr>
        <w:t>市町村の事業費を補助し、地域包括ケアシステムの構築に取り組む市町村を支援</w:t>
      </w:r>
      <w:r w:rsidR="0077764D">
        <w:rPr>
          <w:rFonts w:hint="eastAsia"/>
          <w:sz w:val="24"/>
          <w:szCs w:val="24"/>
        </w:rPr>
        <w:t>する</w:t>
      </w:r>
    </w:p>
    <w:p w:rsidR="00DC4684" w:rsidRDefault="00DC4684" w:rsidP="0077764D">
      <w:pPr>
        <w:spacing w:line="240" w:lineRule="atLeast"/>
        <w:ind w:leftChars="100" w:left="210" w:firstLineChars="100" w:firstLine="240"/>
        <w:rPr>
          <w:sz w:val="24"/>
          <w:szCs w:val="24"/>
        </w:rPr>
      </w:pPr>
    </w:p>
    <w:p w:rsidR="00621DA5" w:rsidRPr="00182E08" w:rsidRDefault="0077764D" w:rsidP="00621DA5">
      <w:pPr>
        <w:jc w:val="center"/>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66CF5B86" wp14:editId="3BF71AAB">
                <wp:simplePos x="0" y="0"/>
                <wp:positionH relativeFrom="column">
                  <wp:posOffset>-198120</wp:posOffset>
                </wp:positionH>
                <wp:positionV relativeFrom="paragraph">
                  <wp:posOffset>29845</wp:posOffset>
                </wp:positionV>
                <wp:extent cx="6515100" cy="2000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515100" cy="200025"/>
                        </a:xfrm>
                        <a:prstGeom prst="rect">
                          <a:avLst/>
                        </a:prstGeom>
                        <a:noFill/>
                        <a:ln w="317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3787" id="正方形/長方形 2" o:spid="_x0000_s1026" style="position:absolute;left:0;text-align:left;margin-left:-15.6pt;margin-top:2.35pt;width:513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" filled="f" strokecolor="black [3213]" strokeweight="2.5pt"/>
            </w:pict>
          </mc:Fallback>
        </mc:AlternateContent>
      </w:r>
      <w:r w:rsidR="00621DA5">
        <w:rPr>
          <w:rFonts w:hint="eastAsia"/>
          <w:sz w:val="24"/>
          <w:szCs w:val="24"/>
        </w:rPr>
        <w:t>制　度</w:t>
      </w:r>
      <w:r w:rsidR="00514B21">
        <w:rPr>
          <w:rFonts w:hint="eastAsia"/>
          <w:sz w:val="24"/>
          <w:szCs w:val="24"/>
        </w:rPr>
        <w:t xml:space="preserve">　</w:t>
      </w:r>
      <w:r w:rsidR="00621DA5">
        <w:rPr>
          <w:rFonts w:hint="eastAsia"/>
          <w:sz w:val="24"/>
          <w:szCs w:val="24"/>
        </w:rPr>
        <w:t>の　概　要</w:t>
      </w:r>
    </w:p>
    <w:p w:rsidR="007A2051" w:rsidRPr="00182E08" w:rsidRDefault="00621DA5" w:rsidP="007A2051">
      <w:pPr>
        <w:rPr>
          <w:rFonts w:asciiTheme="minorEastAsia" w:hAnsiTheme="minorEastAsia"/>
          <w:color w:val="000000" w:themeColor="text1"/>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0622BDD4" wp14:editId="7DD9253C">
                <wp:simplePos x="0" y="0"/>
                <wp:positionH relativeFrom="column">
                  <wp:posOffset>-198120</wp:posOffset>
                </wp:positionH>
                <wp:positionV relativeFrom="paragraph">
                  <wp:posOffset>3175</wp:posOffset>
                </wp:positionV>
                <wp:extent cx="6515100" cy="12096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515100" cy="1209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5D56A" id="正方形/長方形 4" o:spid="_x0000_s1026" style="position:absolute;left:0;text-align:left;margin-left:-15.6pt;margin-top:.25pt;width:513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" filled="f" strokecolor="windowText" strokeweight="2.25pt"/>
            </w:pict>
          </mc:Fallback>
        </mc:AlternateContent>
      </w:r>
      <w:r w:rsidR="007A2051" w:rsidRPr="00996A53">
        <w:rPr>
          <w:rFonts w:asciiTheme="majorEastAsia" w:eastAsiaTheme="majorEastAsia" w:hAnsiTheme="majorEastAsia" w:hint="eastAsia"/>
          <w:color w:val="000000" w:themeColor="text1"/>
          <w:sz w:val="24"/>
          <w:szCs w:val="24"/>
        </w:rPr>
        <w:t>１．</w:t>
      </w:r>
      <w:r w:rsidR="00CA0B69" w:rsidRPr="00996A53">
        <w:rPr>
          <w:rFonts w:asciiTheme="majorEastAsia" w:eastAsiaTheme="majorEastAsia" w:hAnsiTheme="majorEastAsia" w:hint="eastAsia"/>
          <w:color w:val="000000" w:themeColor="text1"/>
          <w:sz w:val="24"/>
          <w:szCs w:val="24"/>
        </w:rPr>
        <w:t>訪問診療</w:t>
      </w:r>
      <w:r w:rsidR="005427F3">
        <w:rPr>
          <w:rFonts w:asciiTheme="majorEastAsia" w:eastAsiaTheme="majorEastAsia" w:hAnsiTheme="majorEastAsia" w:hint="eastAsia"/>
          <w:color w:val="000000" w:themeColor="text1"/>
          <w:sz w:val="24"/>
          <w:szCs w:val="24"/>
        </w:rPr>
        <w:t>支援</w:t>
      </w:r>
      <w:r w:rsidR="00CA0B69" w:rsidRPr="00996A53">
        <w:rPr>
          <w:rFonts w:asciiTheme="majorEastAsia" w:eastAsiaTheme="majorEastAsia" w:hAnsiTheme="majorEastAsia" w:hint="eastAsia"/>
          <w:color w:val="000000" w:themeColor="text1"/>
          <w:sz w:val="24"/>
          <w:szCs w:val="24"/>
        </w:rPr>
        <w:t>事業</w:t>
      </w:r>
      <w:r w:rsidR="00182E08">
        <w:rPr>
          <w:rFonts w:asciiTheme="minorEastAsia" w:hAnsiTheme="minorEastAsia" w:hint="eastAsia"/>
          <w:color w:val="000000" w:themeColor="text1"/>
          <w:sz w:val="24"/>
          <w:szCs w:val="24"/>
        </w:rPr>
        <w:t>【総合確保基金】</w:t>
      </w:r>
      <w:r w:rsidR="00C22A31">
        <w:rPr>
          <w:rFonts w:asciiTheme="minorEastAsia" w:hAnsiTheme="minorEastAsia" w:hint="eastAsia"/>
          <w:color w:val="000000" w:themeColor="text1"/>
          <w:sz w:val="24"/>
          <w:szCs w:val="24"/>
        </w:rPr>
        <w:t xml:space="preserve">　</w:t>
      </w:r>
    </w:p>
    <w:p w:rsidR="007A2051" w:rsidRPr="00182E08" w:rsidRDefault="007A2051" w:rsidP="00621DA5">
      <w:pPr>
        <w:ind w:leftChars="100" w:left="210" w:firstLineChars="100" w:firstLine="240"/>
        <w:rPr>
          <w:sz w:val="24"/>
          <w:szCs w:val="24"/>
          <w:lang w:val="ja-JP"/>
        </w:rPr>
      </w:pPr>
      <w:r w:rsidRPr="00182E08">
        <w:rPr>
          <w:rFonts w:hint="eastAsia"/>
          <w:sz w:val="24"/>
          <w:szCs w:val="24"/>
          <w:lang w:val="ja-JP"/>
        </w:rPr>
        <w:t>病院・診療所の訪問診療の実施を誘導するため、条件不利地域において、訪問診療計画に基づき訪問診療を行う病院・診療所に対して、市町村がその運営費の一部を補助</w:t>
      </w:r>
    </w:p>
    <w:p w:rsidR="00621DA5" w:rsidRDefault="007A2051" w:rsidP="007A2051">
      <w:pPr>
        <w:rPr>
          <w:sz w:val="24"/>
          <w:szCs w:val="24"/>
          <w:lang w:val="ja-JP"/>
        </w:rPr>
      </w:pPr>
      <w:r w:rsidRPr="00182E08">
        <w:rPr>
          <w:rFonts w:hint="eastAsia"/>
          <w:sz w:val="24"/>
          <w:szCs w:val="24"/>
          <w:lang w:val="ja-JP"/>
        </w:rPr>
        <w:t xml:space="preserve">　　市町村が行う補助額の目安　病院</w:t>
      </w:r>
      <w:r w:rsidRPr="00115F88">
        <w:rPr>
          <w:rFonts w:asciiTheme="minorEastAsia" w:hAnsiTheme="minorEastAsia" w:hint="eastAsia"/>
          <w:sz w:val="24"/>
          <w:szCs w:val="24"/>
          <w:lang w:val="ja-JP"/>
        </w:rPr>
        <w:t>1,000千円／年　　　診療所300千円／</w:t>
      </w:r>
      <w:r w:rsidRPr="00182E08">
        <w:rPr>
          <w:rFonts w:hint="eastAsia"/>
          <w:sz w:val="24"/>
          <w:szCs w:val="24"/>
          <w:lang w:val="ja-JP"/>
        </w:rPr>
        <w:t>年</w:t>
      </w:r>
    </w:p>
    <w:p w:rsidR="007A2051" w:rsidRPr="00182E08" w:rsidRDefault="00182E08" w:rsidP="00621DA5">
      <w:pPr>
        <w:ind w:firstLineChars="200" w:firstLine="480"/>
        <w:rPr>
          <w:sz w:val="24"/>
          <w:szCs w:val="24"/>
          <w:lang w:val="ja-JP"/>
        </w:rPr>
      </w:pPr>
      <w:r w:rsidRPr="00182E08">
        <w:rPr>
          <w:rFonts w:hint="eastAsia"/>
          <w:sz w:val="24"/>
          <w:szCs w:val="24"/>
          <w:lang w:val="ja-JP"/>
        </w:rPr>
        <w:t>県は事業費の</w:t>
      </w:r>
      <w:r w:rsidR="00514B21">
        <w:rPr>
          <w:rFonts w:hint="eastAsia"/>
          <w:sz w:val="24"/>
          <w:szCs w:val="24"/>
          <w:lang w:val="ja-JP"/>
        </w:rPr>
        <w:t>３／４</w:t>
      </w:r>
      <w:r w:rsidRPr="00182E08">
        <w:rPr>
          <w:rFonts w:hint="eastAsia"/>
          <w:sz w:val="24"/>
          <w:szCs w:val="24"/>
          <w:lang w:val="ja-JP"/>
        </w:rPr>
        <w:t>補助</w:t>
      </w:r>
    </w:p>
    <w:p w:rsidR="00F178E4" w:rsidRPr="00182E08" w:rsidRDefault="00621DA5" w:rsidP="007A2051">
      <w:pPr>
        <w:rPr>
          <w:rFonts w:asciiTheme="minorEastAsia" w:hAnsiTheme="minorEastAsia"/>
          <w:color w:val="000000" w:themeColor="text1"/>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2E4ADC80" wp14:editId="08F9E1FC">
                <wp:simplePos x="0" y="0"/>
                <wp:positionH relativeFrom="column">
                  <wp:posOffset>-198120</wp:posOffset>
                </wp:positionH>
                <wp:positionV relativeFrom="paragraph">
                  <wp:posOffset>76200</wp:posOffset>
                </wp:positionV>
                <wp:extent cx="6515100" cy="179070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6515100" cy="17907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95043" id="正方形/長方形 5" o:spid="_x0000_s1026" style="position:absolute;left:0;text-align:left;margin-left:-15.6pt;margin-top:6pt;width:513pt;height:1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" filled="f" strokecolor="windowText" strokeweight="2.25pt"/>
            </w:pict>
          </mc:Fallback>
        </mc:AlternateContent>
      </w:r>
    </w:p>
    <w:p w:rsidR="007A2051" w:rsidRPr="00182E08" w:rsidRDefault="007A2051" w:rsidP="007A2051">
      <w:pPr>
        <w:rPr>
          <w:rFonts w:asciiTheme="minorEastAsia" w:hAnsiTheme="minorEastAsia"/>
          <w:color w:val="000000" w:themeColor="text1"/>
          <w:sz w:val="24"/>
          <w:szCs w:val="24"/>
        </w:rPr>
      </w:pPr>
      <w:r w:rsidRPr="00996A53">
        <w:rPr>
          <w:rFonts w:asciiTheme="majorEastAsia" w:eastAsiaTheme="majorEastAsia" w:hAnsiTheme="majorEastAsia" w:hint="eastAsia"/>
          <w:color w:val="000000" w:themeColor="text1"/>
          <w:sz w:val="24"/>
          <w:szCs w:val="24"/>
        </w:rPr>
        <w:t>２．訪問看護</w:t>
      </w:r>
      <w:r w:rsidR="005427F3">
        <w:rPr>
          <w:rFonts w:asciiTheme="majorEastAsia" w:eastAsiaTheme="majorEastAsia" w:hAnsiTheme="majorEastAsia" w:hint="eastAsia"/>
          <w:color w:val="000000" w:themeColor="text1"/>
          <w:sz w:val="24"/>
          <w:szCs w:val="24"/>
        </w:rPr>
        <w:t>ステーション支援</w:t>
      </w:r>
      <w:r w:rsidR="00182E08" w:rsidRPr="00996A53">
        <w:rPr>
          <w:rFonts w:asciiTheme="majorEastAsia" w:eastAsiaTheme="majorEastAsia" w:hAnsiTheme="majorEastAsia" w:hint="eastAsia"/>
          <w:color w:val="000000" w:themeColor="text1"/>
          <w:sz w:val="24"/>
          <w:szCs w:val="24"/>
        </w:rPr>
        <w:t>事業</w:t>
      </w:r>
      <w:r w:rsidR="00182E08">
        <w:rPr>
          <w:rFonts w:asciiTheme="minorEastAsia" w:hAnsiTheme="minorEastAsia" w:hint="eastAsia"/>
          <w:color w:val="000000" w:themeColor="text1"/>
          <w:sz w:val="24"/>
          <w:szCs w:val="24"/>
        </w:rPr>
        <w:t>【総合確保基金】</w:t>
      </w:r>
      <w:r w:rsidR="00C22A31">
        <w:rPr>
          <w:rFonts w:asciiTheme="minorEastAsia" w:hAnsiTheme="minorEastAsia" w:hint="eastAsia"/>
          <w:color w:val="000000" w:themeColor="text1"/>
          <w:sz w:val="24"/>
          <w:szCs w:val="24"/>
        </w:rPr>
        <w:t xml:space="preserve">　</w:t>
      </w:r>
    </w:p>
    <w:p w:rsidR="007A2051" w:rsidRPr="00184C79" w:rsidRDefault="007A2051" w:rsidP="00621DA5">
      <w:pPr>
        <w:ind w:leftChars="100" w:left="210"/>
        <w:rPr>
          <w:rFonts w:asciiTheme="minorEastAsia" w:hAnsiTheme="minorEastAsia"/>
          <w:color w:val="FF0000"/>
          <w:sz w:val="24"/>
          <w:szCs w:val="24"/>
        </w:rPr>
      </w:pPr>
      <w:r w:rsidRPr="00182E08">
        <w:rPr>
          <w:rFonts w:asciiTheme="minorEastAsia" w:hAnsiTheme="minorEastAsia" w:hint="eastAsia"/>
          <w:color w:val="000000" w:themeColor="text1"/>
          <w:sz w:val="24"/>
          <w:szCs w:val="24"/>
        </w:rPr>
        <w:t xml:space="preserve">　条件不利地域における移動時間が長い訪問看護ステーションの経営安定化・体制の充実により訪問看護地域の拡大を図ることを目的として、条件不利地域の遠隔地に訪問看護を行う事業所に対して、その運営費の一部を市町村が補助</w:t>
      </w:r>
      <w:r w:rsidR="00184C79">
        <w:rPr>
          <w:rFonts w:asciiTheme="minorEastAsia" w:hAnsiTheme="minorEastAsia" w:hint="eastAsia"/>
          <w:color w:val="000000" w:themeColor="text1"/>
          <w:sz w:val="24"/>
          <w:szCs w:val="24"/>
        </w:rPr>
        <w:t>（</w:t>
      </w:r>
      <w:r w:rsidR="00184C79" w:rsidRPr="00184C79">
        <w:rPr>
          <w:rFonts w:asciiTheme="minorEastAsia" w:hAnsiTheme="minorEastAsia" w:hint="eastAsia"/>
          <w:color w:val="FF0000"/>
          <w:sz w:val="24"/>
          <w:szCs w:val="24"/>
        </w:rPr>
        <w:t>但し、医療保険における特別地域訪問看護加算算定案件は補助対象外</w:t>
      </w:r>
      <w:r w:rsidR="00184C79">
        <w:rPr>
          <w:rFonts w:asciiTheme="minorEastAsia" w:hAnsiTheme="minorEastAsia" w:hint="eastAsia"/>
          <w:color w:val="FF0000"/>
          <w:sz w:val="24"/>
          <w:szCs w:val="24"/>
        </w:rPr>
        <w:t>とする</w:t>
      </w:r>
      <w:bookmarkStart w:id="0" w:name="_GoBack"/>
      <w:bookmarkEnd w:id="0"/>
      <w:r w:rsidR="00184C79" w:rsidRPr="00184C79">
        <w:rPr>
          <w:rFonts w:asciiTheme="minorEastAsia" w:hAnsiTheme="minorEastAsia" w:hint="eastAsia"/>
          <w:color w:val="FF0000"/>
          <w:sz w:val="24"/>
          <w:szCs w:val="24"/>
        </w:rPr>
        <w:t>）</w:t>
      </w:r>
    </w:p>
    <w:p w:rsidR="00621DA5" w:rsidRDefault="007A2051" w:rsidP="00621DA5">
      <w:pPr>
        <w:ind w:firstLineChars="200" w:firstLine="480"/>
        <w:rPr>
          <w:rFonts w:asciiTheme="minorEastAsia" w:hAnsiTheme="minorEastAsia"/>
          <w:color w:val="000000" w:themeColor="text1"/>
          <w:sz w:val="24"/>
          <w:szCs w:val="24"/>
        </w:rPr>
      </w:pPr>
      <w:r w:rsidRPr="00182E08">
        <w:rPr>
          <w:rFonts w:asciiTheme="minorEastAsia" w:hAnsiTheme="minorEastAsia" w:hint="eastAsia"/>
          <w:color w:val="000000" w:themeColor="text1"/>
          <w:sz w:val="24"/>
          <w:szCs w:val="24"/>
        </w:rPr>
        <w:t>市町村が行う補助額の目安　移動時間が３０分以上の訪問看護回数×</w:t>
      </w:r>
      <w:r w:rsidR="00DE6D63" w:rsidRPr="00DE6D63">
        <w:rPr>
          <w:rFonts w:asciiTheme="minorEastAsia" w:hAnsiTheme="minorEastAsia" w:hint="eastAsia"/>
          <w:color w:val="FF0000"/>
          <w:sz w:val="24"/>
          <w:szCs w:val="24"/>
        </w:rPr>
        <w:t>1,000</w:t>
      </w:r>
      <w:r w:rsidRPr="00182E08">
        <w:rPr>
          <w:rFonts w:asciiTheme="minorEastAsia" w:hAnsiTheme="minorEastAsia" w:hint="eastAsia"/>
          <w:color w:val="000000" w:themeColor="text1"/>
          <w:sz w:val="24"/>
          <w:szCs w:val="24"/>
        </w:rPr>
        <w:t>円</w:t>
      </w:r>
    </w:p>
    <w:p w:rsidR="007A2051" w:rsidRPr="00182E08" w:rsidRDefault="00182E08" w:rsidP="00621DA5">
      <w:pPr>
        <w:ind w:firstLineChars="200" w:firstLine="480"/>
        <w:rPr>
          <w:rFonts w:asciiTheme="minorEastAsia" w:hAnsiTheme="minorEastAsia"/>
          <w:color w:val="000000" w:themeColor="text1"/>
          <w:sz w:val="24"/>
          <w:szCs w:val="24"/>
        </w:rPr>
      </w:pPr>
      <w:r w:rsidRPr="00182E08">
        <w:rPr>
          <w:rFonts w:asciiTheme="minorEastAsia" w:hAnsiTheme="minorEastAsia" w:hint="eastAsia"/>
          <w:color w:val="000000" w:themeColor="text1"/>
          <w:sz w:val="24"/>
          <w:szCs w:val="24"/>
        </w:rPr>
        <w:t>県は事業費の</w:t>
      </w:r>
      <w:r w:rsidR="00514B21">
        <w:rPr>
          <w:rFonts w:asciiTheme="minorEastAsia" w:hAnsiTheme="minorEastAsia" w:hint="eastAsia"/>
          <w:color w:val="000000" w:themeColor="text1"/>
          <w:sz w:val="24"/>
          <w:szCs w:val="24"/>
        </w:rPr>
        <w:t>３／４</w:t>
      </w:r>
      <w:r w:rsidRPr="00182E08">
        <w:rPr>
          <w:rFonts w:asciiTheme="minorEastAsia" w:hAnsiTheme="minorEastAsia" w:hint="eastAsia"/>
          <w:color w:val="000000" w:themeColor="text1"/>
          <w:sz w:val="24"/>
          <w:szCs w:val="24"/>
        </w:rPr>
        <w:t>補助</w:t>
      </w:r>
    </w:p>
    <w:p w:rsidR="007A2051" w:rsidRPr="00182E08" w:rsidRDefault="00621DA5" w:rsidP="007A2051">
      <w:pPr>
        <w:rPr>
          <w:rFonts w:asciiTheme="minorEastAsia" w:hAnsiTheme="minorEastAsia"/>
          <w:color w:val="000000" w:themeColor="text1"/>
          <w:sz w:val="24"/>
          <w:szCs w:val="24"/>
        </w:rPr>
      </w:pPr>
      <w:r>
        <w:rPr>
          <w:rFonts w:hint="eastAsia"/>
          <w:noProof/>
          <w:sz w:val="24"/>
          <w:szCs w:val="24"/>
        </w:rPr>
        <mc:AlternateContent>
          <mc:Choice Requires="wps">
            <w:drawing>
              <wp:anchor distT="0" distB="0" distL="114300" distR="114300" simplePos="0" relativeHeight="251677696" behindDoc="0" locked="0" layoutInCell="1" allowOverlap="1" wp14:anchorId="33D58EFB" wp14:editId="22DAFEB7">
                <wp:simplePos x="0" y="0"/>
                <wp:positionH relativeFrom="column">
                  <wp:posOffset>-198120</wp:posOffset>
                </wp:positionH>
                <wp:positionV relativeFrom="paragraph">
                  <wp:posOffset>52070</wp:posOffset>
                </wp:positionV>
                <wp:extent cx="6515100" cy="17811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6515100" cy="17811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FE80" id="正方形/長方形 6" o:spid="_x0000_s1026" style="position:absolute;left:0;text-align:left;margin-left:-15.6pt;margin-top:4.1pt;width:513pt;height:14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" filled="f" strokecolor="windowText" strokeweight="2.25pt"/>
            </w:pict>
          </mc:Fallback>
        </mc:AlternateContent>
      </w:r>
    </w:p>
    <w:p w:rsidR="007A2051" w:rsidRPr="00182E08" w:rsidRDefault="00182E08" w:rsidP="00182E08">
      <w:pPr>
        <w:rPr>
          <w:rFonts w:asciiTheme="minorEastAsia" w:hAnsiTheme="minorEastAsia"/>
          <w:color w:val="000000" w:themeColor="text1"/>
          <w:sz w:val="24"/>
          <w:szCs w:val="24"/>
        </w:rPr>
      </w:pPr>
      <w:r w:rsidRPr="00996A53">
        <w:rPr>
          <w:rFonts w:asciiTheme="majorEastAsia" w:eastAsiaTheme="majorEastAsia" w:hAnsiTheme="majorEastAsia" w:hint="eastAsia"/>
          <w:color w:val="000000" w:themeColor="text1"/>
          <w:sz w:val="24"/>
          <w:szCs w:val="24"/>
        </w:rPr>
        <w:t>３．</w:t>
      </w:r>
      <w:r w:rsidR="00514B21">
        <w:rPr>
          <w:rFonts w:asciiTheme="majorEastAsia" w:eastAsiaTheme="majorEastAsia" w:hAnsiTheme="majorEastAsia" w:hint="eastAsia"/>
          <w:color w:val="000000" w:themeColor="text1"/>
          <w:sz w:val="24"/>
          <w:szCs w:val="24"/>
        </w:rPr>
        <w:t>訪問看護ステーション</w:t>
      </w:r>
      <w:r w:rsidR="00CA0B69" w:rsidRPr="00996A53">
        <w:rPr>
          <w:rFonts w:asciiTheme="majorEastAsia" w:eastAsiaTheme="majorEastAsia" w:hAnsiTheme="majorEastAsia" w:hint="eastAsia"/>
          <w:color w:val="000000" w:themeColor="text1"/>
          <w:sz w:val="24"/>
          <w:szCs w:val="24"/>
        </w:rPr>
        <w:t>サテライト整備事業</w:t>
      </w:r>
      <w:r>
        <w:rPr>
          <w:rFonts w:asciiTheme="minorEastAsia" w:hAnsiTheme="minorEastAsia" w:hint="eastAsia"/>
          <w:color w:val="000000" w:themeColor="text1"/>
          <w:sz w:val="24"/>
          <w:szCs w:val="24"/>
        </w:rPr>
        <w:t>【総合確保基金】</w:t>
      </w:r>
      <w:r w:rsidR="00C22A31">
        <w:rPr>
          <w:rFonts w:asciiTheme="minorEastAsia" w:hAnsiTheme="minorEastAsia" w:hint="eastAsia"/>
          <w:color w:val="000000" w:themeColor="text1"/>
          <w:sz w:val="24"/>
          <w:szCs w:val="24"/>
        </w:rPr>
        <w:t xml:space="preserve">　</w:t>
      </w:r>
    </w:p>
    <w:p w:rsidR="007A2051" w:rsidRPr="00182E08" w:rsidRDefault="007A2051" w:rsidP="00182E08">
      <w:pPr>
        <w:ind w:leftChars="100" w:left="210"/>
        <w:rPr>
          <w:rFonts w:asciiTheme="minorEastAsia" w:hAnsiTheme="minorEastAsia"/>
          <w:color w:val="000000" w:themeColor="text1"/>
          <w:sz w:val="24"/>
          <w:szCs w:val="24"/>
        </w:rPr>
      </w:pPr>
      <w:r w:rsidRPr="00182E08">
        <w:rPr>
          <w:rFonts w:asciiTheme="minorEastAsia" w:hAnsiTheme="minorEastAsia" w:hint="eastAsia"/>
          <w:color w:val="000000" w:themeColor="text1"/>
          <w:sz w:val="24"/>
          <w:szCs w:val="24"/>
        </w:rPr>
        <w:t xml:space="preserve">　訪問看護ステーションが近くにない地域に、新た</w:t>
      </w:r>
      <w:r w:rsidR="00514B21">
        <w:rPr>
          <w:rFonts w:asciiTheme="minorEastAsia" w:hAnsiTheme="minorEastAsia" w:hint="eastAsia"/>
          <w:color w:val="000000" w:themeColor="text1"/>
          <w:sz w:val="24"/>
          <w:szCs w:val="24"/>
        </w:rPr>
        <w:t>に</w:t>
      </w:r>
      <w:r w:rsidRPr="00182E08">
        <w:rPr>
          <w:rFonts w:asciiTheme="minorEastAsia" w:hAnsiTheme="minorEastAsia" w:hint="eastAsia"/>
          <w:color w:val="000000" w:themeColor="text1"/>
          <w:sz w:val="24"/>
          <w:szCs w:val="24"/>
        </w:rPr>
        <w:t>サテライト（出張所）を整備することで、より効率的な訪問看護サービスの実施体制の構築を図ることを目的として、条件不利地域において、訪問看護ステーションのサテライト（出張所）を整備する場合、その費用の一部を補助</w:t>
      </w:r>
      <w:r w:rsidR="00C71BB9">
        <w:rPr>
          <w:rFonts w:asciiTheme="minorEastAsia" w:hAnsiTheme="minorEastAsia" w:hint="eastAsia"/>
          <w:color w:val="000000" w:themeColor="text1"/>
          <w:sz w:val="24"/>
          <w:szCs w:val="24"/>
        </w:rPr>
        <w:t xml:space="preserve">　</w:t>
      </w:r>
      <w:r w:rsidR="00C71BB9">
        <w:rPr>
          <w:rFonts w:asciiTheme="minorEastAsia" w:hAnsiTheme="minorEastAsia" w:hint="eastAsia"/>
          <w:color w:val="000000" w:themeColor="text1"/>
          <w:kern w:val="0"/>
          <w:sz w:val="24"/>
          <w:szCs w:val="24"/>
        </w:rPr>
        <w:t>※補助額の上限：１００万円</w:t>
      </w:r>
    </w:p>
    <w:p w:rsidR="007A2051" w:rsidRPr="00182E08" w:rsidRDefault="007A2051" w:rsidP="00621DA5">
      <w:pPr>
        <w:ind w:firstLineChars="200" w:firstLine="480"/>
        <w:rPr>
          <w:rFonts w:asciiTheme="minorEastAsia" w:hAnsiTheme="minorEastAsia"/>
          <w:color w:val="000000" w:themeColor="text1"/>
          <w:sz w:val="24"/>
          <w:szCs w:val="24"/>
        </w:rPr>
      </w:pPr>
      <w:r w:rsidRPr="00182E08">
        <w:rPr>
          <w:rFonts w:asciiTheme="minorEastAsia" w:hAnsiTheme="minorEastAsia" w:hint="eastAsia"/>
          <w:color w:val="000000" w:themeColor="text1"/>
          <w:sz w:val="24"/>
          <w:szCs w:val="24"/>
        </w:rPr>
        <w:t>市町村が行う場合　県は事業費の２／３補助</w:t>
      </w:r>
    </w:p>
    <w:p w:rsidR="00F178E4" w:rsidRDefault="007A2051" w:rsidP="00621DA5">
      <w:pPr>
        <w:ind w:firstLineChars="200" w:firstLine="480"/>
        <w:rPr>
          <w:rFonts w:asciiTheme="minorEastAsia" w:hAnsiTheme="minorEastAsia"/>
          <w:color w:val="000000" w:themeColor="text1"/>
          <w:sz w:val="24"/>
          <w:szCs w:val="24"/>
        </w:rPr>
      </w:pPr>
      <w:r w:rsidRPr="00182E08">
        <w:rPr>
          <w:rFonts w:asciiTheme="minorEastAsia" w:hAnsiTheme="minorEastAsia" w:hint="eastAsia"/>
          <w:color w:val="000000" w:themeColor="text1"/>
          <w:sz w:val="24"/>
          <w:szCs w:val="24"/>
        </w:rPr>
        <w:t>事業者が行う場合（市町村による間接補助）県は市町村補助額の３／４補助</w:t>
      </w:r>
    </w:p>
    <w:p w:rsidR="0087700E" w:rsidRDefault="0087700E" w:rsidP="00621DA5">
      <w:pPr>
        <w:ind w:firstLineChars="200" w:firstLine="480"/>
        <w:rPr>
          <w:rFonts w:asciiTheme="minorEastAsia" w:hAnsiTheme="minorEastAsia"/>
          <w:color w:val="000000" w:themeColor="text1"/>
          <w:sz w:val="24"/>
          <w:szCs w:val="24"/>
        </w:rPr>
      </w:pPr>
      <w:r>
        <w:rPr>
          <w:rFonts w:hint="eastAsia"/>
          <w:noProof/>
          <w:sz w:val="24"/>
          <w:szCs w:val="24"/>
        </w:rPr>
        <mc:AlternateContent>
          <mc:Choice Requires="wps">
            <w:drawing>
              <wp:anchor distT="0" distB="0" distL="114300" distR="114300" simplePos="0" relativeHeight="251683840" behindDoc="0" locked="0" layoutInCell="1" allowOverlap="1" wp14:anchorId="1A59B1D5" wp14:editId="7E07EED9">
                <wp:simplePos x="0" y="0"/>
                <wp:positionH relativeFrom="column">
                  <wp:posOffset>-198120</wp:posOffset>
                </wp:positionH>
                <wp:positionV relativeFrom="paragraph">
                  <wp:posOffset>23495</wp:posOffset>
                </wp:positionV>
                <wp:extent cx="6515100" cy="159067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6515100" cy="1590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16A7F" id="正方形/長方形 7" o:spid="_x0000_s1026" style="position:absolute;left:0;text-align:left;margin-left:-15.6pt;margin-top:1.85pt;width:513pt;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" filled="f" strokecolor="windowText" strokeweight="2.25pt"/>
            </w:pict>
          </mc:Fallback>
        </mc:AlternateContent>
      </w:r>
    </w:p>
    <w:p w:rsidR="0087700E" w:rsidRPr="0077764D" w:rsidRDefault="0087700E" w:rsidP="0087700E">
      <w:pPr>
        <w:rPr>
          <w:rFonts w:asciiTheme="minorEastAsia" w:hAnsiTheme="minorEastAsia"/>
          <w:color w:val="000000" w:themeColor="text1"/>
          <w:sz w:val="24"/>
          <w:szCs w:val="24"/>
        </w:rPr>
      </w:pPr>
      <w:r w:rsidRPr="00596C1A">
        <w:rPr>
          <w:rFonts w:asciiTheme="majorEastAsia" w:eastAsiaTheme="majorEastAsia" w:hAnsiTheme="majorEastAsia" w:hint="eastAsia"/>
          <w:color w:val="000000" w:themeColor="text1"/>
          <w:sz w:val="24"/>
          <w:szCs w:val="24"/>
        </w:rPr>
        <w:t>４．地域医療・在宅医療に対する住民理解促進事業</w:t>
      </w:r>
      <w:r w:rsidRPr="0077764D">
        <w:rPr>
          <w:rFonts w:asciiTheme="minorEastAsia" w:hAnsiTheme="minorEastAsia" w:hint="eastAsia"/>
          <w:color w:val="000000" w:themeColor="text1"/>
          <w:sz w:val="24"/>
          <w:szCs w:val="24"/>
        </w:rPr>
        <w:t xml:space="preserve">【総合確保基金】　</w:t>
      </w:r>
    </w:p>
    <w:p w:rsidR="0087700E" w:rsidRPr="0077764D" w:rsidRDefault="0087700E" w:rsidP="0087700E">
      <w:pPr>
        <w:ind w:leftChars="100" w:left="210"/>
        <w:rPr>
          <w:rFonts w:asciiTheme="minorEastAsia" w:hAnsiTheme="minorEastAsia"/>
          <w:color w:val="000000" w:themeColor="text1"/>
          <w:sz w:val="24"/>
          <w:szCs w:val="24"/>
        </w:rPr>
      </w:pPr>
      <w:r w:rsidRPr="0077764D">
        <w:rPr>
          <w:rFonts w:asciiTheme="minorEastAsia" w:hAnsiTheme="minorEastAsia" w:hint="eastAsia"/>
          <w:color w:val="000000" w:themeColor="text1"/>
          <w:sz w:val="24"/>
          <w:szCs w:val="24"/>
        </w:rPr>
        <w:t xml:space="preserve">　市町村が、地域医療を支える医療関係者の取組みや在宅医療の重要性について地域住民への理解促進を図る事業（研修会・座談会の開催、広報媒体の制作など）に新たに取り組む場合に必要な経費の一部を補助</w:t>
      </w:r>
    </w:p>
    <w:p w:rsidR="0087700E" w:rsidRPr="0077764D" w:rsidRDefault="0087700E" w:rsidP="0087700E">
      <w:pPr>
        <w:ind w:leftChars="100" w:left="210"/>
        <w:rPr>
          <w:rFonts w:asciiTheme="minorEastAsia" w:hAnsiTheme="minorEastAsia"/>
          <w:color w:val="000000" w:themeColor="text1"/>
          <w:sz w:val="24"/>
          <w:szCs w:val="24"/>
        </w:rPr>
      </w:pPr>
      <w:r w:rsidRPr="0077764D">
        <w:rPr>
          <w:rFonts w:asciiTheme="minorEastAsia" w:hAnsiTheme="minorEastAsia" w:hint="eastAsia"/>
          <w:color w:val="000000" w:themeColor="text1"/>
          <w:sz w:val="24"/>
          <w:szCs w:val="24"/>
        </w:rPr>
        <w:t xml:space="preserve">　</w:t>
      </w:r>
      <w:r w:rsidRPr="0077764D">
        <w:rPr>
          <w:rFonts w:asciiTheme="minorEastAsia" w:hAnsiTheme="minorEastAsia" w:hint="eastAsia"/>
          <w:color w:val="000000" w:themeColor="text1"/>
          <w:kern w:val="0"/>
          <w:sz w:val="24"/>
          <w:szCs w:val="24"/>
        </w:rPr>
        <w:t>※補助基準額：６０万円</w:t>
      </w:r>
    </w:p>
    <w:p w:rsidR="00596C1A" w:rsidRDefault="0087700E" w:rsidP="00596C1A">
      <w:pPr>
        <w:ind w:firstLineChars="300" w:firstLine="720"/>
        <w:rPr>
          <w:rFonts w:asciiTheme="minorEastAsia" w:hAnsiTheme="minorEastAsia"/>
          <w:color w:val="000000" w:themeColor="text1"/>
          <w:sz w:val="24"/>
          <w:szCs w:val="24"/>
        </w:rPr>
      </w:pPr>
      <w:r w:rsidRPr="0077764D">
        <w:rPr>
          <w:rFonts w:asciiTheme="minorEastAsia" w:hAnsiTheme="minorEastAsia" w:hint="eastAsia"/>
          <w:color w:val="000000" w:themeColor="text1"/>
          <w:sz w:val="24"/>
          <w:szCs w:val="24"/>
        </w:rPr>
        <w:t>県は事業費の３／４補助（補助額の上限：４５万円）</w:t>
      </w:r>
    </w:p>
    <w:p w:rsidR="007A2051" w:rsidRPr="0077764D" w:rsidRDefault="007A2051" w:rsidP="00596C1A">
      <w:pPr>
        <w:ind w:firstLineChars="300" w:firstLine="720"/>
        <w:rPr>
          <w:rFonts w:asciiTheme="minorEastAsia" w:hAnsiTheme="minorEastAsia"/>
          <w:color w:val="000000" w:themeColor="text1"/>
          <w:sz w:val="24"/>
          <w:szCs w:val="24"/>
        </w:rPr>
      </w:pPr>
    </w:p>
    <w:sectPr w:rsidR="007A2051" w:rsidRPr="0077764D" w:rsidSect="00621DA5">
      <w:pgSz w:w="11906" w:h="16838" w:code="9"/>
      <w:pgMar w:top="1247" w:right="1077" w:bottom="1247" w:left="1077"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C8" w:rsidRDefault="00D74EC8" w:rsidP="00E662B9">
      <w:r>
        <w:separator/>
      </w:r>
    </w:p>
  </w:endnote>
  <w:endnote w:type="continuationSeparator" w:id="0">
    <w:p w:rsidR="00D74EC8" w:rsidRDefault="00D74EC8" w:rsidP="00E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C8" w:rsidRDefault="00D74EC8" w:rsidP="00E662B9">
      <w:r>
        <w:separator/>
      </w:r>
    </w:p>
  </w:footnote>
  <w:footnote w:type="continuationSeparator" w:id="0">
    <w:p w:rsidR="00D74EC8" w:rsidRDefault="00D74EC8" w:rsidP="00E6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03F"/>
    <w:multiLevelType w:val="hybridMultilevel"/>
    <w:tmpl w:val="6C7060CC"/>
    <w:lvl w:ilvl="0" w:tplc="E95626C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C8708D"/>
    <w:multiLevelType w:val="hybridMultilevel"/>
    <w:tmpl w:val="DCB6AE86"/>
    <w:lvl w:ilvl="0" w:tplc="AAE2554C">
      <w:start w:val="2"/>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 w15:restartNumberingAfterBreak="0">
    <w:nsid w:val="3CCE77D3"/>
    <w:multiLevelType w:val="hybridMultilevel"/>
    <w:tmpl w:val="A552A6F8"/>
    <w:lvl w:ilvl="0" w:tplc="C8D4112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49836CE"/>
    <w:multiLevelType w:val="hybridMultilevel"/>
    <w:tmpl w:val="2EBA1330"/>
    <w:lvl w:ilvl="0" w:tplc="552875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5700E40"/>
    <w:multiLevelType w:val="hybridMultilevel"/>
    <w:tmpl w:val="C62AE644"/>
    <w:lvl w:ilvl="0" w:tplc="2E6401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A95E1D"/>
    <w:multiLevelType w:val="hybridMultilevel"/>
    <w:tmpl w:val="77BE4A92"/>
    <w:lvl w:ilvl="0" w:tplc="50AE87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4EC2B03"/>
    <w:multiLevelType w:val="hybridMultilevel"/>
    <w:tmpl w:val="8064E720"/>
    <w:lvl w:ilvl="0" w:tplc="F05EEE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59462485"/>
    <w:multiLevelType w:val="hybridMultilevel"/>
    <w:tmpl w:val="C52EE8A0"/>
    <w:lvl w:ilvl="0" w:tplc="96361F5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2E665E8"/>
    <w:multiLevelType w:val="hybridMultilevel"/>
    <w:tmpl w:val="A350BBC8"/>
    <w:lvl w:ilvl="0" w:tplc="2466DE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971DCB"/>
    <w:multiLevelType w:val="hybridMultilevel"/>
    <w:tmpl w:val="D4323F2C"/>
    <w:lvl w:ilvl="0" w:tplc="CE9AA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3"/>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48"/>
    <w:rsid w:val="000025F8"/>
    <w:rsid w:val="0000567E"/>
    <w:rsid w:val="00073D97"/>
    <w:rsid w:val="000866FC"/>
    <w:rsid w:val="00094E00"/>
    <w:rsid w:val="000B4F3A"/>
    <w:rsid w:val="000C637E"/>
    <w:rsid w:val="00115F88"/>
    <w:rsid w:val="00117525"/>
    <w:rsid w:val="00120F58"/>
    <w:rsid w:val="001265DD"/>
    <w:rsid w:val="001356F8"/>
    <w:rsid w:val="00164BF3"/>
    <w:rsid w:val="001753B6"/>
    <w:rsid w:val="00182E08"/>
    <w:rsid w:val="00184C79"/>
    <w:rsid w:val="001B0AAA"/>
    <w:rsid w:val="001C3CA5"/>
    <w:rsid w:val="001F2BD5"/>
    <w:rsid w:val="00211C30"/>
    <w:rsid w:val="002202EA"/>
    <w:rsid w:val="00240038"/>
    <w:rsid w:val="00246C8B"/>
    <w:rsid w:val="0027187C"/>
    <w:rsid w:val="002B57F0"/>
    <w:rsid w:val="002C3432"/>
    <w:rsid w:val="002D5D66"/>
    <w:rsid w:val="002D66C4"/>
    <w:rsid w:val="002E2207"/>
    <w:rsid w:val="00300F12"/>
    <w:rsid w:val="00302C2A"/>
    <w:rsid w:val="00344AE1"/>
    <w:rsid w:val="00355706"/>
    <w:rsid w:val="0037497C"/>
    <w:rsid w:val="00380466"/>
    <w:rsid w:val="00382E29"/>
    <w:rsid w:val="003E2684"/>
    <w:rsid w:val="00423681"/>
    <w:rsid w:val="00433AB3"/>
    <w:rsid w:val="004343AE"/>
    <w:rsid w:val="0044108B"/>
    <w:rsid w:val="004A1F49"/>
    <w:rsid w:val="004A3AAD"/>
    <w:rsid w:val="004A48F6"/>
    <w:rsid w:val="004B6827"/>
    <w:rsid w:val="004D2FD3"/>
    <w:rsid w:val="004D76ED"/>
    <w:rsid w:val="004E64AA"/>
    <w:rsid w:val="004E7899"/>
    <w:rsid w:val="00514B21"/>
    <w:rsid w:val="00517C3F"/>
    <w:rsid w:val="005355ED"/>
    <w:rsid w:val="005427F3"/>
    <w:rsid w:val="005531B1"/>
    <w:rsid w:val="00596C1A"/>
    <w:rsid w:val="005A0F8A"/>
    <w:rsid w:val="005A4815"/>
    <w:rsid w:val="005B2A14"/>
    <w:rsid w:val="005E53DE"/>
    <w:rsid w:val="00621DA5"/>
    <w:rsid w:val="00647E99"/>
    <w:rsid w:val="00663AB1"/>
    <w:rsid w:val="00665E78"/>
    <w:rsid w:val="00667667"/>
    <w:rsid w:val="00677B42"/>
    <w:rsid w:val="006812E6"/>
    <w:rsid w:val="00690D18"/>
    <w:rsid w:val="006A4BBF"/>
    <w:rsid w:val="006B4AD8"/>
    <w:rsid w:val="006B4CE8"/>
    <w:rsid w:val="006C0A48"/>
    <w:rsid w:val="006C134B"/>
    <w:rsid w:val="006C3033"/>
    <w:rsid w:val="006C4781"/>
    <w:rsid w:val="006E21C7"/>
    <w:rsid w:val="006E259E"/>
    <w:rsid w:val="006F03B1"/>
    <w:rsid w:val="0070421A"/>
    <w:rsid w:val="00715C83"/>
    <w:rsid w:val="00724850"/>
    <w:rsid w:val="00733B69"/>
    <w:rsid w:val="007539AD"/>
    <w:rsid w:val="00756EF5"/>
    <w:rsid w:val="00760FFC"/>
    <w:rsid w:val="00771D83"/>
    <w:rsid w:val="0077764D"/>
    <w:rsid w:val="007A2051"/>
    <w:rsid w:val="007D10BB"/>
    <w:rsid w:val="007D4019"/>
    <w:rsid w:val="007E3D7E"/>
    <w:rsid w:val="007F0292"/>
    <w:rsid w:val="007F2A73"/>
    <w:rsid w:val="00823949"/>
    <w:rsid w:val="00840C49"/>
    <w:rsid w:val="00844C26"/>
    <w:rsid w:val="0084566E"/>
    <w:rsid w:val="0087700E"/>
    <w:rsid w:val="008916B6"/>
    <w:rsid w:val="0089533D"/>
    <w:rsid w:val="008C7D49"/>
    <w:rsid w:val="008E07CB"/>
    <w:rsid w:val="009117DE"/>
    <w:rsid w:val="009333B6"/>
    <w:rsid w:val="00935665"/>
    <w:rsid w:val="009448A0"/>
    <w:rsid w:val="0096332B"/>
    <w:rsid w:val="00996A53"/>
    <w:rsid w:val="009B1CF4"/>
    <w:rsid w:val="009D429F"/>
    <w:rsid w:val="009F69CF"/>
    <w:rsid w:val="00A2059D"/>
    <w:rsid w:val="00A22056"/>
    <w:rsid w:val="00A25068"/>
    <w:rsid w:val="00A31097"/>
    <w:rsid w:val="00A35061"/>
    <w:rsid w:val="00A4538C"/>
    <w:rsid w:val="00A6234E"/>
    <w:rsid w:val="00A7598A"/>
    <w:rsid w:val="00A871EF"/>
    <w:rsid w:val="00AA17F3"/>
    <w:rsid w:val="00AB0D65"/>
    <w:rsid w:val="00AC2DA3"/>
    <w:rsid w:val="00AC5FF9"/>
    <w:rsid w:val="00AF4421"/>
    <w:rsid w:val="00B2144E"/>
    <w:rsid w:val="00B330F8"/>
    <w:rsid w:val="00B668F4"/>
    <w:rsid w:val="00B70860"/>
    <w:rsid w:val="00B70F1A"/>
    <w:rsid w:val="00BA6201"/>
    <w:rsid w:val="00BB24EA"/>
    <w:rsid w:val="00BC4F99"/>
    <w:rsid w:val="00BC6D4F"/>
    <w:rsid w:val="00BD462C"/>
    <w:rsid w:val="00BE527A"/>
    <w:rsid w:val="00C22A31"/>
    <w:rsid w:val="00C32F9C"/>
    <w:rsid w:val="00C4130C"/>
    <w:rsid w:val="00C52B2E"/>
    <w:rsid w:val="00C67577"/>
    <w:rsid w:val="00C71BB9"/>
    <w:rsid w:val="00C86E64"/>
    <w:rsid w:val="00C91169"/>
    <w:rsid w:val="00C92773"/>
    <w:rsid w:val="00CA0B69"/>
    <w:rsid w:val="00CA1AE1"/>
    <w:rsid w:val="00CD0EB0"/>
    <w:rsid w:val="00CE2EC5"/>
    <w:rsid w:val="00CF21D8"/>
    <w:rsid w:val="00CF50DF"/>
    <w:rsid w:val="00D03715"/>
    <w:rsid w:val="00D11D7B"/>
    <w:rsid w:val="00D36CEE"/>
    <w:rsid w:val="00D4492F"/>
    <w:rsid w:val="00D74EC8"/>
    <w:rsid w:val="00D90EB9"/>
    <w:rsid w:val="00DA5925"/>
    <w:rsid w:val="00DB20D6"/>
    <w:rsid w:val="00DC202A"/>
    <w:rsid w:val="00DC4684"/>
    <w:rsid w:val="00DE6D63"/>
    <w:rsid w:val="00DF132A"/>
    <w:rsid w:val="00E021D0"/>
    <w:rsid w:val="00E02B6A"/>
    <w:rsid w:val="00E101F9"/>
    <w:rsid w:val="00E249AC"/>
    <w:rsid w:val="00E318D6"/>
    <w:rsid w:val="00E46474"/>
    <w:rsid w:val="00E662B9"/>
    <w:rsid w:val="00EA2872"/>
    <w:rsid w:val="00EC2322"/>
    <w:rsid w:val="00ED0022"/>
    <w:rsid w:val="00ED109E"/>
    <w:rsid w:val="00ED4D77"/>
    <w:rsid w:val="00F1316F"/>
    <w:rsid w:val="00F178E4"/>
    <w:rsid w:val="00F23F85"/>
    <w:rsid w:val="00F30F3F"/>
    <w:rsid w:val="00F421E4"/>
    <w:rsid w:val="00F7044E"/>
    <w:rsid w:val="00FA043D"/>
    <w:rsid w:val="00FA42BA"/>
    <w:rsid w:val="00FD362A"/>
    <w:rsid w:val="00FE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192522"/>
  <w15:docId w15:val="{54277819-F7AD-4823-8B42-CAD01D78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A48"/>
    <w:pPr>
      <w:ind w:leftChars="400" w:left="840"/>
    </w:pPr>
  </w:style>
  <w:style w:type="paragraph" w:styleId="Web">
    <w:name w:val="Normal (Web)"/>
    <w:basedOn w:val="a"/>
    <w:uiPriority w:val="99"/>
    <w:semiHidden/>
    <w:unhideWhenUsed/>
    <w:rsid w:val="005355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355706"/>
  </w:style>
  <w:style w:type="character" w:customStyle="1" w:styleId="a5">
    <w:name w:val="日付 (文字)"/>
    <w:basedOn w:val="a0"/>
    <w:link w:val="a4"/>
    <w:uiPriority w:val="99"/>
    <w:semiHidden/>
    <w:rsid w:val="00355706"/>
  </w:style>
  <w:style w:type="paragraph" w:styleId="a6">
    <w:name w:val="Balloon Text"/>
    <w:basedOn w:val="a"/>
    <w:link w:val="a7"/>
    <w:uiPriority w:val="99"/>
    <w:semiHidden/>
    <w:unhideWhenUsed/>
    <w:rsid w:val="00E02B6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B6A"/>
    <w:rPr>
      <w:rFonts w:asciiTheme="majorHAnsi" w:eastAsiaTheme="majorEastAsia" w:hAnsiTheme="majorHAnsi" w:cstheme="majorBidi"/>
      <w:sz w:val="18"/>
      <w:szCs w:val="18"/>
    </w:rPr>
  </w:style>
  <w:style w:type="paragraph" w:styleId="a8">
    <w:name w:val="header"/>
    <w:basedOn w:val="a"/>
    <w:link w:val="a9"/>
    <w:uiPriority w:val="99"/>
    <w:unhideWhenUsed/>
    <w:rsid w:val="00E662B9"/>
    <w:pPr>
      <w:tabs>
        <w:tab w:val="center" w:pos="4252"/>
        <w:tab w:val="right" w:pos="8504"/>
      </w:tabs>
      <w:snapToGrid w:val="0"/>
    </w:pPr>
  </w:style>
  <w:style w:type="character" w:customStyle="1" w:styleId="a9">
    <w:name w:val="ヘッダー (文字)"/>
    <w:basedOn w:val="a0"/>
    <w:link w:val="a8"/>
    <w:uiPriority w:val="99"/>
    <w:rsid w:val="00E662B9"/>
  </w:style>
  <w:style w:type="paragraph" w:styleId="aa">
    <w:name w:val="footer"/>
    <w:basedOn w:val="a"/>
    <w:link w:val="ab"/>
    <w:uiPriority w:val="99"/>
    <w:unhideWhenUsed/>
    <w:rsid w:val="00E662B9"/>
    <w:pPr>
      <w:tabs>
        <w:tab w:val="center" w:pos="4252"/>
        <w:tab w:val="right" w:pos="8504"/>
      </w:tabs>
      <w:snapToGrid w:val="0"/>
    </w:pPr>
  </w:style>
  <w:style w:type="character" w:customStyle="1" w:styleId="ab">
    <w:name w:val="フッター (文字)"/>
    <w:basedOn w:val="a0"/>
    <w:link w:val="aa"/>
    <w:uiPriority w:val="99"/>
    <w:rsid w:val="00E662B9"/>
  </w:style>
  <w:style w:type="table" w:styleId="ac">
    <w:name w:val="Table Grid"/>
    <w:basedOn w:val="a1"/>
    <w:uiPriority w:val="59"/>
    <w:rsid w:val="0012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6507">
      <w:bodyDiv w:val="1"/>
      <w:marLeft w:val="0"/>
      <w:marRight w:val="0"/>
      <w:marTop w:val="0"/>
      <w:marBottom w:val="0"/>
      <w:divBdr>
        <w:top w:val="none" w:sz="0" w:space="0" w:color="auto"/>
        <w:left w:val="none" w:sz="0" w:space="0" w:color="auto"/>
        <w:bottom w:val="none" w:sz="0" w:space="0" w:color="auto"/>
        <w:right w:val="none" w:sz="0" w:space="0" w:color="auto"/>
      </w:divBdr>
    </w:div>
    <w:div w:id="12844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FCBA-916E-4566-BD1E-06582696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990264</dc:creator>
  <cp:lastModifiedBy>390101@ad.pref.shimane.jp</cp:lastModifiedBy>
  <cp:revision>6</cp:revision>
  <cp:lastPrinted>2016-10-13T00:43:00Z</cp:lastPrinted>
  <dcterms:created xsi:type="dcterms:W3CDTF">2016-05-19T07:37:00Z</dcterms:created>
  <dcterms:modified xsi:type="dcterms:W3CDTF">2018-03-16T10:52:00Z</dcterms:modified>
</cp:coreProperties>
</file>