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4C60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  <w:sz w:val="16"/>
          <w:szCs w:val="16"/>
        </w:rPr>
      </w:pPr>
      <w:r w:rsidRPr="002C34ED">
        <w:rPr>
          <w:rFonts w:ascii="ＭＳ Ｐゴシック" w:eastAsia="ＭＳ Ｐゴシック" w:hAnsi="ＭＳ Ｐゴシック" w:cs="ＭＳ Ｐゴシック"/>
          <w:color w:val="auto"/>
          <w:sz w:val="16"/>
          <w:szCs w:val="16"/>
        </w:rPr>
        <w:t>（別紙様式第１　別表１）</w:t>
      </w:r>
    </w:p>
    <w:p w14:paraId="621BC980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5F0E3067" w14:textId="77777777" w:rsidR="007B3D97" w:rsidRPr="00DB5D68" w:rsidRDefault="0047683C" w:rsidP="007B3D97">
      <w:pPr>
        <w:jc w:val="right"/>
        <w:rPr>
          <w:rFonts w:ascii="ＭＳ Ｐゴシック" w:eastAsia="ＭＳ Ｐゴシック" w:hAnsi="ＭＳ Ｐゴシック" w:hint="default"/>
          <w:color w:val="000000" w:themeColor="text1"/>
          <w:sz w:val="22"/>
        </w:rPr>
      </w:pPr>
      <w:r w:rsidRPr="00DB5D68">
        <w:rPr>
          <w:rFonts w:ascii="ＭＳ Ｐゴシック" w:eastAsia="ＭＳ Ｐゴシック" w:hAnsi="ＭＳ Ｐゴシック"/>
          <w:color w:val="000000" w:themeColor="text1"/>
          <w:sz w:val="22"/>
        </w:rPr>
        <w:t>令和</w:t>
      </w:r>
      <w:r w:rsidR="007B3D97" w:rsidRPr="00DB5D68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　　　　年　　　　月　　　　日</w:t>
      </w:r>
    </w:p>
    <w:p w14:paraId="3E63D7C1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1758D604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46171532" w14:textId="77777777" w:rsidR="007B3D97" w:rsidRPr="002C34ED" w:rsidRDefault="00E448E1" w:rsidP="007B3D97">
      <w:pPr>
        <w:jc w:val="center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 w:cs="ＭＳ Ｐゴシック"/>
          <w:color w:val="auto"/>
          <w:sz w:val="32"/>
          <w:szCs w:val="32"/>
        </w:rPr>
        <w:t>介護人材資質向上支援</w:t>
      </w:r>
      <w:r w:rsidR="007B3D97" w:rsidRPr="002C34ED">
        <w:rPr>
          <w:rFonts w:ascii="ＭＳ Ｐゴシック" w:eastAsia="ＭＳ Ｐゴシック" w:hAnsi="ＭＳ Ｐゴシック" w:cs="ＭＳ Ｐゴシック"/>
          <w:color w:val="auto"/>
          <w:sz w:val="32"/>
          <w:szCs w:val="32"/>
        </w:rPr>
        <w:t>事業実施計画書</w:t>
      </w:r>
    </w:p>
    <w:p w14:paraId="7E94EC69" w14:textId="77777777" w:rsidR="007B3D97" w:rsidRPr="002C34ED" w:rsidRDefault="007B3D97" w:rsidP="007B3D97">
      <w:pPr>
        <w:pStyle w:val="aa"/>
      </w:pPr>
      <w:r w:rsidRPr="002C34ED">
        <w:rPr>
          <w:rFonts w:hint="eastAsia"/>
        </w:rPr>
        <w:t>記</w:t>
      </w:r>
    </w:p>
    <w:p w14:paraId="323E82C3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１．補助金の積算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2C34ED" w:rsidRPr="002C34ED" w14:paraId="6F90E683" w14:textId="77777777" w:rsidTr="00740B7D">
        <w:trPr>
          <w:trHeight w:val="425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14:paraId="232B4E2E" w14:textId="77777777" w:rsidR="00740B7D" w:rsidRPr="002C34ED" w:rsidRDefault="00740B7D" w:rsidP="007B3D9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総事業費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14:paraId="4F62FE4C" w14:textId="77777777" w:rsidR="00740B7D" w:rsidRPr="002C34ED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寄付金又は</w:t>
            </w:r>
          </w:p>
          <w:p w14:paraId="23C27D4E" w14:textId="77777777" w:rsidR="00740B7D" w:rsidRPr="002C34ED" w:rsidRDefault="00740B7D" w:rsidP="00740B7D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その他の収入額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14:paraId="774DEF0D" w14:textId="77777777" w:rsidR="00740B7D" w:rsidRPr="002C34ED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対象経費</w:t>
            </w:r>
          </w:p>
          <w:p w14:paraId="03D8BE23" w14:textId="77777777" w:rsidR="00740B7D" w:rsidRPr="002C34ED" w:rsidRDefault="00740B7D" w:rsidP="005910C2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支出予定額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14:paraId="2D02F44C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補助率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14:paraId="6562C832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補助基準額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9A71609" w14:textId="77777777" w:rsidR="00740B7D" w:rsidRPr="002C34ED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/>
                <w:color w:val="auto"/>
                <w:sz w:val="18"/>
              </w:rPr>
              <w:t>算定基準に</w:t>
            </w:r>
          </w:p>
          <w:p w14:paraId="3A051204" w14:textId="77777777" w:rsidR="00740B7D" w:rsidRPr="002C34ED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8"/>
              </w:rPr>
            </w:pPr>
            <w:r w:rsidRPr="002C34ED">
              <w:rPr>
                <w:rFonts w:ascii="ＭＳ Ｐゴシック" w:eastAsia="ＭＳ Ｐゴシック" w:hAnsi="ＭＳ Ｐゴシック"/>
                <w:color w:val="auto"/>
                <w:sz w:val="18"/>
              </w:rPr>
              <w:t>よる基準額</w:t>
            </w:r>
          </w:p>
        </w:tc>
      </w:tr>
      <w:tr w:rsidR="002C34ED" w:rsidRPr="002C34ED" w14:paraId="5C46E727" w14:textId="77777777" w:rsidTr="00740B7D">
        <w:trPr>
          <w:trHeight w:val="200"/>
        </w:trPr>
        <w:tc>
          <w:tcPr>
            <w:tcW w:w="1606" w:type="dxa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24E81F3C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Ａ</w:t>
            </w:r>
          </w:p>
        </w:tc>
        <w:tc>
          <w:tcPr>
            <w:tcW w:w="1607" w:type="dxa"/>
            <w:tcBorders>
              <w:top w:val="single" w:sz="4" w:space="0" w:color="FFFFFF" w:themeColor="background1"/>
            </w:tcBorders>
          </w:tcPr>
          <w:p w14:paraId="78030D25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Ｂ</w:t>
            </w:r>
          </w:p>
        </w:tc>
        <w:tc>
          <w:tcPr>
            <w:tcW w:w="1606" w:type="dxa"/>
            <w:tcBorders>
              <w:top w:val="single" w:sz="4" w:space="0" w:color="FFFFFF" w:themeColor="background1"/>
            </w:tcBorders>
          </w:tcPr>
          <w:p w14:paraId="281C482B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Ｃ（Ａ－Ｂ）</w:t>
            </w:r>
          </w:p>
        </w:tc>
        <w:tc>
          <w:tcPr>
            <w:tcW w:w="1607" w:type="dxa"/>
            <w:tcBorders>
              <w:top w:val="single" w:sz="4" w:space="0" w:color="FFFFFF" w:themeColor="background1"/>
            </w:tcBorders>
          </w:tcPr>
          <w:p w14:paraId="600959AF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Ｄ</w:t>
            </w:r>
          </w:p>
        </w:tc>
        <w:tc>
          <w:tcPr>
            <w:tcW w:w="1606" w:type="dxa"/>
            <w:tcBorders>
              <w:top w:val="single" w:sz="4" w:space="0" w:color="FFFFFF" w:themeColor="background1"/>
            </w:tcBorders>
          </w:tcPr>
          <w:p w14:paraId="61C27406" w14:textId="77777777" w:rsidR="00740B7D" w:rsidRPr="002C34ED" w:rsidRDefault="00740B7D" w:rsidP="007B3D9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Ｅ（Ｃ×Ｄ）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7BEA0821" w14:textId="77777777" w:rsidR="00740B7D" w:rsidRPr="002C34ED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Ｆ</w:t>
            </w:r>
          </w:p>
        </w:tc>
      </w:tr>
      <w:tr w:rsidR="00740B7D" w:rsidRPr="002C34ED" w14:paraId="742D0E45" w14:textId="77777777" w:rsidTr="00740B7D">
        <w:trPr>
          <w:trHeight w:val="601"/>
        </w:trPr>
        <w:tc>
          <w:tcPr>
            <w:tcW w:w="1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EA51A" w14:textId="77777777" w:rsidR="00740B7D" w:rsidRPr="002C34ED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14:paraId="5DB0996E" w14:textId="77777777" w:rsidR="00740B7D" w:rsidRPr="002C34ED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14:paraId="5AFAF9A2" w14:textId="77777777" w:rsidR="00740B7D" w:rsidRPr="002C34ED" w:rsidRDefault="00740B7D" w:rsidP="008017D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14:paraId="6947B289" w14:textId="77777777" w:rsidR="00740B7D" w:rsidRPr="002C34ED" w:rsidRDefault="00740B7D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  <w:t>2/3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vAlign w:val="center"/>
          </w:tcPr>
          <w:p w14:paraId="7E99272E" w14:textId="77777777" w:rsidR="00740B7D" w:rsidRPr="002C34ED" w:rsidRDefault="00740B7D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101C0" w14:textId="77777777" w:rsidR="00740B7D" w:rsidRPr="002C34ED" w:rsidRDefault="00740B7D" w:rsidP="00033187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2C34ED"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  <w:t>1,000,000</w:t>
            </w:r>
          </w:p>
        </w:tc>
      </w:tr>
    </w:tbl>
    <w:p w14:paraId="7F896001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5434F8C7" w14:textId="77777777" w:rsidR="00740B7D" w:rsidRPr="002C34ED" w:rsidRDefault="00740B7D" w:rsidP="00740B7D">
      <w:pPr>
        <w:ind w:firstLineChars="100" w:firstLine="214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  <w:u w:val="single"/>
        </w:rPr>
        <w:t>補助金所要額　　　　　　　　　　　　　　円</w:t>
      </w:r>
      <w:r w:rsidRPr="002C34ED">
        <w:rPr>
          <w:rFonts w:ascii="ＭＳ Ｐゴシック" w:eastAsia="ＭＳ Ｐゴシック" w:hAnsi="ＭＳ Ｐゴシック"/>
          <w:color w:val="auto"/>
        </w:rPr>
        <w:t xml:space="preserve">　</w:t>
      </w:r>
      <w:r w:rsidRPr="002C34ED">
        <w:rPr>
          <w:rFonts w:ascii="ＭＳ Ｐゴシック" w:eastAsia="ＭＳ Ｐゴシック" w:hAnsi="ＭＳ Ｐゴシック"/>
          <w:color w:val="auto"/>
          <w:sz w:val="18"/>
          <w:szCs w:val="18"/>
        </w:rPr>
        <w:t>※Ｅ欄とＦ欄とを比較して少ないほうの額とする</w:t>
      </w:r>
      <w:r w:rsidR="00E73B0A" w:rsidRPr="002C34ED">
        <w:rPr>
          <w:rFonts w:ascii="ＭＳ Ｐゴシック" w:eastAsia="ＭＳ Ｐゴシック" w:hAnsi="ＭＳ Ｐゴシック"/>
          <w:color w:val="auto"/>
          <w:sz w:val="18"/>
          <w:szCs w:val="18"/>
        </w:rPr>
        <w:t>（千円未満切捨て）</w:t>
      </w:r>
    </w:p>
    <w:p w14:paraId="0F38D239" w14:textId="77777777" w:rsidR="00740B7D" w:rsidRPr="002C34ED" w:rsidRDefault="00740B7D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11E585B7" w14:textId="77777777" w:rsidR="00740B7D" w:rsidRPr="002C34ED" w:rsidRDefault="00740B7D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2D476904" w14:textId="77777777" w:rsidR="007B3D97" w:rsidRPr="002C34ED" w:rsidRDefault="007B3D97" w:rsidP="007B3D97">
      <w:pPr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２．</w:t>
      </w:r>
      <w:r w:rsidR="008017D7" w:rsidRPr="002C34ED">
        <w:rPr>
          <w:rFonts w:ascii="ＭＳ Ｐゴシック" w:eastAsia="ＭＳ Ｐゴシック" w:hAnsi="ＭＳ Ｐゴシック"/>
          <w:color w:val="auto"/>
        </w:rPr>
        <w:t>研修内容等</w:t>
      </w:r>
    </w:p>
    <w:p w14:paraId="27948663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（１）研修名称</w:t>
      </w:r>
    </w:p>
    <w:p w14:paraId="07F445D5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</w:p>
    <w:p w14:paraId="4127A2E4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（２）研修時期</w:t>
      </w:r>
    </w:p>
    <w:p w14:paraId="28A0EC9B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</w:p>
    <w:p w14:paraId="40A1BFBD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（３）研修場所</w:t>
      </w:r>
    </w:p>
    <w:p w14:paraId="18458FCD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</w:p>
    <w:p w14:paraId="3FAA72A8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（４）受講対象者</w:t>
      </w:r>
    </w:p>
    <w:p w14:paraId="08FD5FF1" w14:textId="77777777" w:rsidR="008017D7" w:rsidRPr="002C34ED" w:rsidRDefault="008017D7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</w:p>
    <w:p w14:paraId="7B5649E8" w14:textId="77777777" w:rsidR="00DC28F1" w:rsidRPr="00BB0EB5" w:rsidRDefault="00DC28F1" w:rsidP="008017D7">
      <w:pPr>
        <w:ind w:leftChars="132" w:left="283"/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（５）研修</w:t>
      </w:r>
      <w:r w:rsidRPr="00BB0EB5">
        <w:rPr>
          <w:rFonts w:ascii="ＭＳ Ｐゴシック" w:eastAsia="ＭＳ Ｐゴシック" w:hAnsi="ＭＳ Ｐゴシック"/>
          <w:color w:val="auto"/>
        </w:rPr>
        <w:t>の目的及び内容</w:t>
      </w:r>
    </w:p>
    <w:p w14:paraId="385E53AD" w14:textId="77777777" w:rsidR="008017D7" w:rsidRPr="002C34ED" w:rsidRDefault="00B245C2" w:rsidP="00DC28F1">
      <w:pPr>
        <w:ind w:leftChars="132" w:left="283"/>
        <w:rPr>
          <w:rFonts w:ascii="ＭＳ Ｐゴシック" w:eastAsia="ＭＳ Ｐゴシック" w:hAnsi="ＭＳ Ｐゴシック" w:hint="default"/>
          <w:color w:val="auto"/>
          <w:u w:val="single"/>
        </w:rPr>
      </w:pPr>
      <w:r w:rsidRPr="00BB0EB5">
        <w:rPr>
          <w:rFonts w:ascii="ＭＳ Ｐゴシック" w:eastAsia="ＭＳ Ｐゴシック" w:hAnsi="ＭＳ Ｐゴシック"/>
          <w:color w:val="auto"/>
        </w:rPr>
        <w:t>（ただし、当該交付要綱第２条を踏まえ、介護従事者の資質向上及び定着</w:t>
      </w:r>
      <w:r w:rsidR="00DC28F1" w:rsidRPr="00BB0EB5">
        <w:rPr>
          <w:rFonts w:ascii="ＭＳ Ｐゴシック" w:eastAsia="ＭＳ Ｐゴシック" w:hAnsi="ＭＳ Ｐゴシック"/>
          <w:color w:val="auto"/>
        </w:rPr>
        <w:t>に資する内容を記述すること）</w:t>
      </w:r>
    </w:p>
    <w:p w14:paraId="15BCDA35" w14:textId="77777777" w:rsidR="008017D7" w:rsidRPr="002C34ED" w:rsidRDefault="008017D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090BEC3D" w14:textId="77777777" w:rsidR="008017D7" w:rsidRPr="002C34ED" w:rsidRDefault="008017D7" w:rsidP="007B3D97">
      <w:pPr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 xml:space="preserve">　　※上記内容がわかる資料がある場合、上記には「別添のとおり」と記入し、資料を添付すること。</w:t>
      </w:r>
    </w:p>
    <w:p w14:paraId="2972907E" w14:textId="77777777" w:rsidR="008017D7" w:rsidRPr="002C34ED" w:rsidRDefault="008017D7" w:rsidP="007B3D97">
      <w:pPr>
        <w:rPr>
          <w:rFonts w:ascii="ＭＳ Ｐゴシック" w:eastAsia="ＭＳ Ｐゴシック" w:hAnsi="ＭＳ Ｐゴシック" w:hint="default"/>
          <w:color w:val="auto"/>
        </w:rPr>
      </w:pPr>
    </w:p>
    <w:p w14:paraId="2B1DEB52" w14:textId="77777777" w:rsidR="008017D7" w:rsidRPr="002C34ED" w:rsidRDefault="008017D7" w:rsidP="007B3D97">
      <w:pPr>
        <w:rPr>
          <w:rFonts w:ascii="ＭＳ Ｐゴシック" w:eastAsia="ＭＳ Ｐゴシック" w:hAnsi="ＭＳ Ｐゴシック" w:hint="default"/>
          <w:color w:val="auto"/>
        </w:rPr>
      </w:pPr>
      <w:r w:rsidRPr="002C34ED">
        <w:rPr>
          <w:rFonts w:ascii="ＭＳ Ｐゴシック" w:eastAsia="ＭＳ Ｐゴシック" w:hAnsi="ＭＳ Ｐゴシック"/>
          <w:color w:val="auto"/>
        </w:rPr>
        <w:t>３　補助対象経費内訳</w:t>
      </w:r>
    </w:p>
    <w:p w14:paraId="35D96F73" w14:textId="77777777" w:rsidR="008017D7" w:rsidRPr="002C34ED" w:rsidRDefault="008017D7" w:rsidP="007B3D97">
      <w:pPr>
        <w:rPr>
          <w:rFonts w:ascii="ＭＳ Ｐゴシック" w:eastAsia="ＭＳ Ｐゴシック" w:hAnsi="ＭＳ Ｐゴシック" w:cs="ＭＳ Ｐゴシック" w:hint="default"/>
          <w:color w:val="auto"/>
          <w:sz w:val="16"/>
          <w:szCs w:val="16"/>
        </w:rPr>
      </w:pPr>
      <w:r w:rsidRPr="002C34ED">
        <w:rPr>
          <w:rFonts w:ascii="ＭＳ Ｐゴシック" w:eastAsia="ＭＳ Ｐゴシック" w:hAnsi="ＭＳ Ｐゴシック" w:cs="ＭＳ Ｐゴシック"/>
          <w:color w:val="auto"/>
          <w:sz w:val="16"/>
          <w:szCs w:val="16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23"/>
        <w:gridCol w:w="2724"/>
        <w:gridCol w:w="3689"/>
      </w:tblGrid>
      <w:tr w:rsidR="002C34ED" w:rsidRPr="002C34ED" w14:paraId="36423C8C" w14:textId="77777777" w:rsidTr="008017D7">
        <w:tc>
          <w:tcPr>
            <w:tcW w:w="2886" w:type="dxa"/>
          </w:tcPr>
          <w:p w14:paraId="71954D44" w14:textId="77777777" w:rsidR="008017D7" w:rsidRPr="002C34ED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項目</w:t>
            </w:r>
          </w:p>
        </w:tc>
        <w:tc>
          <w:tcPr>
            <w:tcW w:w="2784" w:type="dxa"/>
          </w:tcPr>
          <w:p w14:paraId="07C21647" w14:textId="77777777" w:rsidR="008017D7" w:rsidRPr="002C34ED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金額</w:t>
            </w:r>
          </w:p>
        </w:tc>
        <w:tc>
          <w:tcPr>
            <w:tcW w:w="3774" w:type="dxa"/>
          </w:tcPr>
          <w:p w14:paraId="3BDD5CE9" w14:textId="77777777" w:rsidR="008017D7" w:rsidRPr="002C34ED" w:rsidRDefault="008017D7" w:rsidP="008017D7">
            <w:pPr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積算内訳</w:t>
            </w:r>
          </w:p>
        </w:tc>
      </w:tr>
      <w:tr w:rsidR="002C34ED" w:rsidRPr="002C34ED" w14:paraId="26873A58" w14:textId="77777777" w:rsidTr="008017D7">
        <w:tc>
          <w:tcPr>
            <w:tcW w:w="2886" w:type="dxa"/>
          </w:tcPr>
          <w:p w14:paraId="2619A1E6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4064C2A1" w14:textId="77777777" w:rsidR="008017D7" w:rsidRPr="002C34ED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748B7EAA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181C67DD" w14:textId="77777777" w:rsidTr="008017D7">
        <w:tc>
          <w:tcPr>
            <w:tcW w:w="2886" w:type="dxa"/>
          </w:tcPr>
          <w:p w14:paraId="2CD5FBBD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28275D39" w14:textId="77777777" w:rsidR="008017D7" w:rsidRPr="002C34ED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09302C33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2A603B4D" w14:textId="77777777" w:rsidTr="008017D7">
        <w:tc>
          <w:tcPr>
            <w:tcW w:w="2886" w:type="dxa"/>
          </w:tcPr>
          <w:p w14:paraId="14C939C4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06B9DBB0" w14:textId="77777777" w:rsidR="008017D7" w:rsidRPr="002C34ED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232DAD5B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0A3F517B" w14:textId="77777777" w:rsidTr="008017D7">
        <w:tc>
          <w:tcPr>
            <w:tcW w:w="2886" w:type="dxa"/>
          </w:tcPr>
          <w:p w14:paraId="48CFB823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63D7F546" w14:textId="77777777" w:rsidR="008017D7" w:rsidRPr="002C34ED" w:rsidRDefault="008017D7" w:rsidP="008017D7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6EE9611C" w14:textId="77777777" w:rsidR="008017D7" w:rsidRPr="002C34ED" w:rsidRDefault="008017D7" w:rsidP="007B3D97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4B3E2FD8" w14:textId="77777777" w:rsidTr="008017D7">
        <w:tc>
          <w:tcPr>
            <w:tcW w:w="2886" w:type="dxa"/>
          </w:tcPr>
          <w:p w14:paraId="3A259B26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4FBDD4E0" w14:textId="77777777" w:rsidR="008017D7" w:rsidRPr="002C34ED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409C6792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457EA677" w14:textId="77777777" w:rsidTr="008017D7">
        <w:tc>
          <w:tcPr>
            <w:tcW w:w="2886" w:type="dxa"/>
          </w:tcPr>
          <w:p w14:paraId="2BBE4936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3E0B6AFE" w14:textId="77777777" w:rsidR="008017D7" w:rsidRPr="002C34ED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57146BF6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2C34ED" w:rsidRPr="002C34ED" w14:paraId="4292D21D" w14:textId="77777777" w:rsidTr="008017D7">
        <w:tc>
          <w:tcPr>
            <w:tcW w:w="2886" w:type="dxa"/>
          </w:tcPr>
          <w:p w14:paraId="26C504DD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6F585FC2" w14:textId="77777777" w:rsidR="008017D7" w:rsidRPr="002C34ED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2C5E8EA3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  <w:tr w:rsidR="008017D7" w:rsidRPr="002C34ED" w14:paraId="42309541" w14:textId="77777777" w:rsidTr="008017D7">
        <w:tc>
          <w:tcPr>
            <w:tcW w:w="2886" w:type="dxa"/>
          </w:tcPr>
          <w:p w14:paraId="159386A4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2784" w:type="dxa"/>
          </w:tcPr>
          <w:p w14:paraId="57A10ED4" w14:textId="77777777" w:rsidR="008017D7" w:rsidRPr="002C34ED" w:rsidRDefault="008017D7" w:rsidP="0048082E">
            <w:pPr>
              <w:jc w:val="right"/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  <w:r w:rsidRPr="002C34E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円</w:t>
            </w:r>
          </w:p>
        </w:tc>
        <w:tc>
          <w:tcPr>
            <w:tcW w:w="3774" w:type="dxa"/>
          </w:tcPr>
          <w:p w14:paraId="58C2BF45" w14:textId="77777777" w:rsidR="008017D7" w:rsidRPr="002C34ED" w:rsidRDefault="008017D7" w:rsidP="0048082E">
            <w:pPr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</w:pPr>
          </w:p>
        </w:tc>
      </w:tr>
    </w:tbl>
    <w:p w14:paraId="5CDABAA0" w14:textId="77777777" w:rsidR="008017D7" w:rsidRPr="002C34ED" w:rsidRDefault="008017D7" w:rsidP="007B3D97">
      <w:pPr>
        <w:rPr>
          <w:rFonts w:ascii="ＭＳ Ｐゴシック" w:eastAsia="ＭＳ Ｐゴシック" w:hAnsi="ＭＳ Ｐゴシック" w:cs="ＭＳ Ｐゴシック" w:hint="default"/>
          <w:color w:val="auto"/>
          <w:sz w:val="16"/>
          <w:szCs w:val="16"/>
        </w:rPr>
      </w:pPr>
    </w:p>
    <w:p w14:paraId="4E366810" w14:textId="564C175F" w:rsidR="00BA703F" w:rsidRPr="002C34ED" w:rsidRDefault="00BA703F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BA703F" w:rsidRPr="002C34ED" w:rsidSect="00090105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134" w:bottom="1134" w:left="1134" w:header="851" w:footer="454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C9E6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6476E0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F0D9" w14:textId="77777777" w:rsidR="00161046" w:rsidRDefault="00811A0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3A777E4" w14:textId="77777777" w:rsidR="00161046" w:rsidRDefault="0016104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23A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FD1BF5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46"/>
    <w:rsid w:val="00001233"/>
    <w:rsid w:val="00002575"/>
    <w:rsid w:val="00006B91"/>
    <w:rsid w:val="00012799"/>
    <w:rsid w:val="0003659C"/>
    <w:rsid w:val="0005037A"/>
    <w:rsid w:val="00086841"/>
    <w:rsid w:val="00090105"/>
    <w:rsid w:val="0009659C"/>
    <w:rsid w:val="000A476F"/>
    <w:rsid w:val="000C3544"/>
    <w:rsid w:val="000F1E04"/>
    <w:rsid w:val="0010130E"/>
    <w:rsid w:val="0010778B"/>
    <w:rsid w:val="001176F4"/>
    <w:rsid w:val="00142778"/>
    <w:rsid w:val="00161046"/>
    <w:rsid w:val="00173531"/>
    <w:rsid w:val="00195C27"/>
    <w:rsid w:val="001D7091"/>
    <w:rsid w:val="001F29F0"/>
    <w:rsid w:val="00273F28"/>
    <w:rsid w:val="002B7682"/>
    <w:rsid w:val="002C34ED"/>
    <w:rsid w:val="00302680"/>
    <w:rsid w:val="003473C8"/>
    <w:rsid w:val="00362F97"/>
    <w:rsid w:val="00382503"/>
    <w:rsid w:val="003B5608"/>
    <w:rsid w:val="003F697E"/>
    <w:rsid w:val="0041101A"/>
    <w:rsid w:val="0047683C"/>
    <w:rsid w:val="004C1F7D"/>
    <w:rsid w:val="004C3370"/>
    <w:rsid w:val="005348AE"/>
    <w:rsid w:val="005371CC"/>
    <w:rsid w:val="00575E43"/>
    <w:rsid w:val="005910C2"/>
    <w:rsid w:val="005F4CE1"/>
    <w:rsid w:val="00644A54"/>
    <w:rsid w:val="00654C63"/>
    <w:rsid w:val="00671401"/>
    <w:rsid w:val="006E5053"/>
    <w:rsid w:val="00702147"/>
    <w:rsid w:val="007124E3"/>
    <w:rsid w:val="007252D8"/>
    <w:rsid w:val="00740B7D"/>
    <w:rsid w:val="00765441"/>
    <w:rsid w:val="00780096"/>
    <w:rsid w:val="00783406"/>
    <w:rsid w:val="007925DE"/>
    <w:rsid w:val="007A411F"/>
    <w:rsid w:val="007B3D97"/>
    <w:rsid w:val="007C6C6B"/>
    <w:rsid w:val="007F28FA"/>
    <w:rsid w:val="008017D7"/>
    <w:rsid w:val="008078BF"/>
    <w:rsid w:val="00811A04"/>
    <w:rsid w:val="00825497"/>
    <w:rsid w:val="00826768"/>
    <w:rsid w:val="008542EF"/>
    <w:rsid w:val="008914BB"/>
    <w:rsid w:val="0089619A"/>
    <w:rsid w:val="008B6810"/>
    <w:rsid w:val="008D788C"/>
    <w:rsid w:val="008E0DDF"/>
    <w:rsid w:val="008E7DA5"/>
    <w:rsid w:val="008F1CCB"/>
    <w:rsid w:val="00902A8C"/>
    <w:rsid w:val="00903BDB"/>
    <w:rsid w:val="009526AD"/>
    <w:rsid w:val="009634C2"/>
    <w:rsid w:val="00990735"/>
    <w:rsid w:val="009F4DD3"/>
    <w:rsid w:val="00A23C6B"/>
    <w:rsid w:val="00A4283C"/>
    <w:rsid w:val="00A47F56"/>
    <w:rsid w:val="00A668E7"/>
    <w:rsid w:val="00A76ED8"/>
    <w:rsid w:val="00A86F7B"/>
    <w:rsid w:val="00AD4FDF"/>
    <w:rsid w:val="00B02B7C"/>
    <w:rsid w:val="00B02E5E"/>
    <w:rsid w:val="00B06D8C"/>
    <w:rsid w:val="00B1729A"/>
    <w:rsid w:val="00B245C2"/>
    <w:rsid w:val="00B4572D"/>
    <w:rsid w:val="00B46B89"/>
    <w:rsid w:val="00B5383F"/>
    <w:rsid w:val="00B56040"/>
    <w:rsid w:val="00B84C1F"/>
    <w:rsid w:val="00B86527"/>
    <w:rsid w:val="00B932FF"/>
    <w:rsid w:val="00BA5663"/>
    <w:rsid w:val="00BA703F"/>
    <w:rsid w:val="00BB0EB5"/>
    <w:rsid w:val="00BD2131"/>
    <w:rsid w:val="00BE1873"/>
    <w:rsid w:val="00BF67FA"/>
    <w:rsid w:val="00C02879"/>
    <w:rsid w:val="00C27CBB"/>
    <w:rsid w:val="00C37505"/>
    <w:rsid w:val="00C6666D"/>
    <w:rsid w:val="00CA657B"/>
    <w:rsid w:val="00CB5DBD"/>
    <w:rsid w:val="00D21C84"/>
    <w:rsid w:val="00D23A07"/>
    <w:rsid w:val="00D321E5"/>
    <w:rsid w:val="00D641DC"/>
    <w:rsid w:val="00D732DE"/>
    <w:rsid w:val="00D91E8F"/>
    <w:rsid w:val="00DB5D68"/>
    <w:rsid w:val="00DC28F1"/>
    <w:rsid w:val="00DE479F"/>
    <w:rsid w:val="00E00BBD"/>
    <w:rsid w:val="00E4071C"/>
    <w:rsid w:val="00E448E1"/>
    <w:rsid w:val="00E73B0A"/>
    <w:rsid w:val="00E8150F"/>
    <w:rsid w:val="00E92E2C"/>
    <w:rsid w:val="00EB19B2"/>
    <w:rsid w:val="00EC3874"/>
    <w:rsid w:val="00EE5687"/>
    <w:rsid w:val="00F0334D"/>
    <w:rsid w:val="00F07DDE"/>
    <w:rsid w:val="00F24428"/>
    <w:rsid w:val="00F26224"/>
    <w:rsid w:val="00F416D4"/>
    <w:rsid w:val="00F61CB2"/>
    <w:rsid w:val="00F86FEB"/>
    <w:rsid w:val="00FA3A67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073CF2"/>
  <w15:docId w15:val="{1A192A9A-5B23-4EB8-953F-012C96B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0334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2E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2EF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E4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B3D97"/>
    <w:pPr>
      <w:overflowPunct/>
      <w:jc w:val="center"/>
      <w:textAlignment w:val="auto"/>
    </w:pPr>
    <w:rPr>
      <w:rFonts w:ascii="ＭＳ Ｐゴシック" w:eastAsia="ＭＳ Ｐゴシック" w:hAnsi="ＭＳ Ｐゴシック" w:cstheme="minorBidi" w:hint="default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7B3D97"/>
    <w:rPr>
      <w:rFonts w:ascii="ＭＳ Ｐゴシック" w:eastAsia="ＭＳ Ｐゴシック" w:hAnsi="ＭＳ Ｐゴシック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BCEA-BBD9-443E-BAED-8FF984F6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島根県安部　遥佳</cp:lastModifiedBy>
  <cp:revision>4</cp:revision>
  <cp:lastPrinted>2017-08-15T01:06:00Z</cp:lastPrinted>
  <dcterms:created xsi:type="dcterms:W3CDTF">2021-07-13T04:37:00Z</dcterms:created>
  <dcterms:modified xsi:type="dcterms:W3CDTF">2025-07-04T06:04:00Z</dcterms:modified>
</cp:coreProperties>
</file>