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2C" w:rsidRDefault="00322D2C" w:rsidP="005F7C34">
      <w:pPr>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p>
    <w:p w:rsidR="00322D2C" w:rsidRPr="00D16415" w:rsidRDefault="00322D2C" w:rsidP="005F7C34">
      <w:pPr>
        <w:jc w:val="center"/>
        <w:rPr>
          <w:sz w:val="24"/>
        </w:rPr>
      </w:pPr>
      <w:r w:rsidRPr="00D16415">
        <w:rPr>
          <w:rFonts w:hint="eastAsia"/>
          <w:sz w:val="24"/>
        </w:rPr>
        <w:t>島根県介護施設等施設開設準備経費等支援事業費補助金</w:t>
      </w:r>
      <w:r w:rsidR="005F7C34">
        <w:rPr>
          <w:rFonts w:hint="eastAsia"/>
          <w:sz w:val="24"/>
        </w:rPr>
        <w:t xml:space="preserve">　</w:t>
      </w:r>
      <w:r w:rsidR="005F7C34">
        <w:rPr>
          <w:rFonts w:hint="eastAsia"/>
          <w:sz w:val="24"/>
        </w:rPr>
        <w:t>Q</w:t>
      </w:r>
      <w:r w:rsidR="005F7C34">
        <w:rPr>
          <w:rFonts w:hint="eastAsia"/>
          <w:sz w:val="24"/>
        </w:rPr>
        <w:t>＆</w:t>
      </w:r>
      <w:r w:rsidR="005F7C34">
        <w:rPr>
          <w:rFonts w:hint="eastAsia"/>
          <w:sz w:val="24"/>
        </w:rPr>
        <w:t>A</w:t>
      </w:r>
    </w:p>
    <w:p w:rsidR="00EE5A13" w:rsidRPr="00322D2C" w:rsidRDefault="00EE5A13" w:rsidP="00322D2C">
      <w:pPr>
        <w:ind w:left="2860" w:hangingChars="1300" w:hanging="2860"/>
        <w:rPr>
          <w:rFonts w:asciiTheme="minorEastAsia" w:hAnsiTheme="minorEastAsia"/>
          <w:sz w:val="22"/>
        </w:rPr>
      </w:pPr>
    </w:p>
    <w:p w:rsidR="0010292A" w:rsidRDefault="0010292A" w:rsidP="0010292A">
      <w:pPr>
        <w:pStyle w:val="a9"/>
        <w:numPr>
          <w:ilvl w:val="0"/>
          <w:numId w:val="4"/>
        </w:numPr>
        <w:ind w:leftChars="0"/>
        <w:jc w:val="left"/>
        <w:rPr>
          <w:sz w:val="22"/>
        </w:rPr>
      </w:pPr>
      <w:r>
        <w:rPr>
          <w:rFonts w:hint="eastAsia"/>
          <w:sz w:val="22"/>
        </w:rPr>
        <w:t>「初度経費」は開設前</w:t>
      </w:r>
      <w:r>
        <w:rPr>
          <w:rFonts w:hint="eastAsia"/>
          <w:sz w:val="22"/>
        </w:rPr>
        <w:t>6</w:t>
      </w:r>
      <w:r>
        <w:rPr>
          <w:rFonts w:hint="eastAsia"/>
          <w:sz w:val="22"/>
        </w:rPr>
        <w:t>ヶ月の期間内での設備整備が開設準備に要する経費とされていますが、</w:t>
      </w:r>
      <w:r>
        <w:rPr>
          <w:rFonts w:hint="eastAsia"/>
          <w:sz w:val="22"/>
        </w:rPr>
        <w:t>6</w:t>
      </w:r>
      <w:r>
        <w:rPr>
          <w:rFonts w:hint="eastAsia"/>
          <w:sz w:val="22"/>
        </w:rPr>
        <w:t>ヶ月間というのは契約日、納品日、支払日、その他、どのタイミングのことを言いますか？また開設というのは竣工ではない運営開始ということですか？</w:t>
      </w:r>
    </w:p>
    <w:p w:rsidR="006969AC" w:rsidRDefault="006969AC" w:rsidP="0010292A">
      <w:pPr>
        <w:ind w:left="480"/>
        <w:jc w:val="left"/>
        <w:rPr>
          <w:sz w:val="22"/>
        </w:rPr>
      </w:pPr>
    </w:p>
    <w:p w:rsidR="0010292A" w:rsidRDefault="0010292A" w:rsidP="0010292A">
      <w:pPr>
        <w:ind w:left="480"/>
        <w:jc w:val="left"/>
        <w:rPr>
          <w:sz w:val="22"/>
        </w:rPr>
      </w:pPr>
      <w:r>
        <w:rPr>
          <w:rFonts w:hint="eastAsia"/>
          <w:sz w:val="22"/>
        </w:rPr>
        <w:t>→</w:t>
      </w:r>
      <w:r w:rsidRPr="0010292A">
        <w:rPr>
          <w:rFonts w:hint="eastAsia"/>
          <w:sz w:val="22"/>
        </w:rPr>
        <w:t>契約（注文）日が開設前</w:t>
      </w:r>
      <w:r w:rsidRPr="0010292A">
        <w:rPr>
          <w:rFonts w:hint="eastAsia"/>
          <w:sz w:val="22"/>
        </w:rPr>
        <w:t>6</w:t>
      </w:r>
      <w:r>
        <w:rPr>
          <w:rFonts w:hint="eastAsia"/>
          <w:sz w:val="22"/>
        </w:rPr>
        <w:t>ヶ月の期間内であること、また、</w:t>
      </w:r>
      <w:r w:rsidRPr="0010292A">
        <w:rPr>
          <w:rFonts w:hint="eastAsia"/>
          <w:sz w:val="22"/>
        </w:rPr>
        <w:t>納品、支払日が開設日より前</w:t>
      </w:r>
      <w:r>
        <w:rPr>
          <w:rFonts w:hint="eastAsia"/>
          <w:sz w:val="22"/>
        </w:rPr>
        <w:t>であることが必要です</w:t>
      </w:r>
      <w:r w:rsidRPr="0010292A">
        <w:rPr>
          <w:rFonts w:hint="eastAsia"/>
          <w:sz w:val="22"/>
        </w:rPr>
        <w:t>。</w:t>
      </w:r>
    </w:p>
    <w:p w:rsidR="0010292A" w:rsidRDefault="0010292A" w:rsidP="0010292A">
      <w:pPr>
        <w:ind w:left="480" w:firstLineChars="100" w:firstLine="220"/>
        <w:jc w:val="left"/>
        <w:rPr>
          <w:sz w:val="22"/>
        </w:rPr>
      </w:pPr>
      <w:r>
        <w:rPr>
          <w:rFonts w:hint="eastAsia"/>
          <w:sz w:val="22"/>
        </w:rPr>
        <w:t>開設とは、竣工ではなく事業が開始されることを指します。</w:t>
      </w:r>
    </w:p>
    <w:p w:rsidR="0010292A" w:rsidRPr="004901C9" w:rsidRDefault="0010292A" w:rsidP="0010292A">
      <w:pPr>
        <w:ind w:left="480"/>
        <w:jc w:val="left"/>
        <w:rPr>
          <w:sz w:val="22"/>
        </w:rPr>
      </w:pPr>
    </w:p>
    <w:p w:rsidR="0010292A" w:rsidRDefault="0010292A" w:rsidP="0010292A">
      <w:pPr>
        <w:pStyle w:val="a9"/>
        <w:numPr>
          <w:ilvl w:val="0"/>
          <w:numId w:val="4"/>
        </w:numPr>
        <w:ind w:leftChars="0"/>
        <w:jc w:val="left"/>
        <w:rPr>
          <w:sz w:val="22"/>
        </w:rPr>
      </w:pPr>
      <w:r>
        <w:rPr>
          <w:rFonts w:hint="eastAsia"/>
          <w:sz w:val="22"/>
        </w:rPr>
        <w:t>「初度経費」の具体的な内容について。</w:t>
      </w:r>
      <w:r>
        <w:rPr>
          <w:rFonts w:hint="eastAsia"/>
          <w:sz w:val="22"/>
        </w:rPr>
        <w:t>10</w:t>
      </w:r>
      <w:r>
        <w:rPr>
          <w:rFonts w:hint="eastAsia"/>
          <w:sz w:val="22"/>
        </w:rPr>
        <w:t>万円未満のいわゆる固定資産に計上しないものも対象となりますか？</w:t>
      </w:r>
      <w:r w:rsidR="0061389C">
        <w:rPr>
          <w:rFonts w:hint="eastAsia"/>
          <w:sz w:val="22"/>
        </w:rPr>
        <w:t>例えば、</w:t>
      </w:r>
      <w:r>
        <w:rPr>
          <w:rFonts w:hint="eastAsia"/>
          <w:sz w:val="22"/>
        </w:rPr>
        <w:t>①厨房機器（建設費未含）②事務・家具・電化製品等③職員募集チラシ作成、折込料</w:t>
      </w:r>
      <w:r w:rsidR="0061389C">
        <w:rPr>
          <w:rFonts w:hint="eastAsia"/>
          <w:sz w:val="22"/>
        </w:rPr>
        <w:t>など</w:t>
      </w:r>
      <w:r>
        <w:rPr>
          <w:rFonts w:hint="eastAsia"/>
          <w:sz w:val="22"/>
        </w:rPr>
        <w:t>。</w:t>
      </w:r>
    </w:p>
    <w:p w:rsidR="006969AC" w:rsidRDefault="006969AC" w:rsidP="0010292A">
      <w:pPr>
        <w:ind w:left="480"/>
        <w:jc w:val="left"/>
        <w:rPr>
          <w:sz w:val="22"/>
        </w:rPr>
      </w:pPr>
    </w:p>
    <w:p w:rsidR="0010292A" w:rsidRDefault="0010292A" w:rsidP="0010292A">
      <w:pPr>
        <w:ind w:left="480"/>
        <w:jc w:val="left"/>
        <w:rPr>
          <w:sz w:val="22"/>
        </w:rPr>
      </w:pPr>
      <w:r>
        <w:rPr>
          <w:rFonts w:hint="eastAsia"/>
          <w:sz w:val="22"/>
        </w:rPr>
        <w:t>→①、②</w:t>
      </w:r>
      <w:r w:rsidR="0038637C">
        <w:rPr>
          <w:rFonts w:hint="eastAsia"/>
          <w:sz w:val="22"/>
        </w:rPr>
        <w:t>、③</w:t>
      </w:r>
      <w:r w:rsidR="00C93920">
        <w:rPr>
          <w:rFonts w:hint="eastAsia"/>
          <w:sz w:val="22"/>
        </w:rPr>
        <w:t>とも対象となり得ます。</w:t>
      </w:r>
    </w:p>
    <w:p w:rsidR="00C93920" w:rsidRDefault="00C93920" w:rsidP="00C93920">
      <w:pPr>
        <w:ind w:leftChars="300" w:left="850" w:hangingChars="100" w:hanging="220"/>
        <w:jc w:val="left"/>
        <w:rPr>
          <w:sz w:val="22"/>
        </w:rPr>
      </w:pPr>
      <w:r>
        <w:rPr>
          <w:rFonts w:hint="eastAsia"/>
          <w:sz w:val="22"/>
        </w:rPr>
        <w:t>※①</w:t>
      </w:r>
      <w:r w:rsidR="0038637C">
        <w:rPr>
          <w:rFonts w:hint="eastAsia"/>
          <w:sz w:val="22"/>
        </w:rPr>
        <w:t>、②は</w:t>
      </w:r>
      <w:r w:rsidRPr="00C93920">
        <w:rPr>
          <w:rFonts w:hint="eastAsia"/>
          <w:sz w:val="22"/>
        </w:rPr>
        <w:t>備品購入費</w:t>
      </w:r>
      <w:r w:rsidR="0038637C">
        <w:rPr>
          <w:rFonts w:hint="eastAsia"/>
          <w:sz w:val="22"/>
        </w:rPr>
        <w:t>として</w:t>
      </w:r>
      <w:r w:rsidRPr="00C93920">
        <w:rPr>
          <w:rFonts w:hint="eastAsia"/>
          <w:sz w:val="22"/>
        </w:rPr>
        <w:t>対象</w:t>
      </w:r>
      <w:r w:rsidR="0038637C">
        <w:rPr>
          <w:rFonts w:hint="eastAsia"/>
          <w:sz w:val="22"/>
        </w:rPr>
        <w:t>となり、③</w:t>
      </w:r>
      <w:r w:rsidRPr="00C93920">
        <w:rPr>
          <w:rFonts w:hint="eastAsia"/>
          <w:sz w:val="22"/>
        </w:rPr>
        <w:t>開設にあたっての周知・広報経費（パンフレット、ホームページの開設等のＰＲ費用）として、需用費・役務費・委託料が対象となるため、チラシ作成や折込料も対象</w:t>
      </w:r>
      <w:r w:rsidR="00416F48">
        <w:rPr>
          <w:rFonts w:hint="eastAsia"/>
          <w:sz w:val="22"/>
        </w:rPr>
        <w:t>。</w:t>
      </w:r>
    </w:p>
    <w:p w:rsidR="00C93920" w:rsidRPr="00C93920" w:rsidRDefault="00C93920" w:rsidP="00C93920">
      <w:pPr>
        <w:ind w:leftChars="300" w:left="850" w:hangingChars="100" w:hanging="220"/>
        <w:jc w:val="left"/>
        <w:rPr>
          <w:sz w:val="22"/>
        </w:rPr>
      </w:pPr>
      <w:r>
        <w:rPr>
          <w:rFonts w:hint="eastAsia"/>
          <w:sz w:val="22"/>
        </w:rPr>
        <w:t>※開設のための必要な整備という理由付けができるものであること。</w:t>
      </w:r>
    </w:p>
    <w:p w:rsidR="00C93920" w:rsidRPr="00C93920" w:rsidRDefault="00C93920" w:rsidP="00C93920">
      <w:pPr>
        <w:ind w:left="480"/>
        <w:jc w:val="left"/>
        <w:rPr>
          <w:sz w:val="22"/>
        </w:rPr>
      </w:pPr>
    </w:p>
    <w:p w:rsidR="0010292A" w:rsidRDefault="0010292A" w:rsidP="0010292A">
      <w:pPr>
        <w:pStyle w:val="a9"/>
        <w:numPr>
          <w:ilvl w:val="0"/>
          <w:numId w:val="4"/>
        </w:numPr>
        <w:ind w:leftChars="0"/>
        <w:jc w:val="left"/>
        <w:rPr>
          <w:sz w:val="22"/>
        </w:rPr>
      </w:pPr>
      <w:r>
        <w:rPr>
          <w:rFonts w:hint="eastAsia"/>
          <w:sz w:val="22"/>
        </w:rPr>
        <w:t>交付申請について。別に定める期日というのは？様式に添付するような資料（見積書、契約書等）は不要ですか？</w:t>
      </w:r>
    </w:p>
    <w:p w:rsidR="006969AC" w:rsidRDefault="006969AC" w:rsidP="00C93920">
      <w:pPr>
        <w:ind w:left="480"/>
        <w:jc w:val="left"/>
        <w:rPr>
          <w:sz w:val="22"/>
        </w:rPr>
      </w:pPr>
    </w:p>
    <w:p w:rsidR="0010292A" w:rsidRDefault="00C93920" w:rsidP="00C93920">
      <w:pPr>
        <w:ind w:left="480"/>
        <w:jc w:val="left"/>
        <w:rPr>
          <w:sz w:val="22"/>
        </w:rPr>
      </w:pPr>
      <w:r>
        <w:rPr>
          <w:rFonts w:hint="eastAsia"/>
          <w:sz w:val="22"/>
        </w:rPr>
        <w:t>→別に定める期日というのは、県要綱に明記をしていませんが、内示後、関係書類が整い次第</w:t>
      </w:r>
      <w:r w:rsidR="00F25C1E">
        <w:rPr>
          <w:rFonts w:hint="eastAsia"/>
          <w:sz w:val="22"/>
        </w:rPr>
        <w:t>速やかに申請していただくこととしています。</w:t>
      </w:r>
    </w:p>
    <w:p w:rsidR="00F25C1E" w:rsidRDefault="00F25C1E" w:rsidP="00C93920">
      <w:pPr>
        <w:ind w:left="480"/>
        <w:jc w:val="left"/>
        <w:rPr>
          <w:sz w:val="22"/>
        </w:rPr>
      </w:pPr>
      <w:r>
        <w:rPr>
          <w:rFonts w:hint="eastAsia"/>
          <w:sz w:val="22"/>
        </w:rPr>
        <w:t xml:space="preserve">　交付申請時には、見積書の添付が必要です。（見積書の提出が困難な場合は、カタログの写し等金額が確認できる資料でも可。）</w:t>
      </w:r>
    </w:p>
    <w:p w:rsidR="00F25C1E" w:rsidRDefault="00F25C1E" w:rsidP="00C93920">
      <w:pPr>
        <w:ind w:left="480"/>
        <w:jc w:val="left"/>
        <w:rPr>
          <w:sz w:val="22"/>
        </w:rPr>
      </w:pPr>
      <w:r>
        <w:rPr>
          <w:rFonts w:hint="eastAsia"/>
          <w:sz w:val="22"/>
        </w:rPr>
        <w:t xml:space="preserve">　</w:t>
      </w:r>
      <w:r w:rsidR="001B6529">
        <w:rPr>
          <w:rFonts w:hint="eastAsia"/>
          <w:sz w:val="22"/>
        </w:rPr>
        <w:t>※</w:t>
      </w:r>
      <w:r w:rsidRPr="00F25C1E">
        <w:rPr>
          <w:rFonts w:hint="eastAsia"/>
          <w:sz w:val="22"/>
        </w:rPr>
        <w:t>請求（契約）書・納品書・領収（振込依頼）書</w:t>
      </w:r>
      <w:r>
        <w:rPr>
          <w:rFonts w:hint="eastAsia"/>
          <w:sz w:val="22"/>
        </w:rPr>
        <w:t>は実績報告の際に添付が必要です。</w:t>
      </w:r>
    </w:p>
    <w:p w:rsidR="00C93920" w:rsidRPr="004901C9" w:rsidRDefault="00C93920" w:rsidP="00C93920">
      <w:pPr>
        <w:ind w:left="480"/>
        <w:jc w:val="left"/>
        <w:rPr>
          <w:sz w:val="22"/>
        </w:rPr>
      </w:pPr>
    </w:p>
    <w:p w:rsidR="0010292A" w:rsidRDefault="0010292A" w:rsidP="0010292A">
      <w:pPr>
        <w:pStyle w:val="a9"/>
        <w:numPr>
          <w:ilvl w:val="0"/>
          <w:numId w:val="4"/>
        </w:numPr>
        <w:ind w:leftChars="0"/>
        <w:jc w:val="left"/>
        <w:rPr>
          <w:sz w:val="22"/>
        </w:rPr>
      </w:pPr>
      <w:r>
        <w:rPr>
          <w:rFonts w:hint="eastAsia"/>
          <w:sz w:val="22"/>
        </w:rPr>
        <w:t>交付の条件について。原則として一般入札とされていますが、</w:t>
      </w:r>
      <w:r>
        <w:rPr>
          <w:rFonts w:hint="eastAsia"/>
          <w:sz w:val="22"/>
        </w:rPr>
        <w:t>1,000</w:t>
      </w:r>
      <w:r>
        <w:rPr>
          <w:rFonts w:hint="eastAsia"/>
          <w:sz w:val="22"/>
        </w:rPr>
        <w:t>万円を超えないような、極端にいえば数十万円のものについても入札が必要ですか？またその入札については、施設整備時と同様の業者報告等、島根県への提出などがありますが、同じような手順が必要ですか？</w:t>
      </w:r>
    </w:p>
    <w:p w:rsidR="006969AC" w:rsidRDefault="006969AC" w:rsidP="00F25C1E">
      <w:pPr>
        <w:ind w:left="480"/>
        <w:jc w:val="left"/>
        <w:rPr>
          <w:sz w:val="22"/>
        </w:rPr>
      </w:pPr>
    </w:p>
    <w:p w:rsidR="0010292A" w:rsidRDefault="00F25C1E" w:rsidP="00F25C1E">
      <w:pPr>
        <w:ind w:left="480"/>
        <w:jc w:val="left"/>
        <w:rPr>
          <w:sz w:val="22"/>
        </w:rPr>
      </w:pPr>
      <w:r>
        <w:rPr>
          <w:rFonts w:hint="eastAsia"/>
          <w:sz w:val="22"/>
        </w:rPr>
        <w:t>→原則は一般競争入札としていますが、</w:t>
      </w:r>
      <w:r w:rsidR="006969AC">
        <w:rPr>
          <w:rFonts w:hint="eastAsia"/>
          <w:sz w:val="22"/>
        </w:rPr>
        <w:t>施設が設置される市町村に、取扱いについて確認していただくと良いと考えます。（</w:t>
      </w:r>
      <w:r w:rsidR="005F7C34">
        <w:rPr>
          <w:rFonts w:hint="eastAsia"/>
          <w:sz w:val="22"/>
        </w:rPr>
        <w:t>例えば、</w:t>
      </w:r>
      <w:r w:rsidR="006969AC">
        <w:rPr>
          <w:rFonts w:hint="eastAsia"/>
          <w:sz w:val="22"/>
        </w:rPr>
        <w:t>経営主体が社会福祉法人の場合は、社会福祉法に準じた取扱いによっても可。）</w:t>
      </w:r>
    </w:p>
    <w:p w:rsidR="00B658B4" w:rsidRDefault="00B658B4" w:rsidP="00F25C1E">
      <w:pPr>
        <w:ind w:left="480"/>
        <w:jc w:val="left"/>
        <w:rPr>
          <w:sz w:val="22"/>
        </w:rPr>
      </w:pPr>
    </w:p>
    <w:p w:rsidR="005F7C34" w:rsidRPr="004901C9" w:rsidRDefault="005F7C34" w:rsidP="00F25C1E">
      <w:pPr>
        <w:ind w:left="480"/>
        <w:jc w:val="left"/>
        <w:rPr>
          <w:sz w:val="22"/>
        </w:rPr>
      </w:pPr>
    </w:p>
    <w:p w:rsidR="0010292A" w:rsidRDefault="0010292A" w:rsidP="0010292A">
      <w:pPr>
        <w:pStyle w:val="a9"/>
        <w:numPr>
          <w:ilvl w:val="0"/>
          <w:numId w:val="4"/>
        </w:numPr>
        <w:ind w:leftChars="0"/>
        <w:jc w:val="left"/>
        <w:rPr>
          <w:sz w:val="22"/>
        </w:rPr>
      </w:pPr>
      <w:r>
        <w:rPr>
          <w:rFonts w:hint="eastAsia"/>
          <w:sz w:val="22"/>
        </w:rPr>
        <w:lastRenderedPageBreak/>
        <w:t>申請から交付までの全体的な流れについてご教授下さい。</w:t>
      </w:r>
    </w:p>
    <w:p w:rsidR="006969AC" w:rsidRDefault="006969AC" w:rsidP="006969AC">
      <w:pPr>
        <w:pStyle w:val="a9"/>
        <w:ind w:leftChars="0" w:left="480"/>
        <w:jc w:val="left"/>
        <w:rPr>
          <w:sz w:val="22"/>
        </w:rPr>
      </w:pPr>
    </w:p>
    <w:p w:rsidR="006969AC" w:rsidRDefault="006969AC" w:rsidP="00C21DA5">
      <w:pPr>
        <w:pStyle w:val="a9"/>
        <w:ind w:leftChars="0" w:left="480" w:firstLineChars="400" w:firstLine="880"/>
        <w:jc w:val="left"/>
        <w:rPr>
          <w:sz w:val="22"/>
        </w:rPr>
      </w:pPr>
      <w:r>
        <w:rPr>
          <w:rFonts w:hint="eastAsia"/>
          <w:sz w:val="22"/>
        </w:rPr>
        <w:t>（県）協議書の提出依頼</w:t>
      </w:r>
    </w:p>
    <w:p w:rsidR="00C21DA5" w:rsidRDefault="006969AC" w:rsidP="00C21DA5">
      <w:pPr>
        <w:pStyle w:val="a9"/>
        <w:ind w:leftChars="0" w:left="480"/>
        <w:jc w:val="left"/>
        <w:rPr>
          <w:sz w:val="22"/>
        </w:rPr>
      </w:pPr>
      <w:r>
        <w:rPr>
          <w:rFonts w:hint="eastAsia"/>
          <w:sz w:val="22"/>
        </w:rPr>
        <w:t xml:space="preserve">　　　　</w:t>
      </w:r>
      <w:r w:rsidR="00C21DA5">
        <w:rPr>
          <w:rFonts w:hint="eastAsia"/>
          <w:sz w:val="22"/>
        </w:rPr>
        <w:t xml:space="preserve">　　　</w:t>
      </w:r>
      <w:r>
        <w:rPr>
          <w:rFonts w:hint="eastAsia"/>
          <w:sz w:val="22"/>
        </w:rPr>
        <w:t xml:space="preserve">　￬</w:t>
      </w:r>
    </w:p>
    <w:p w:rsidR="006969AC" w:rsidRPr="00C21DA5" w:rsidRDefault="00C21DA5" w:rsidP="00C21DA5">
      <w:pPr>
        <w:pStyle w:val="a9"/>
        <w:ind w:leftChars="0" w:left="480"/>
        <w:jc w:val="left"/>
        <w:rPr>
          <w:sz w:val="22"/>
        </w:rPr>
      </w:pPr>
      <w:r>
        <w:rPr>
          <w:rFonts w:hint="eastAsia"/>
          <w:sz w:val="22"/>
        </w:rPr>
        <w:t>（補助事業者）</w:t>
      </w:r>
      <w:r w:rsidR="006969AC" w:rsidRPr="00C21DA5">
        <w:rPr>
          <w:rFonts w:hint="eastAsia"/>
          <w:sz w:val="22"/>
        </w:rPr>
        <w:t>協議書提出</w:t>
      </w:r>
    </w:p>
    <w:p w:rsidR="006969AC" w:rsidRDefault="006969AC" w:rsidP="006969AC">
      <w:pPr>
        <w:pStyle w:val="a9"/>
        <w:ind w:leftChars="0" w:left="480" w:firstLineChars="300" w:firstLine="660"/>
        <w:jc w:val="left"/>
        <w:rPr>
          <w:sz w:val="22"/>
        </w:rPr>
      </w:pPr>
      <w:r>
        <w:rPr>
          <w:rFonts w:hint="eastAsia"/>
          <w:sz w:val="22"/>
        </w:rPr>
        <w:t xml:space="preserve">　</w:t>
      </w:r>
      <w:r w:rsidR="00C21DA5">
        <w:rPr>
          <w:rFonts w:hint="eastAsia"/>
          <w:sz w:val="22"/>
        </w:rPr>
        <w:t xml:space="preserve">　　　</w:t>
      </w:r>
      <w:r>
        <w:rPr>
          <w:rFonts w:hint="eastAsia"/>
          <w:sz w:val="22"/>
        </w:rPr>
        <w:t xml:space="preserve">　￬</w:t>
      </w:r>
    </w:p>
    <w:p w:rsidR="00C21DA5" w:rsidRDefault="006969AC" w:rsidP="006969AC">
      <w:pPr>
        <w:jc w:val="left"/>
        <w:rPr>
          <w:sz w:val="22"/>
        </w:rPr>
      </w:pPr>
      <w:r>
        <w:rPr>
          <w:rFonts w:hint="eastAsia"/>
          <w:sz w:val="22"/>
        </w:rPr>
        <w:t xml:space="preserve">　　</w:t>
      </w:r>
      <w:r w:rsidR="00C21DA5">
        <w:rPr>
          <w:rFonts w:hint="eastAsia"/>
          <w:sz w:val="22"/>
        </w:rPr>
        <w:t xml:space="preserve">　　　　</w:t>
      </w:r>
      <w:r>
        <w:rPr>
          <w:rFonts w:hint="eastAsia"/>
          <w:sz w:val="22"/>
        </w:rPr>
        <w:t>（県）内示（内示により事業着手が可能となります。</w:t>
      </w:r>
      <w:r w:rsidR="00C21DA5">
        <w:rPr>
          <w:rFonts w:hint="eastAsia"/>
          <w:sz w:val="22"/>
        </w:rPr>
        <w:t>）</w:t>
      </w:r>
    </w:p>
    <w:p w:rsidR="006969AC" w:rsidRDefault="00C21DA5" w:rsidP="00C21DA5">
      <w:pPr>
        <w:ind w:firstLineChars="1200" w:firstLine="2640"/>
        <w:jc w:val="left"/>
        <w:rPr>
          <w:sz w:val="22"/>
        </w:rPr>
      </w:pPr>
      <w:r>
        <w:rPr>
          <w:rFonts w:hint="eastAsia"/>
          <w:sz w:val="22"/>
        </w:rPr>
        <w:t>※契約（注文）等は</w:t>
      </w:r>
      <w:r w:rsidRPr="00C21DA5">
        <w:rPr>
          <w:rFonts w:hint="eastAsia"/>
          <w:sz w:val="22"/>
        </w:rPr>
        <w:t>開設前</w:t>
      </w:r>
      <w:r w:rsidRPr="00C21DA5">
        <w:rPr>
          <w:rFonts w:hint="eastAsia"/>
          <w:sz w:val="22"/>
        </w:rPr>
        <w:t>6</w:t>
      </w:r>
      <w:r w:rsidRPr="00C21DA5">
        <w:rPr>
          <w:rFonts w:hint="eastAsia"/>
          <w:sz w:val="22"/>
        </w:rPr>
        <w:t>ヶ月の期間内</w:t>
      </w:r>
      <w:r>
        <w:rPr>
          <w:rFonts w:hint="eastAsia"/>
          <w:sz w:val="22"/>
        </w:rPr>
        <w:t>であること</w:t>
      </w:r>
    </w:p>
    <w:p w:rsidR="006969AC" w:rsidRDefault="006969AC" w:rsidP="006969AC">
      <w:pPr>
        <w:jc w:val="left"/>
        <w:rPr>
          <w:sz w:val="22"/>
        </w:rPr>
      </w:pPr>
      <w:r>
        <w:rPr>
          <w:rFonts w:hint="eastAsia"/>
          <w:sz w:val="22"/>
        </w:rPr>
        <w:t xml:space="preserve">　　　　　　　</w:t>
      </w:r>
      <w:r w:rsidR="00C21DA5">
        <w:rPr>
          <w:rFonts w:hint="eastAsia"/>
          <w:sz w:val="22"/>
        </w:rPr>
        <w:t xml:space="preserve">　　　</w:t>
      </w:r>
      <w:r>
        <w:rPr>
          <w:rFonts w:hint="eastAsia"/>
          <w:sz w:val="22"/>
        </w:rPr>
        <w:t>￬</w:t>
      </w:r>
    </w:p>
    <w:p w:rsidR="00C21DA5" w:rsidRPr="00C21DA5" w:rsidRDefault="00C21DA5" w:rsidP="006969AC">
      <w:pPr>
        <w:jc w:val="left"/>
        <w:rPr>
          <w:sz w:val="22"/>
          <w:u w:val="dotted"/>
        </w:rPr>
      </w:pPr>
      <w:r>
        <w:rPr>
          <w:rFonts w:hint="eastAsia"/>
          <w:sz w:val="22"/>
          <w:u w:val="dotted"/>
        </w:rPr>
        <w:t xml:space="preserve">　　　　　　　　　　　　　　　　　　　　　　　　　　　　　　　　　　　　　　　　　　　　　　　</w:t>
      </w:r>
    </w:p>
    <w:p w:rsidR="006969AC" w:rsidRPr="006969AC" w:rsidRDefault="00C21DA5" w:rsidP="006969AC">
      <w:pPr>
        <w:jc w:val="left"/>
        <w:rPr>
          <w:sz w:val="22"/>
        </w:rPr>
      </w:pPr>
      <w:r>
        <w:rPr>
          <w:rFonts w:hint="eastAsia"/>
          <w:sz w:val="22"/>
        </w:rPr>
        <w:t xml:space="preserve">　　（補助事業者）</w:t>
      </w:r>
      <w:r w:rsidR="006969AC">
        <w:rPr>
          <w:rFonts w:hint="eastAsia"/>
          <w:sz w:val="22"/>
        </w:rPr>
        <w:t>交付申請</w:t>
      </w:r>
      <w:r w:rsidR="00416F48">
        <w:rPr>
          <w:rFonts w:hint="eastAsia"/>
          <w:sz w:val="22"/>
        </w:rPr>
        <w:t>書の提出</w:t>
      </w:r>
    </w:p>
    <w:p w:rsidR="006969AC" w:rsidRDefault="00C21DA5" w:rsidP="006969AC">
      <w:pPr>
        <w:pStyle w:val="a9"/>
        <w:ind w:leftChars="0" w:left="480" w:firstLineChars="300" w:firstLine="660"/>
        <w:jc w:val="left"/>
        <w:rPr>
          <w:sz w:val="22"/>
        </w:rPr>
      </w:pPr>
      <w:r>
        <w:rPr>
          <w:rFonts w:hint="eastAsia"/>
          <w:sz w:val="22"/>
        </w:rPr>
        <w:t xml:space="preserve">　　　　　￬</w:t>
      </w:r>
    </w:p>
    <w:p w:rsidR="00C21DA5" w:rsidRDefault="00C21DA5" w:rsidP="00C21DA5">
      <w:pPr>
        <w:ind w:firstLineChars="600" w:firstLine="1320"/>
        <w:jc w:val="left"/>
        <w:rPr>
          <w:sz w:val="22"/>
        </w:rPr>
      </w:pPr>
      <w:r>
        <w:rPr>
          <w:rFonts w:hint="eastAsia"/>
          <w:sz w:val="22"/>
        </w:rPr>
        <w:t>（県）</w:t>
      </w:r>
      <w:r w:rsidRPr="00C21DA5">
        <w:rPr>
          <w:rFonts w:hint="eastAsia"/>
          <w:sz w:val="22"/>
        </w:rPr>
        <w:t>交付決定</w:t>
      </w:r>
      <w:r w:rsidR="00416F48">
        <w:rPr>
          <w:rFonts w:hint="eastAsia"/>
          <w:sz w:val="22"/>
        </w:rPr>
        <w:t>通知</w:t>
      </w:r>
    </w:p>
    <w:p w:rsidR="00C21DA5" w:rsidRDefault="00C21DA5" w:rsidP="00C21DA5">
      <w:pPr>
        <w:ind w:firstLineChars="200" w:firstLine="440"/>
        <w:jc w:val="left"/>
        <w:rPr>
          <w:sz w:val="22"/>
        </w:rPr>
      </w:pPr>
      <w:r>
        <w:rPr>
          <w:rFonts w:hint="eastAsia"/>
          <w:sz w:val="22"/>
        </w:rPr>
        <w:t xml:space="preserve">　　　　　　　　￬</w:t>
      </w:r>
    </w:p>
    <w:p w:rsidR="00416F48" w:rsidRDefault="00C21DA5" w:rsidP="00C21DA5">
      <w:pPr>
        <w:ind w:firstLineChars="200" w:firstLine="440"/>
        <w:jc w:val="left"/>
        <w:rPr>
          <w:sz w:val="22"/>
        </w:rPr>
      </w:pPr>
      <w:r>
        <w:rPr>
          <w:rFonts w:hint="eastAsia"/>
          <w:sz w:val="22"/>
        </w:rPr>
        <w:t>（補助事業者）実績報告</w:t>
      </w:r>
      <w:r w:rsidR="00416F48">
        <w:rPr>
          <w:rFonts w:hint="eastAsia"/>
          <w:sz w:val="22"/>
        </w:rPr>
        <w:t>書の提出</w:t>
      </w:r>
    </w:p>
    <w:p w:rsidR="00416F48" w:rsidRDefault="00416F48" w:rsidP="00C21DA5">
      <w:pPr>
        <w:ind w:firstLineChars="200" w:firstLine="440"/>
        <w:jc w:val="left"/>
        <w:rPr>
          <w:sz w:val="22"/>
        </w:rPr>
      </w:pPr>
      <w:r>
        <w:rPr>
          <w:rFonts w:hint="eastAsia"/>
          <w:sz w:val="22"/>
        </w:rPr>
        <w:t xml:space="preserve">　　　　　　　　￬</w:t>
      </w:r>
    </w:p>
    <w:p w:rsidR="00C21DA5" w:rsidRDefault="00416F48" w:rsidP="00416F48">
      <w:pPr>
        <w:ind w:firstLineChars="600" w:firstLine="1320"/>
        <w:jc w:val="left"/>
        <w:rPr>
          <w:sz w:val="22"/>
        </w:rPr>
      </w:pPr>
      <w:r>
        <w:rPr>
          <w:rFonts w:hint="eastAsia"/>
          <w:sz w:val="22"/>
        </w:rPr>
        <w:t>（県）交付額確定通知</w:t>
      </w:r>
      <w:r w:rsidR="00C21DA5">
        <w:rPr>
          <w:rFonts w:hint="eastAsia"/>
          <w:sz w:val="22"/>
        </w:rPr>
        <w:t>（</w:t>
      </w:r>
      <w:r>
        <w:rPr>
          <w:rFonts w:hint="eastAsia"/>
          <w:sz w:val="22"/>
        </w:rPr>
        <w:t>交付額確定後、</w:t>
      </w:r>
      <w:r w:rsidR="00C21DA5">
        <w:rPr>
          <w:rFonts w:hint="eastAsia"/>
          <w:sz w:val="22"/>
        </w:rPr>
        <w:t>精算払いとなります。）</w:t>
      </w:r>
    </w:p>
    <w:p w:rsidR="005D0802" w:rsidRDefault="005D0802" w:rsidP="005D0802">
      <w:pPr>
        <w:jc w:val="left"/>
        <w:rPr>
          <w:sz w:val="22"/>
        </w:rPr>
      </w:pPr>
    </w:p>
    <w:p w:rsidR="005D0802" w:rsidRDefault="005D0802" w:rsidP="005D0802">
      <w:pPr>
        <w:jc w:val="left"/>
        <w:rPr>
          <w:sz w:val="22"/>
        </w:rPr>
      </w:pPr>
      <w:r>
        <w:rPr>
          <w:rFonts w:hint="eastAsia"/>
          <w:sz w:val="22"/>
        </w:rPr>
        <w:t>◆</w:t>
      </w:r>
      <w:r w:rsidR="00FE1BC1">
        <w:rPr>
          <w:rFonts w:hint="eastAsia"/>
          <w:sz w:val="22"/>
        </w:rPr>
        <w:t>開設準備補助金は、開設前</w:t>
      </w:r>
      <w:r w:rsidR="00FE1BC1">
        <w:rPr>
          <w:rFonts w:hint="eastAsia"/>
          <w:sz w:val="22"/>
        </w:rPr>
        <w:t>6</w:t>
      </w:r>
      <w:r w:rsidR="00FE1BC1">
        <w:rPr>
          <w:rFonts w:hint="eastAsia"/>
          <w:sz w:val="22"/>
        </w:rPr>
        <w:t>ヶ月の期間内での開設準備に要する経費が補助対象となるため、</w:t>
      </w:r>
      <w:r w:rsidR="00733F98">
        <w:rPr>
          <w:rFonts w:hint="eastAsia"/>
          <w:sz w:val="22"/>
        </w:rPr>
        <w:t>年度を</w:t>
      </w:r>
      <w:r>
        <w:rPr>
          <w:rFonts w:hint="eastAsia"/>
          <w:sz w:val="22"/>
        </w:rPr>
        <w:t>またが</w:t>
      </w:r>
      <w:r w:rsidR="00FE1BC1">
        <w:rPr>
          <w:rFonts w:hint="eastAsia"/>
          <w:sz w:val="22"/>
        </w:rPr>
        <w:t>っての</w:t>
      </w:r>
      <w:r w:rsidR="00733F98">
        <w:rPr>
          <w:rFonts w:hint="eastAsia"/>
          <w:sz w:val="22"/>
        </w:rPr>
        <w:t>補助事業となる</w:t>
      </w:r>
      <w:r>
        <w:rPr>
          <w:rFonts w:hint="eastAsia"/>
          <w:sz w:val="22"/>
        </w:rPr>
        <w:t>場合</w:t>
      </w:r>
      <w:r w:rsidR="005F7C34">
        <w:rPr>
          <w:rFonts w:hint="eastAsia"/>
          <w:sz w:val="22"/>
        </w:rPr>
        <w:t>、</w:t>
      </w:r>
      <w:r w:rsidR="00733F98">
        <w:rPr>
          <w:rFonts w:hint="eastAsia"/>
          <w:sz w:val="22"/>
        </w:rPr>
        <w:t>手続きについては別途お知らせします</w:t>
      </w:r>
      <w:r>
        <w:rPr>
          <w:rFonts w:hint="eastAsia"/>
          <w:sz w:val="22"/>
        </w:rPr>
        <w:t>。</w:t>
      </w:r>
    </w:p>
    <w:p w:rsidR="00FE1BC1" w:rsidRPr="00FE1BC1" w:rsidRDefault="00FE1BC1" w:rsidP="005D0802">
      <w:pPr>
        <w:jc w:val="left"/>
        <w:rPr>
          <w:sz w:val="22"/>
        </w:rPr>
      </w:pPr>
      <w:r>
        <w:rPr>
          <w:rFonts w:hint="eastAsia"/>
          <w:sz w:val="22"/>
        </w:rPr>
        <w:t xml:space="preserve">　</w:t>
      </w:r>
    </w:p>
    <w:sectPr w:rsidR="00FE1BC1" w:rsidRPr="00FE1BC1" w:rsidSect="00E91F4A">
      <w:pgSz w:w="11906" w:h="16838" w:code="9"/>
      <w:pgMar w:top="1134" w:right="1304" w:bottom="1134" w:left="130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07" w:rsidRDefault="00BE0007" w:rsidP="00D313F5">
      <w:r>
        <w:separator/>
      </w:r>
    </w:p>
  </w:endnote>
  <w:endnote w:type="continuationSeparator" w:id="0">
    <w:p w:rsidR="00BE0007" w:rsidRDefault="00BE0007" w:rsidP="00D3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07" w:rsidRDefault="00BE0007" w:rsidP="00D313F5">
      <w:r>
        <w:separator/>
      </w:r>
    </w:p>
  </w:footnote>
  <w:footnote w:type="continuationSeparator" w:id="0">
    <w:p w:rsidR="00BE0007" w:rsidRDefault="00BE0007" w:rsidP="00D3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27A"/>
    <w:multiLevelType w:val="hybridMultilevel"/>
    <w:tmpl w:val="9F4807EE"/>
    <w:lvl w:ilvl="0" w:tplc="7DB2970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B0C8663E">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1654C"/>
    <w:multiLevelType w:val="hybridMultilevel"/>
    <w:tmpl w:val="40906606"/>
    <w:lvl w:ilvl="0" w:tplc="DB2254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5F904C7"/>
    <w:multiLevelType w:val="hybridMultilevel"/>
    <w:tmpl w:val="3A2AE060"/>
    <w:lvl w:ilvl="0" w:tplc="4FFCCF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203EEF"/>
    <w:multiLevelType w:val="hybridMultilevel"/>
    <w:tmpl w:val="B92C4580"/>
    <w:lvl w:ilvl="0" w:tplc="595691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8B"/>
    <w:rsid w:val="0002266F"/>
    <w:rsid w:val="000314B9"/>
    <w:rsid w:val="00037AEE"/>
    <w:rsid w:val="00056A3B"/>
    <w:rsid w:val="0005766B"/>
    <w:rsid w:val="0010292A"/>
    <w:rsid w:val="00107295"/>
    <w:rsid w:val="0016607F"/>
    <w:rsid w:val="001A7BC0"/>
    <w:rsid w:val="001B6529"/>
    <w:rsid w:val="001B6890"/>
    <w:rsid w:val="001B73C1"/>
    <w:rsid w:val="001D1474"/>
    <w:rsid w:val="00211D7D"/>
    <w:rsid w:val="00265BF4"/>
    <w:rsid w:val="002A6489"/>
    <w:rsid w:val="002B33D4"/>
    <w:rsid w:val="002B3A3B"/>
    <w:rsid w:val="002C1285"/>
    <w:rsid w:val="00310DBD"/>
    <w:rsid w:val="00320662"/>
    <w:rsid w:val="00322D2C"/>
    <w:rsid w:val="003348A7"/>
    <w:rsid w:val="00373F24"/>
    <w:rsid w:val="00381DB8"/>
    <w:rsid w:val="0038637C"/>
    <w:rsid w:val="003870BA"/>
    <w:rsid w:val="00393DF6"/>
    <w:rsid w:val="003C01A9"/>
    <w:rsid w:val="003D4211"/>
    <w:rsid w:val="003F09E4"/>
    <w:rsid w:val="003F697B"/>
    <w:rsid w:val="003F74DF"/>
    <w:rsid w:val="0041042C"/>
    <w:rsid w:val="004142F0"/>
    <w:rsid w:val="00416F48"/>
    <w:rsid w:val="0042000E"/>
    <w:rsid w:val="00474F20"/>
    <w:rsid w:val="0048686C"/>
    <w:rsid w:val="004C4659"/>
    <w:rsid w:val="004E20F3"/>
    <w:rsid w:val="004F369E"/>
    <w:rsid w:val="004F4A71"/>
    <w:rsid w:val="00507BF5"/>
    <w:rsid w:val="005155FB"/>
    <w:rsid w:val="00560BBB"/>
    <w:rsid w:val="00591ECD"/>
    <w:rsid w:val="005A3F13"/>
    <w:rsid w:val="005D0802"/>
    <w:rsid w:val="005F7C34"/>
    <w:rsid w:val="006064D6"/>
    <w:rsid w:val="00610DD2"/>
    <w:rsid w:val="0061389C"/>
    <w:rsid w:val="00616F72"/>
    <w:rsid w:val="006600F4"/>
    <w:rsid w:val="00665B70"/>
    <w:rsid w:val="00675086"/>
    <w:rsid w:val="006969AC"/>
    <w:rsid w:val="0070097E"/>
    <w:rsid w:val="007030B4"/>
    <w:rsid w:val="00726532"/>
    <w:rsid w:val="00733F98"/>
    <w:rsid w:val="00747DF0"/>
    <w:rsid w:val="00756A9F"/>
    <w:rsid w:val="00780D01"/>
    <w:rsid w:val="007A77AD"/>
    <w:rsid w:val="007B1A09"/>
    <w:rsid w:val="007E06E9"/>
    <w:rsid w:val="008036AC"/>
    <w:rsid w:val="00833A0B"/>
    <w:rsid w:val="0086608E"/>
    <w:rsid w:val="0087077F"/>
    <w:rsid w:val="008B1069"/>
    <w:rsid w:val="008E4E62"/>
    <w:rsid w:val="008E59A8"/>
    <w:rsid w:val="0090488A"/>
    <w:rsid w:val="00906829"/>
    <w:rsid w:val="009102D3"/>
    <w:rsid w:val="009157A7"/>
    <w:rsid w:val="009240A3"/>
    <w:rsid w:val="00926E52"/>
    <w:rsid w:val="00933EEA"/>
    <w:rsid w:val="00937638"/>
    <w:rsid w:val="00946824"/>
    <w:rsid w:val="00947DD6"/>
    <w:rsid w:val="009563F4"/>
    <w:rsid w:val="009B1797"/>
    <w:rsid w:val="009D57EE"/>
    <w:rsid w:val="009E7247"/>
    <w:rsid w:val="00A418DF"/>
    <w:rsid w:val="00A657E3"/>
    <w:rsid w:val="00AB7EB3"/>
    <w:rsid w:val="00AF2B50"/>
    <w:rsid w:val="00B15988"/>
    <w:rsid w:val="00B159E2"/>
    <w:rsid w:val="00B51E69"/>
    <w:rsid w:val="00B57041"/>
    <w:rsid w:val="00B61AB7"/>
    <w:rsid w:val="00B658B4"/>
    <w:rsid w:val="00B90D70"/>
    <w:rsid w:val="00B90F46"/>
    <w:rsid w:val="00BA2696"/>
    <w:rsid w:val="00BD385D"/>
    <w:rsid w:val="00BE0007"/>
    <w:rsid w:val="00C069CE"/>
    <w:rsid w:val="00C21DA5"/>
    <w:rsid w:val="00C332F7"/>
    <w:rsid w:val="00C617F0"/>
    <w:rsid w:val="00C77FAE"/>
    <w:rsid w:val="00C93920"/>
    <w:rsid w:val="00CA7C07"/>
    <w:rsid w:val="00CC3C36"/>
    <w:rsid w:val="00CD0443"/>
    <w:rsid w:val="00CE490F"/>
    <w:rsid w:val="00D313F5"/>
    <w:rsid w:val="00D5038B"/>
    <w:rsid w:val="00D96509"/>
    <w:rsid w:val="00DB0400"/>
    <w:rsid w:val="00E076C0"/>
    <w:rsid w:val="00E23E08"/>
    <w:rsid w:val="00E30326"/>
    <w:rsid w:val="00E32157"/>
    <w:rsid w:val="00E65DE2"/>
    <w:rsid w:val="00E7586A"/>
    <w:rsid w:val="00E91F4A"/>
    <w:rsid w:val="00ED2E64"/>
    <w:rsid w:val="00EE5A13"/>
    <w:rsid w:val="00EF34EF"/>
    <w:rsid w:val="00EF3535"/>
    <w:rsid w:val="00F134C5"/>
    <w:rsid w:val="00F2013D"/>
    <w:rsid w:val="00F20B5E"/>
    <w:rsid w:val="00F25C1E"/>
    <w:rsid w:val="00F4004A"/>
    <w:rsid w:val="00F60145"/>
    <w:rsid w:val="00F6558D"/>
    <w:rsid w:val="00FC63B2"/>
    <w:rsid w:val="00FE1BC1"/>
    <w:rsid w:val="00FE6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9FFF2B-9440-4536-BBF4-661E7152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3F5"/>
    <w:pPr>
      <w:tabs>
        <w:tab w:val="center" w:pos="4252"/>
        <w:tab w:val="right" w:pos="8504"/>
      </w:tabs>
      <w:snapToGrid w:val="0"/>
    </w:pPr>
  </w:style>
  <w:style w:type="character" w:customStyle="1" w:styleId="a4">
    <w:name w:val="ヘッダー (文字)"/>
    <w:basedOn w:val="a0"/>
    <w:link w:val="a3"/>
    <w:uiPriority w:val="99"/>
    <w:rsid w:val="00D313F5"/>
  </w:style>
  <w:style w:type="paragraph" w:styleId="a5">
    <w:name w:val="footer"/>
    <w:basedOn w:val="a"/>
    <w:link w:val="a6"/>
    <w:uiPriority w:val="99"/>
    <w:unhideWhenUsed/>
    <w:rsid w:val="00D313F5"/>
    <w:pPr>
      <w:tabs>
        <w:tab w:val="center" w:pos="4252"/>
        <w:tab w:val="right" w:pos="8504"/>
      </w:tabs>
      <w:snapToGrid w:val="0"/>
    </w:pPr>
  </w:style>
  <w:style w:type="character" w:customStyle="1" w:styleId="a6">
    <w:name w:val="フッター (文字)"/>
    <w:basedOn w:val="a0"/>
    <w:link w:val="a5"/>
    <w:uiPriority w:val="99"/>
    <w:rsid w:val="00D313F5"/>
  </w:style>
  <w:style w:type="paragraph" w:styleId="a7">
    <w:name w:val="Balloon Text"/>
    <w:basedOn w:val="a"/>
    <w:link w:val="a8"/>
    <w:uiPriority w:val="99"/>
    <w:semiHidden/>
    <w:unhideWhenUsed/>
    <w:rsid w:val="00107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7295"/>
    <w:rPr>
      <w:rFonts w:asciiTheme="majorHAnsi" w:eastAsiaTheme="majorEastAsia" w:hAnsiTheme="majorHAnsi" w:cstheme="majorBidi"/>
      <w:sz w:val="18"/>
      <w:szCs w:val="18"/>
    </w:rPr>
  </w:style>
  <w:style w:type="paragraph" w:styleId="a9">
    <w:name w:val="List Paragraph"/>
    <w:basedOn w:val="a"/>
    <w:uiPriority w:val="34"/>
    <w:qFormat/>
    <w:rsid w:val="00E321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小松原茂雄</dc:creator>
  <cp:lastModifiedBy>貴谷　和弘</cp:lastModifiedBy>
  <cp:revision>2</cp:revision>
  <cp:lastPrinted>2020-10-01T04:43:00Z</cp:lastPrinted>
  <dcterms:created xsi:type="dcterms:W3CDTF">2024-03-29T00:12:00Z</dcterms:created>
  <dcterms:modified xsi:type="dcterms:W3CDTF">2024-03-29T00:12:00Z</dcterms:modified>
</cp:coreProperties>
</file>