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7D4" w:rsidRPr="003E77D9" w:rsidRDefault="00D627D4" w:rsidP="003E77D9">
      <w:pPr>
        <w:wordWrap w:val="0"/>
        <w:jc w:val="right"/>
        <w:rPr>
          <w:rFonts w:ascii="ＭＳ 明朝" w:eastAsia="ＭＳ 明朝" w:hAnsi="ＭＳ 明朝"/>
        </w:rPr>
      </w:pPr>
      <w:r w:rsidRPr="003E77D9">
        <w:rPr>
          <w:rFonts w:ascii="ＭＳ 明朝" w:eastAsia="ＭＳ 明朝" w:hAnsi="ＭＳ 明朝" w:hint="eastAsia"/>
        </w:rPr>
        <w:t>社援発第</w:t>
      </w:r>
      <w:r w:rsidRPr="003E77D9">
        <w:rPr>
          <w:rFonts w:ascii="ＭＳ 明朝" w:eastAsia="ＭＳ 明朝" w:hAnsi="ＭＳ 明朝"/>
        </w:rPr>
        <w:t>0830007号</w:t>
      </w:r>
      <w:r w:rsidR="003E77D9">
        <w:rPr>
          <w:rFonts w:ascii="ＭＳ 明朝" w:eastAsia="ＭＳ 明朝" w:hAnsi="ＭＳ 明朝" w:hint="eastAsia"/>
        </w:rPr>
        <w:t xml:space="preserve">　</w:t>
      </w:r>
    </w:p>
    <w:p w:rsidR="00D627D4" w:rsidRPr="003E77D9" w:rsidRDefault="00D627D4" w:rsidP="003E77D9">
      <w:pPr>
        <w:wordWrap w:val="0"/>
        <w:jc w:val="right"/>
        <w:rPr>
          <w:rFonts w:ascii="ＭＳ 明朝" w:eastAsia="ＭＳ 明朝" w:hAnsi="ＭＳ 明朝"/>
        </w:rPr>
      </w:pPr>
      <w:r w:rsidRPr="003E77D9">
        <w:rPr>
          <w:rFonts w:ascii="ＭＳ 明朝" w:eastAsia="ＭＳ 明朝" w:hAnsi="ＭＳ 明朝"/>
        </w:rPr>
        <w:t xml:space="preserve"> </w:t>
      </w:r>
      <w:r w:rsidRPr="003E77D9">
        <w:rPr>
          <w:rFonts w:ascii="ＭＳ 明朝" w:eastAsia="ＭＳ 明朝" w:hAnsi="ＭＳ 明朝" w:hint="eastAsia"/>
        </w:rPr>
        <w:t>老発第</w:t>
      </w:r>
      <w:r w:rsidRPr="003E77D9">
        <w:rPr>
          <w:rFonts w:ascii="ＭＳ 明朝" w:eastAsia="ＭＳ 明朝" w:hAnsi="ＭＳ 明朝"/>
        </w:rPr>
        <w:t>0830006号</w:t>
      </w:r>
      <w:r w:rsidR="003E77D9">
        <w:rPr>
          <w:rFonts w:ascii="ＭＳ 明朝" w:eastAsia="ＭＳ 明朝" w:hAnsi="ＭＳ 明朝" w:hint="eastAsia"/>
        </w:rPr>
        <w:t xml:space="preserve">　</w:t>
      </w:r>
    </w:p>
    <w:p w:rsidR="00F63A95" w:rsidRPr="003E77D9" w:rsidRDefault="00D627D4" w:rsidP="003E77D9">
      <w:pPr>
        <w:wordWrap w:val="0"/>
        <w:jc w:val="right"/>
        <w:rPr>
          <w:rFonts w:ascii="ＭＳ 明朝" w:eastAsia="ＭＳ 明朝" w:hAnsi="ＭＳ 明朝"/>
        </w:rPr>
      </w:pPr>
      <w:r w:rsidRPr="003E77D9">
        <w:rPr>
          <w:rFonts w:ascii="ＭＳ 明朝" w:eastAsia="ＭＳ 明朝" w:hAnsi="ＭＳ 明朝" w:hint="eastAsia"/>
        </w:rPr>
        <w:t>平成</w:t>
      </w:r>
      <w:r w:rsidRPr="003E77D9">
        <w:rPr>
          <w:rFonts w:ascii="ＭＳ 明朝" w:eastAsia="ＭＳ 明朝" w:hAnsi="ＭＳ 明朝"/>
        </w:rPr>
        <w:t>14年</w:t>
      </w:r>
      <w:r w:rsidR="003E77D9">
        <w:rPr>
          <w:rFonts w:ascii="ＭＳ 明朝" w:eastAsia="ＭＳ 明朝" w:hAnsi="ＭＳ 明朝" w:hint="eastAsia"/>
        </w:rPr>
        <w:t>８</w:t>
      </w:r>
      <w:r w:rsidRPr="003E77D9">
        <w:rPr>
          <w:rFonts w:ascii="ＭＳ 明朝" w:eastAsia="ＭＳ 明朝" w:hAnsi="ＭＳ 明朝"/>
        </w:rPr>
        <w:t>月30日</w:t>
      </w:r>
      <w:r w:rsidR="003E77D9">
        <w:rPr>
          <w:rFonts w:ascii="ＭＳ 明朝" w:eastAsia="ＭＳ 明朝" w:hAnsi="ＭＳ 明朝" w:hint="eastAsia"/>
        </w:rPr>
        <w:t xml:space="preserve">　</w:t>
      </w:r>
    </w:p>
    <w:p w:rsidR="003E77D9" w:rsidRPr="003E77D9" w:rsidRDefault="003E77D9" w:rsidP="003E77D9">
      <w:pPr>
        <w:wordWrap w:val="0"/>
        <w:jc w:val="right"/>
        <w:rPr>
          <w:rFonts w:ascii="ＭＳ 明朝" w:eastAsia="ＭＳ 明朝" w:hAnsi="ＭＳ 明朝"/>
        </w:rPr>
      </w:pPr>
      <w:r w:rsidRPr="003E77D9">
        <w:rPr>
          <w:rFonts w:ascii="ＭＳ 明朝" w:eastAsia="ＭＳ 明朝" w:hAnsi="ＭＳ 明朝" w:hint="eastAsia"/>
        </w:rPr>
        <w:t>（最終改正）</w:t>
      </w:r>
      <w:r>
        <w:rPr>
          <w:rFonts w:ascii="ＭＳ 明朝" w:eastAsia="ＭＳ 明朝" w:hAnsi="ＭＳ 明朝" w:hint="eastAsia"/>
        </w:rPr>
        <w:t xml:space="preserve">　</w:t>
      </w:r>
    </w:p>
    <w:p w:rsidR="003E77D9" w:rsidRDefault="003E77D9" w:rsidP="003E77D9">
      <w:pPr>
        <w:wordWrap w:val="0"/>
        <w:jc w:val="right"/>
        <w:rPr>
          <w:rFonts w:ascii="ＭＳ 明朝" w:eastAsia="ＭＳ 明朝" w:hAnsi="ＭＳ 明朝"/>
        </w:rPr>
      </w:pPr>
      <w:r w:rsidRPr="003E77D9">
        <w:rPr>
          <w:rFonts w:ascii="ＭＳ 明朝" w:eastAsia="ＭＳ 明朝" w:hAnsi="ＭＳ 明朝"/>
        </w:rPr>
        <w:t>社援発0330第</w:t>
      </w:r>
      <w:r w:rsidR="00A46B15">
        <w:rPr>
          <w:rFonts w:ascii="ＭＳ 明朝" w:eastAsia="ＭＳ 明朝" w:hAnsi="ＭＳ 明朝" w:hint="eastAsia"/>
        </w:rPr>
        <w:t>20</w:t>
      </w:r>
      <w:r w:rsidRPr="003E77D9">
        <w:rPr>
          <w:rFonts w:ascii="ＭＳ 明朝" w:eastAsia="ＭＳ 明朝" w:hAnsi="ＭＳ 明朝"/>
        </w:rPr>
        <w:t>号</w:t>
      </w:r>
      <w:r>
        <w:rPr>
          <w:rFonts w:ascii="ＭＳ 明朝" w:eastAsia="ＭＳ 明朝" w:hAnsi="ＭＳ 明朝" w:hint="eastAsia"/>
        </w:rPr>
        <w:t xml:space="preserve">　</w:t>
      </w:r>
    </w:p>
    <w:p w:rsidR="003E77D9" w:rsidRPr="003E77D9" w:rsidRDefault="003E77D9" w:rsidP="003E77D9">
      <w:pPr>
        <w:wordWrap w:val="0"/>
        <w:jc w:val="right"/>
        <w:rPr>
          <w:rFonts w:ascii="ＭＳ 明朝" w:eastAsia="ＭＳ 明朝" w:hAnsi="ＭＳ 明朝"/>
        </w:rPr>
      </w:pPr>
      <w:r w:rsidRPr="003E77D9">
        <w:rPr>
          <w:rFonts w:ascii="ＭＳ 明朝" w:eastAsia="ＭＳ 明朝" w:hAnsi="ＭＳ 明朝"/>
        </w:rPr>
        <w:t>老発0330第</w:t>
      </w:r>
      <w:r w:rsidR="00A46B15">
        <w:rPr>
          <w:rFonts w:ascii="ＭＳ 明朝" w:eastAsia="ＭＳ 明朝" w:hAnsi="ＭＳ 明朝" w:hint="eastAsia"/>
        </w:rPr>
        <w:t>12</w:t>
      </w:r>
      <w:r w:rsidRPr="003E77D9">
        <w:rPr>
          <w:rFonts w:ascii="ＭＳ 明朝" w:eastAsia="ＭＳ 明朝" w:hAnsi="ＭＳ 明朝"/>
        </w:rPr>
        <w:t>号</w:t>
      </w:r>
      <w:r>
        <w:rPr>
          <w:rFonts w:ascii="ＭＳ 明朝" w:eastAsia="ＭＳ 明朝" w:hAnsi="ＭＳ 明朝" w:hint="eastAsia"/>
        </w:rPr>
        <w:t xml:space="preserve">　</w:t>
      </w:r>
    </w:p>
    <w:p w:rsidR="003E77D9" w:rsidRPr="003E77D9" w:rsidRDefault="003E77D9" w:rsidP="003E77D9">
      <w:pPr>
        <w:wordWrap w:val="0"/>
        <w:jc w:val="right"/>
        <w:rPr>
          <w:rFonts w:ascii="ＭＳ 明朝" w:eastAsia="ＭＳ 明朝" w:hAnsi="ＭＳ 明朝"/>
        </w:rPr>
      </w:pPr>
      <w:r w:rsidRPr="003E77D9">
        <w:rPr>
          <w:rFonts w:ascii="ＭＳ 明朝" w:eastAsia="ＭＳ 明朝" w:hAnsi="ＭＳ 明朝"/>
        </w:rPr>
        <w:t>平成</w:t>
      </w:r>
      <w:r w:rsidR="00A46B15">
        <w:rPr>
          <w:rFonts w:ascii="ＭＳ 明朝" w:eastAsia="ＭＳ 明朝" w:hAnsi="ＭＳ 明朝"/>
        </w:rPr>
        <w:t>30</w:t>
      </w:r>
      <w:r w:rsidRPr="003E77D9">
        <w:rPr>
          <w:rFonts w:ascii="ＭＳ 明朝" w:eastAsia="ＭＳ 明朝" w:hAnsi="ＭＳ 明朝"/>
        </w:rPr>
        <w:t>年</w:t>
      </w:r>
      <w:r>
        <w:rPr>
          <w:rFonts w:ascii="ＭＳ 明朝" w:eastAsia="ＭＳ 明朝" w:hAnsi="ＭＳ 明朝" w:hint="eastAsia"/>
        </w:rPr>
        <w:t>３</w:t>
      </w:r>
      <w:r w:rsidRPr="003E77D9">
        <w:rPr>
          <w:rFonts w:ascii="ＭＳ 明朝" w:eastAsia="ＭＳ 明朝" w:hAnsi="ＭＳ 明朝"/>
        </w:rPr>
        <w:t>月30日</w:t>
      </w:r>
      <w:r>
        <w:rPr>
          <w:rFonts w:ascii="ＭＳ 明朝" w:eastAsia="ＭＳ 明朝" w:hAnsi="ＭＳ 明朝" w:hint="eastAsia"/>
        </w:rPr>
        <w:t xml:space="preserve">　</w:t>
      </w:r>
    </w:p>
    <w:p w:rsidR="003E77D9" w:rsidRPr="00A46B15" w:rsidRDefault="003E77D9" w:rsidP="003E77D9">
      <w:pPr>
        <w:rPr>
          <w:rFonts w:ascii="ＭＳ 明朝" w:eastAsia="ＭＳ 明朝" w:hAnsi="ＭＳ 明朝"/>
        </w:rPr>
      </w:pPr>
    </w:p>
    <w:p w:rsidR="00D627D4" w:rsidRPr="003E77D9" w:rsidRDefault="00D627D4" w:rsidP="003E77D9">
      <w:pPr>
        <w:ind w:firstLineChars="300" w:firstLine="688"/>
        <w:rPr>
          <w:rFonts w:ascii="ＭＳ 明朝" w:eastAsia="ＭＳ 明朝" w:hAnsi="ＭＳ 明朝"/>
        </w:rPr>
      </w:pPr>
      <w:r w:rsidRPr="003E77D9">
        <w:rPr>
          <w:rFonts w:ascii="ＭＳ 明朝" w:eastAsia="ＭＳ 明朝" w:hAnsi="ＭＳ 明朝" w:hint="eastAsia"/>
        </w:rPr>
        <w:t>都道府県知事</w:t>
      </w:r>
    </w:p>
    <w:p w:rsidR="00D627D4" w:rsidRPr="003E77D9" w:rsidRDefault="00D627D4" w:rsidP="003E77D9">
      <w:pPr>
        <w:ind w:firstLineChars="100" w:firstLine="229"/>
        <w:rPr>
          <w:rFonts w:ascii="ＭＳ 明朝" w:eastAsia="ＭＳ 明朝" w:hAnsi="ＭＳ 明朝"/>
        </w:rPr>
      </w:pPr>
      <w:r w:rsidRPr="003E77D9">
        <w:rPr>
          <w:rFonts w:ascii="ＭＳ 明朝" w:eastAsia="ＭＳ 明朝" w:hAnsi="ＭＳ 明朝" w:hint="eastAsia"/>
        </w:rPr>
        <w:t>各</w:t>
      </w:r>
      <w:r w:rsidR="003E77D9">
        <w:rPr>
          <w:rFonts w:ascii="ＭＳ 明朝" w:eastAsia="ＭＳ 明朝" w:hAnsi="ＭＳ 明朝" w:hint="eastAsia"/>
        </w:rPr>
        <w:t xml:space="preserve">　</w:t>
      </w:r>
      <w:r w:rsidRPr="003E77D9">
        <w:rPr>
          <w:rFonts w:ascii="ＭＳ 明朝" w:eastAsia="ＭＳ 明朝" w:hAnsi="ＭＳ 明朝" w:hint="eastAsia"/>
        </w:rPr>
        <w:t>指定都市市長</w:t>
      </w:r>
      <w:r w:rsidR="003E77D9">
        <w:rPr>
          <w:rFonts w:ascii="ＭＳ 明朝" w:eastAsia="ＭＳ 明朝" w:hAnsi="ＭＳ 明朝" w:hint="eastAsia"/>
        </w:rPr>
        <w:t xml:space="preserve">　</w:t>
      </w:r>
      <w:r w:rsidRPr="003E77D9">
        <w:rPr>
          <w:rFonts w:ascii="ＭＳ 明朝" w:eastAsia="ＭＳ 明朝" w:hAnsi="ＭＳ 明朝" w:hint="eastAsia"/>
        </w:rPr>
        <w:t>殿</w:t>
      </w:r>
    </w:p>
    <w:p w:rsidR="00D627D4" w:rsidRPr="003E77D9" w:rsidRDefault="00D627D4" w:rsidP="003E77D9">
      <w:pPr>
        <w:ind w:firstLineChars="300" w:firstLine="688"/>
        <w:rPr>
          <w:rFonts w:ascii="ＭＳ 明朝" w:eastAsia="ＭＳ 明朝" w:hAnsi="ＭＳ 明朝"/>
        </w:rPr>
      </w:pPr>
      <w:r w:rsidRPr="003E77D9">
        <w:rPr>
          <w:rFonts w:ascii="ＭＳ 明朝" w:eastAsia="ＭＳ 明朝" w:hAnsi="ＭＳ 明朝" w:hint="eastAsia"/>
        </w:rPr>
        <w:t>中核市市長</w:t>
      </w:r>
    </w:p>
    <w:p w:rsidR="00D627D4" w:rsidRDefault="00D627D4" w:rsidP="003E77D9">
      <w:pPr>
        <w:rPr>
          <w:rFonts w:ascii="ＭＳ 明朝" w:eastAsia="ＭＳ 明朝" w:hAnsi="ＭＳ 明朝"/>
        </w:rPr>
      </w:pPr>
    </w:p>
    <w:p w:rsidR="003E77D9" w:rsidRPr="003E77D9" w:rsidRDefault="003E77D9" w:rsidP="003E77D9">
      <w:pPr>
        <w:rPr>
          <w:rFonts w:ascii="ＭＳ 明朝" w:eastAsia="ＭＳ 明朝" w:hAnsi="ＭＳ 明朝"/>
        </w:rPr>
      </w:pPr>
    </w:p>
    <w:p w:rsidR="00D627D4" w:rsidRPr="003E77D9" w:rsidRDefault="00D627D4" w:rsidP="003E77D9">
      <w:pPr>
        <w:wordWrap w:val="0"/>
        <w:jc w:val="right"/>
        <w:rPr>
          <w:rFonts w:ascii="ＭＳ 明朝" w:eastAsia="ＭＳ 明朝" w:hAnsi="ＭＳ 明朝"/>
        </w:rPr>
      </w:pPr>
      <w:r w:rsidRPr="003E77D9">
        <w:rPr>
          <w:rFonts w:ascii="ＭＳ 明朝" w:eastAsia="ＭＳ 明朝" w:hAnsi="ＭＳ 明朝" w:hint="eastAsia"/>
        </w:rPr>
        <w:t>厚生省社会・援護局長</w:t>
      </w:r>
      <w:r w:rsidR="003E77D9">
        <w:rPr>
          <w:rFonts w:ascii="ＭＳ 明朝" w:eastAsia="ＭＳ 明朝" w:hAnsi="ＭＳ 明朝" w:hint="eastAsia"/>
        </w:rPr>
        <w:t xml:space="preserve">　　</w:t>
      </w:r>
    </w:p>
    <w:p w:rsidR="00D627D4" w:rsidRPr="003E77D9" w:rsidRDefault="00D627D4" w:rsidP="003E77D9">
      <w:pPr>
        <w:wordWrap w:val="0"/>
        <w:jc w:val="right"/>
        <w:rPr>
          <w:rFonts w:ascii="ＭＳ 明朝" w:eastAsia="ＭＳ 明朝" w:hAnsi="ＭＳ 明朝"/>
        </w:rPr>
      </w:pPr>
      <w:r w:rsidRPr="003E77D9">
        <w:rPr>
          <w:rFonts w:ascii="ＭＳ 明朝" w:eastAsia="ＭＳ 明朝" w:hAnsi="ＭＳ 明朝" w:hint="eastAsia"/>
        </w:rPr>
        <w:t>厚生省老健局長</w:t>
      </w:r>
      <w:r w:rsidR="003E77D9">
        <w:rPr>
          <w:rFonts w:ascii="ＭＳ 明朝" w:eastAsia="ＭＳ 明朝" w:hAnsi="ＭＳ 明朝" w:hint="eastAsia"/>
        </w:rPr>
        <w:t xml:space="preserve">　　</w:t>
      </w:r>
    </w:p>
    <w:p w:rsidR="00D627D4" w:rsidRDefault="00D627D4" w:rsidP="003E77D9">
      <w:pPr>
        <w:rPr>
          <w:rFonts w:ascii="ＭＳ 明朝" w:eastAsia="ＭＳ 明朝" w:hAnsi="ＭＳ 明朝"/>
        </w:rPr>
      </w:pPr>
    </w:p>
    <w:p w:rsidR="003E77D9" w:rsidRPr="003E77D9" w:rsidRDefault="003E77D9" w:rsidP="003E77D9">
      <w:pPr>
        <w:rPr>
          <w:rFonts w:ascii="ＭＳ 明朝" w:eastAsia="ＭＳ 明朝" w:hAnsi="ＭＳ 明朝"/>
        </w:rPr>
      </w:pPr>
    </w:p>
    <w:p w:rsidR="00ED7429" w:rsidRDefault="00D627D4" w:rsidP="003E77D9">
      <w:pPr>
        <w:ind w:firstLineChars="300" w:firstLine="688"/>
        <w:rPr>
          <w:rFonts w:ascii="ＭＳ 明朝" w:eastAsia="ＭＳ 明朝" w:hAnsi="ＭＳ 明朝"/>
        </w:rPr>
      </w:pPr>
      <w:r w:rsidRPr="003E77D9">
        <w:rPr>
          <w:rFonts w:ascii="ＭＳ 明朝" w:eastAsia="ＭＳ 明朝" w:hAnsi="ＭＳ 明朝" w:hint="eastAsia"/>
        </w:rPr>
        <w:t>共同生活援助事業等</w:t>
      </w:r>
      <w:r w:rsidRPr="003E77D9">
        <w:rPr>
          <w:rFonts w:ascii="ＭＳ 明朝" w:eastAsia="ＭＳ 明朝" w:hAnsi="ＭＳ 明朝"/>
        </w:rPr>
        <w:t>の経営を目的として社会福祉法人を設立する場合の資産要件</w:t>
      </w:r>
    </w:p>
    <w:p w:rsidR="00D627D4" w:rsidRPr="003E77D9" w:rsidRDefault="00D627D4" w:rsidP="003E77D9">
      <w:pPr>
        <w:ind w:firstLineChars="300" w:firstLine="688"/>
        <w:rPr>
          <w:rFonts w:ascii="ＭＳ 明朝" w:eastAsia="ＭＳ 明朝" w:hAnsi="ＭＳ 明朝"/>
        </w:rPr>
      </w:pPr>
      <w:r w:rsidRPr="003E77D9">
        <w:rPr>
          <w:rFonts w:ascii="ＭＳ 明朝" w:eastAsia="ＭＳ 明朝" w:hAnsi="ＭＳ 明朝"/>
        </w:rPr>
        <w:t>等について(通知)</w:t>
      </w:r>
    </w:p>
    <w:p w:rsidR="003E77D9" w:rsidRDefault="003E77D9" w:rsidP="003E77D9">
      <w:pPr>
        <w:rPr>
          <w:rFonts w:ascii="ＭＳ 明朝" w:eastAsia="ＭＳ 明朝" w:hAnsi="ＭＳ 明朝"/>
        </w:rPr>
      </w:pPr>
    </w:p>
    <w:p w:rsidR="00D627D4" w:rsidRPr="003E77D9" w:rsidRDefault="00D627D4" w:rsidP="003E77D9">
      <w:pPr>
        <w:ind w:firstLineChars="100" w:firstLine="229"/>
        <w:rPr>
          <w:rFonts w:ascii="ＭＳ 明朝" w:eastAsia="ＭＳ 明朝" w:hAnsi="ＭＳ 明朝"/>
        </w:rPr>
      </w:pPr>
      <w:r w:rsidRPr="003E77D9">
        <w:rPr>
          <w:rFonts w:ascii="ＭＳ 明朝" w:eastAsia="ＭＳ 明朝" w:hAnsi="ＭＳ 明朝" w:hint="eastAsia"/>
        </w:rPr>
        <w:t>認知症対応型共同生活</w:t>
      </w:r>
      <w:r w:rsidR="00A46B15">
        <w:rPr>
          <w:rFonts w:ascii="ＭＳ 明朝" w:eastAsia="ＭＳ 明朝" w:hAnsi="ＭＳ 明朝" w:hint="eastAsia"/>
        </w:rPr>
        <w:t>介護</w:t>
      </w:r>
      <w:r w:rsidRPr="003E77D9">
        <w:rPr>
          <w:rFonts w:ascii="ＭＳ 明朝" w:eastAsia="ＭＳ 明朝" w:hAnsi="ＭＳ 明朝" w:hint="eastAsia"/>
        </w:rPr>
        <w:t>事業、</w:t>
      </w:r>
      <w:r w:rsidRPr="003E77D9">
        <w:rPr>
          <w:rFonts w:ascii="ＭＳ 明朝" w:eastAsia="ＭＳ 明朝" w:hAnsi="ＭＳ 明朝"/>
        </w:rPr>
        <w:t xml:space="preserve"> 小規模多機能型居宅介護事業及び複合型サービス福祉事業又は障害福祉サービス事業</w:t>
      </w:r>
      <w:r w:rsidR="00A46B15">
        <w:rPr>
          <w:rFonts w:ascii="ＭＳ 明朝" w:eastAsia="ＭＳ 明朝" w:hAnsi="ＭＳ 明朝" w:hint="eastAsia"/>
        </w:rPr>
        <w:t>（</w:t>
      </w:r>
      <w:r w:rsidRPr="003E77D9">
        <w:rPr>
          <w:rFonts w:ascii="ＭＳ 明朝" w:eastAsia="ＭＳ 明朝" w:hAnsi="ＭＳ 明朝"/>
        </w:rPr>
        <w:t>共同生活援助に係るものに限る。) (以下「共同生活援助事業等 」という。)は、各地域に根ざしたきめ細かい福祉活動の展開に大きく寄与しており、その事業活動の機動性・柔軟性を十分に活用することは、地域福祉の推進を図る上で重要であります。</w:t>
      </w:r>
    </w:p>
    <w:p w:rsidR="00D627D4" w:rsidRPr="003E77D9" w:rsidRDefault="00D627D4" w:rsidP="003E77D9">
      <w:pPr>
        <w:ind w:firstLineChars="100" w:firstLine="229"/>
        <w:rPr>
          <w:rFonts w:ascii="ＭＳ 明朝" w:eastAsia="ＭＳ 明朝" w:hAnsi="ＭＳ 明朝"/>
        </w:rPr>
      </w:pPr>
      <w:r w:rsidRPr="003E77D9">
        <w:rPr>
          <w:rFonts w:ascii="ＭＳ 明朝" w:eastAsia="ＭＳ 明朝" w:hAnsi="ＭＳ 明朝" w:hint="eastAsia"/>
        </w:rPr>
        <w:t>一方、</w:t>
      </w:r>
      <w:r w:rsidRPr="003E77D9">
        <w:rPr>
          <w:rFonts w:ascii="ＭＳ 明朝" w:eastAsia="ＭＳ 明朝" w:hAnsi="ＭＳ 明朝"/>
        </w:rPr>
        <w:t xml:space="preserve"> 共同生活援助事業等を経営する社会福祉法人(以下「法人」という。)を含めた社会福祉施設を経営しない法人については、その事業の安定性・継続性を確保するための財政基盤として、原則</w:t>
      </w:r>
      <w:r w:rsidR="00A46B15">
        <w:rPr>
          <w:rFonts w:ascii="ＭＳ 明朝" w:eastAsia="ＭＳ 明朝" w:hAnsi="ＭＳ 明朝" w:hint="eastAsia"/>
        </w:rPr>
        <w:t>１</w:t>
      </w:r>
      <w:r w:rsidRPr="003E77D9">
        <w:rPr>
          <w:rFonts w:ascii="ＭＳ 明朝" w:eastAsia="ＭＳ 明朝" w:hAnsi="ＭＳ 明朝"/>
        </w:rPr>
        <w:t>億円以上の資産を基本財産として保有しなければならないこととしてきたところです</w:t>
      </w:r>
    </w:p>
    <w:p w:rsidR="00D627D4" w:rsidRPr="003E77D9" w:rsidRDefault="00D627D4" w:rsidP="003E77D9">
      <w:pPr>
        <w:ind w:firstLineChars="100" w:firstLine="229"/>
        <w:rPr>
          <w:rFonts w:ascii="ＭＳ 明朝" w:eastAsia="ＭＳ 明朝" w:hAnsi="ＭＳ 明朝"/>
        </w:rPr>
      </w:pPr>
      <w:r w:rsidRPr="003E77D9">
        <w:rPr>
          <w:rFonts w:ascii="ＭＳ 明朝" w:eastAsia="ＭＳ 明朝" w:hAnsi="ＭＳ 明朝" w:hint="eastAsia"/>
        </w:rPr>
        <w:t>法人の在り方については、「規制改革推進</w:t>
      </w:r>
      <w:r w:rsidR="003E77D9">
        <w:rPr>
          <w:rFonts w:ascii="ＭＳ 明朝" w:eastAsia="ＭＳ 明朝" w:hAnsi="ＭＳ 明朝" w:hint="eastAsia"/>
        </w:rPr>
        <w:t>３</w:t>
      </w:r>
      <w:r w:rsidRPr="003E77D9">
        <w:rPr>
          <w:rFonts w:ascii="ＭＳ 明朝" w:eastAsia="ＭＳ 明朝" w:hAnsi="ＭＳ 明朝"/>
        </w:rPr>
        <w:t>か年計画(改定)」</w:t>
      </w:r>
      <w:r w:rsidR="00A46B15">
        <w:rPr>
          <w:rFonts w:ascii="ＭＳ 明朝" w:eastAsia="ＭＳ 明朝" w:hAnsi="ＭＳ 明朝" w:hint="eastAsia"/>
        </w:rPr>
        <w:t>（</w:t>
      </w:r>
      <w:r w:rsidRPr="003E77D9">
        <w:rPr>
          <w:rFonts w:ascii="ＭＳ 明朝" w:eastAsia="ＭＳ 明朝" w:hAnsi="ＭＳ 明朝"/>
        </w:rPr>
        <w:t>平成14年</w:t>
      </w:r>
      <w:r w:rsidR="003E77D9">
        <w:rPr>
          <w:rFonts w:ascii="ＭＳ 明朝" w:eastAsia="ＭＳ 明朝" w:hAnsi="ＭＳ 明朝" w:hint="eastAsia"/>
        </w:rPr>
        <w:t>３</w:t>
      </w:r>
      <w:r w:rsidRPr="003E77D9">
        <w:rPr>
          <w:rFonts w:ascii="ＭＳ 明朝" w:eastAsia="ＭＳ 明朝" w:hAnsi="ＭＳ 明朝"/>
        </w:rPr>
        <w:t>月29日閣議決定</w:t>
      </w:r>
      <w:r w:rsidR="00A46B15">
        <w:rPr>
          <w:rFonts w:ascii="ＭＳ 明朝" w:eastAsia="ＭＳ 明朝" w:hAnsi="ＭＳ 明朝" w:hint="eastAsia"/>
        </w:rPr>
        <w:t>）</w:t>
      </w:r>
      <w:r w:rsidRPr="003E77D9">
        <w:rPr>
          <w:rFonts w:ascii="ＭＳ 明朝" w:eastAsia="ＭＳ 明朝" w:hAnsi="ＭＳ 明朝"/>
        </w:rPr>
        <w:t>を踏まえ、利用者の立場に立って、質の高いサービスを効率的に提供していく観点から、今般見直しを行ったところですが、その結果、法人の公益性を維持しつつ、共同生活援助事業等の機動性・柔軟性を活用することができるよう、今後同事業の経営を目的として法人を設立する場合の資産要件等を下記のとおり取り扱うこととしたところです。つきましては、貴職におかれましては、共同生活援助事業等 の利用者の生活に与える影響にかんがみ、その事業の</w:t>
      </w:r>
      <w:r w:rsidRPr="003E77D9">
        <w:rPr>
          <w:rFonts w:ascii="ＭＳ 明朝" w:eastAsia="ＭＳ 明朝" w:hAnsi="ＭＳ 明朝" w:hint="eastAsia"/>
        </w:rPr>
        <w:t>安定性・継続性に十分配慮しつつ、適切に御配意お願い申し上げます。</w:t>
      </w:r>
    </w:p>
    <w:p w:rsidR="00D627D4" w:rsidRPr="003E77D9" w:rsidRDefault="00D627D4" w:rsidP="003E77D9">
      <w:pPr>
        <w:ind w:firstLineChars="100" w:firstLine="229"/>
        <w:rPr>
          <w:rFonts w:ascii="ＭＳ 明朝" w:eastAsia="ＭＳ 明朝" w:hAnsi="ＭＳ 明朝"/>
        </w:rPr>
      </w:pPr>
      <w:r w:rsidRPr="003E77D9">
        <w:rPr>
          <w:rFonts w:ascii="ＭＳ 明朝" w:eastAsia="ＭＳ 明朝" w:hAnsi="ＭＳ 明朝" w:hint="eastAsia"/>
        </w:rPr>
        <w:t>なお、この通知は、地方自治法</w:t>
      </w:r>
      <w:r w:rsidRPr="003E77D9">
        <w:rPr>
          <w:rFonts w:ascii="ＭＳ 明朝" w:eastAsia="ＭＳ 明朝" w:hAnsi="ＭＳ 明朝"/>
        </w:rPr>
        <w:t>(昭和22年法律第67号)第245の</w:t>
      </w:r>
      <w:r w:rsidR="003E77D9">
        <w:rPr>
          <w:rFonts w:ascii="ＭＳ 明朝" w:eastAsia="ＭＳ 明朝" w:hAnsi="ＭＳ 明朝" w:hint="eastAsia"/>
        </w:rPr>
        <w:t>４</w:t>
      </w:r>
      <w:r w:rsidRPr="003E77D9">
        <w:rPr>
          <w:rFonts w:ascii="ＭＳ 明朝" w:eastAsia="ＭＳ 明朝" w:hAnsi="ＭＳ 明朝"/>
        </w:rPr>
        <w:t>第</w:t>
      </w:r>
      <w:r w:rsidR="003E77D9">
        <w:rPr>
          <w:rFonts w:ascii="ＭＳ 明朝" w:eastAsia="ＭＳ 明朝" w:hAnsi="ＭＳ 明朝" w:hint="eastAsia"/>
        </w:rPr>
        <w:t>１</w:t>
      </w:r>
      <w:r w:rsidRPr="003E77D9">
        <w:rPr>
          <w:rFonts w:ascii="ＭＳ 明朝" w:eastAsia="ＭＳ 明朝" w:hAnsi="ＭＳ 明朝"/>
        </w:rPr>
        <w:t>項の規定に基づく技術的助言として発出するものであることを申し添えます。</w:t>
      </w:r>
    </w:p>
    <w:p w:rsidR="00D627D4" w:rsidRPr="003E77D9" w:rsidRDefault="00D627D4" w:rsidP="003E77D9">
      <w:pPr>
        <w:jc w:val="center"/>
        <w:rPr>
          <w:rFonts w:ascii="ＭＳ 明朝" w:eastAsia="ＭＳ 明朝" w:hAnsi="ＭＳ 明朝"/>
        </w:rPr>
      </w:pPr>
      <w:r w:rsidRPr="003E77D9">
        <w:rPr>
          <w:rFonts w:ascii="ＭＳ 明朝" w:eastAsia="ＭＳ 明朝" w:hAnsi="ＭＳ 明朝" w:hint="eastAsia"/>
        </w:rPr>
        <w:t>記</w:t>
      </w:r>
    </w:p>
    <w:p w:rsidR="00D627D4" w:rsidRPr="003E77D9" w:rsidRDefault="003E77D9" w:rsidP="003E77D9">
      <w:pPr>
        <w:rPr>
          <w:rFonts w:ascii="ＭＳ 明朝" w:eastAsia="ＭＳ 明朝" w:hAnsi="ＭＳ 明朝"/>
        </w:rPr>
      </w:pPr>
      <w:r>
        <w:rPr>
          <w:rFonts w:ascii="ＭＳ 明朝" w:eastAsia="ＭＳ 明朝" w:hAnsi="ＭＳ 明朝" w:hint="eastAsia"/>
        </w:rPr>
        <w:t xml:space="preserve">１　</w:t>
      </w:r>
      <w:r w:rsidR="00D627D4" w:rsidRPr="003E77D9">
        <w:rPr>
          <w:rFonts w:ascii="ＭＳ 明朝" w:eastAsia="ＭＳ 明朝" w:hAnsi="ＭＳ 明朝"/>
        </w:rPr>
        <w:t>共同生活援助事業等の経営を目的として法人を設立する場合の基本財産</w:t>
      </w:r>
    </w:p>
    <w:p w:rsidR="00D627D4" w:rsidRPr="003E77D9" w:rsidRDefault="00D627D4" w:rsidP="003E77D9">
      <w:pPr>
        <w:ind w:leftChars="100" w:left="229" w:firstLineChars="100" w:firstLine="229"/>
        <w:rPr>
          <w:rFonts w:ascii="ＭＳ 明朝" w:eastAsia="ＭＳ 明朝" w:hAnsi="ＭＳ 明朝"/>
        </w:rPr>
      </w:pPr>
      <w:r w:rsidRPr="003E77D9">
        <w:rPr>
          <w:rFonts w:ascii="ＭＳ 明朝" w:eastAsia="ＭＳ 明朝" w:hAnsi="ＭＳ 明朝" w:hint="eastAsia"/>
        </w:rPr>
        <w:lastRenderedPageBreak/>
        <w:t>共同生活援助事業等</w:t>
      </w:r>
      <w:r w:rsidRPr="003E77D9">
        <w:rPr>
          <w:rFonts w:ascii="ＭＳ 明朝" w:eastAsia="ＭＳ 明朝" w:hAnsi="ＭＳ 明朝"/>
        </w:rPr>
        <w:t>の経営を目的として法人を設立する場合においては、次に掲げる要件を満たしているときは、1,000万円以上に相当する資産(現金、預金、確実な有価証券又は不動産に限る。以下同じ。)を基本財産とすることで足りるものとすること。</w:t>
      </w:r>
    </w:p>
    <w:p w:rsidR="00D627D4" w:rsidRPr="00A46B15" w:rsidRDefault="003E77D9" w:rsidP="00A46B15">
      <w:pPr>
        <w:pStyle w:val="a5"/>
        <w:numPr>
          <w:ilvl w:val="0"/>
          <w:numId w:val="2"/>
        </w:numPr>
        <w:ind w:leftChars="0"/>
        <w:rPr>
          <w:rFonts w:ascii="ＭＳ 明朝" w:eastAsia="ＭＳ 明朝" w:hAnsi="ＭＳ 明朝"/>
        </w:rPr>
      </w:pPr>
      <w:r w:rsidRPr="00A46B15">
        <w:rPr>
          <w:rFonts w:ascii="ＭＳ 明朝" w:eastAsia="ＭＳ 明朝" w:hAnsi="ＭＳ 明朝" w:hint="eastAsia"/>
        </w:rPr>
        <w:t>５</w:t>
      </w:r>
      <w:r w:rsidR="00D627D4" w:rsidRPr="00A46B15">
        <w:rPr>
          <w:rFonts w:ascii="ＭＳ 明朝" w:eastAsia="ＭＳ 明朝" w:hAnsi="ＭＳ 明朝"/>
        </w:rPr>
        <w:t>年(特定非営利活動促進法(平成10年法律第</w:t>
      </w:r>
      <w:r w:rsidRPr="00A46B15">
        <w:rPr>
          <w:rFonts w:ascii="ＭＳ 明朝" w:eastAsia="ＭＳ 明朝" w:hAnsi="ＭＳ 明朝" w:hint="eastAsia"/>
        </w:rPr>
        <w:t>７</w:t>
      </w:r>
      <w:r w:rsidR="00D627D4" w:rsidRPr="00A46B15">
        <w:rPr>
          <w:rFonts w:ascii="ＭＳ 明朝" w:eastAsia="ＭＳ 明朝" w:hAnsi="ＭＳ 明朝"/>
        </w:rPr>
        <w:t>号)第</w:t>
      </w:r>
      <w:r w:rsidRPr="00A46B15">
        <w:rPr>
          <w:rFonts w:ascii="ＭＳ 明朝" w:eastAsia="ＭＳ 明朝" w:hAnsi="ＭＳ 明朝" w:hint="eastAsia"/>
        </w:rPr>
        <w:t>２</w:t>
      </w:r>
      <w:r w:rsidR="00D627D4" w:rsidRPr="00A46B15">
        <w:rPr>
          <w:rFonts w:ascii="ＭＳ 明朝" w:eastAsia="ＭＳ 明朝" w:hAnsi="ＭＳ 明朝"/>
        </w:rPr>
        <w:t>条第</w:t>
      </w:r>
      <w:r w:rsidRPr="00A46B15">
        <w:rPr>
          <w:rFonts w:ascii="ＭＳ 明朝" w:eastAsia="ＭＳ 明朝" w:hAnsi="ＭＳ 明朝" w:hint="eastAsia"/>
        </w:rPr>
        <w:t>２</w:t>
      </w:r>
      <w:r w:rsidR="00D627D4" w:rsidRPr="00A46B15">
        <w:rPr>
          <w:rFonts w:ascii="ＭＳ 明朝" w:eastAsia="ＭＳ 明朝" w:hAnsi="ＭＳ 明朝"/>
        </w:rPr>
        <w:t>項に規定する特定非営利活動法人の場合又は当該 共同生活支援事業等の事業所の所在地の市町村長が法人格を取得することについて推薦をした場合には</w:t>
      </w:r>
      <w:r w:rsidRPr="00A46B15">
        <w:rPr>
          <w:rFonts w:ascii="ＭＳ 明朝" w:eastAsia="ＭＳ 明朝" w:hAnsi="ＭＳ 明朝" w:hint="eastAsia"/>
        </w:rPr>
        <w:t>３</w:t>
      </w:r>
      <w:r w:rsidR="00D627D4" w:rsidRPr="00A46B15">
        <w:rPr>
          <w:rFonts w:ascii="ＭＳ 明朝" w:eastAsia="ＭＳ 明朝" w:hAnsi="ＭＳ 明朝"/>
        </w:rPr>
        <w:t>年)以上にわたって、共同生活援助事業等の経営の実績を有しているとともに、地方公共団体からの委託、助成又は介護保険法(平成</w:t>
      </w:r>
      <w:r w:rsidRPr="00A46B15">
        <w:rPr>
          <w:rFonts w:ascii="ＭＳ 明朝" w:eastAsia="ＭＳ 明朝" w:hAnsi="ＭＳ 明朝" w:hint="eastAsia"/>
        </w:rPr>
        <w:t>９</w:t>
      </w:r>
      <w:r w:rsidR="00D627D4" w:rsidRPr="00A46B15">
        <w:rPr>
          <w:rFonts w:ascii="ＭＳ 明朝" w:eastAsia="ＭＳ 明朝" w:hAnsi="ＭＳ 明朝"/>
        </w:rPr>
        <w:t>年法律第123号)に基づく 指定地域密着型サービス事業者</w:t>
      </w:r>
      <w:r w:rsidR="00A46B15" w:rsidRPr="00A46B15">
        <w:rPr>
          <w:rFonts w:ascii="ＭＳ 明朝" w:eastAsia="ＭＳ 明朝" w:hAnsi="ＭＳ 明朝" w:hint="eastAsia"/>
        </w:rPr>
        <w:t>、</w:t>
      </w:r>
      <w:r w:rsidR="00D627D4" w:rsidRPr="00A46B15">
        <w:rPr>
          <w:rFonts w:ascii="ＭＳ 明朝" w:eastAsia="ＭＳ 明朝" w:hAnsi="ＭＳ 明朝"/>
        </w:rPr>
        <w:t>指定地域密着型介護予防サービス事業者指定</w:t>
      </w:r>
      <w:r w:rsidR="005E393D">
        <w:rPr>
          <w:rFonts w:ascii="ＭＳ 明朝" w:eastAsia="ＭＳ 明朝" w:hAnsi="ＭＳ 明朝" w:hint="eastAsia"/>
        </w:rPr>
        <w:t>若しくは指定</w:t>
      </w:r>
      <w:r w:rsidR="00D627D4" w:rsidRPr="00A46B15">
        <w:rPr>
          <w:rFonts w:ascii="ＭＳ 明朝" w:eastAsia="ＭＳ 明朝" w:hAnsi="ＭＳ 明朝"/>
        </w:rPr>
        <w:t>居宅サービス事業者の指定若しくは障害者</w:t>
      </w:r>
      <w:r w:rsidR="005E393D">
        <w:rPr>
          <w:rFonts w:ascii="ＭＳ 明朝" w:eastAsia="ＭＳ 明朝" w:hAnsi="ＭＳ 明朝" w:hint="eastAsia"/>
        </w:rPr>
        <w:t>の日常生活及び社会生活を総合的に支援する法律</w:t>
      </w:r>
      <w:r w:rsidR="00D627D4" w:rsidRPr="00A46B15">
        <w:rPr>
          <w:rFonts w:ascii="ＭＳ 明朝" w:eastAsia="ＭＳ 明朝" w:hAnsi="ＭＳ 明朝"/>
        </w:rPr>
        <w:t>(平成17年法律第123号)</w:t>
      </w:r>
      <w:r w:rsidR="00D627D4" w:rsidRPr="00A46B15">
        <w:rPr>
          <w:rFonts w:ascii="ＭＳ 明朝" w:eastAsia="ＭＳ 明朝" w:hAnsi="ＭＳ 明朝" w:hint="eastAsia"/>
        </w:rPr>
        <w:t>に基づく指定障害福祉サービス事業者の指定若しくは児童福祉法</w:t>
      </w:r>
      <w:r w:rsidR="00D627D4" w:rsidRPr="00A46B15">
        <w:rPr>
          <w:rFonts w:ascii="ＭＳ 明朝" w:eastAsia="ＭＳ 明朝" w:hAnsi="ＭＳ 明朝"/>
        </w:rPr>
        <w:t>(昭和22年法律第164号)に基づく指定障害児通所支援事業者(保育所等訪問支援事業者を除く。)の指定を受けていること。</w:t>
      </w:r>
    </w:p>
    <w:p w:rsidR="00D627D4" w:rsidRPr="003E77D9" w:rsidRDefault="00D627D4" w:rsidP="003E77D9">
      <w:pPr>
        <w:ind w:firstLineChars="100" w:firstLine="229"/>
        <w:rPr>
          <w:rFonts w:ascii="ＭＳ 明朝" w:eastAsia="ＭＳ 明朝" w:hAnsi="ＭＳ 明朝"/>
        </w:rPr>
      </w:pPr>
      <w:r w:rsidRPr="003E77D9">
        <w:rPr>
          <w:rFonts w:ascii="ＭＳ 明朝" w:eastAsia="ＭＳ 明朝" w:hAnsi="ＭＳ 明朝" w:hint="eastAsia"/>
        </w:rPr>
        <w:t>②一の都道府県の区域内においてのみ事業を実施すること。</w:t>
      </w:r>
    </w:p>
    <w:p w:rsidR="00D627D4" w:rsidRPr="003E77D9" w:rsidRDefault="003E77D9" w:rsidP="003E77D9">
      <w:pPr>
        <w:rPr>
          <w:rFonts w:ascii="ＭＳ 明朝" w:eastAsia="ＭＳ 明朝" w:hAnsi="ＭＳ 明朝"/>
        </w:rPr>
      </w:pPr>
      <w:r>
        <w:rPr>
          <w:rFonts w:ascii="ＭＳ 明朝" w:eastAsia="ＭＳ 明朝" w:hAnsi="ＭＳ 明朝" w:hint="eastAsia"/>
        </w:rPr>
        <w:t xml:space="preserve">２　</w:t>
      </w:r>
      <w:r w:rsidR="00D627D4" w:rsidRPr="003E77D9">
        <w:rPr>
          <w:rFonts w:ascii="ＭＳ 明朝" w:eastAsia="ＭＳ 明朝" w:hAnsi="ＭＳ 明朝"/>
        </w:rPr>
        <w:t>共同生活援助事業等 と併せて行うことができる事業</w:t>
      </w:r>
    </w:p>
    <w:p w:rsidR="00D627D4" w:rsidRPr="003E77D9" w:rsidRDefault="003E77D9" w:rsidP="003E77D9">
      <w:pPr>
        <w:ind w:leftChars="100" w:left="229" w:firstLineChars="100" w:firstLine="229"/>
        <w:rPr>
          <w:rFonts w:ascii="ＭＳ 明朝" w:eastAsia="ＭＳ 明朝" w:hAnsi="ＭＳ 明朝"/>
        </w:rPr>
      </w:pPr>
      <w:r>
        <w:rPr>
          <w:rFonts w:ascii="ＭＳ 明朝" w:eastAsia="ＭＳ 明朝" w:hAnsi="ＭＳ 明朝" w:hint="eastAsia"/>
        </w:rPr>
        <w:t>１</w:t>
      </w:r>
      <w:r w:rsidR="00D627D4" w:rsidRPr="003E77D9">
        <w:rPr>
          <w:rFonts w:ascii="ＭＳ 明朝" w:eastAsia="ＭＳ 明朝" w:hAnsi="ＭＳ 明朝"/>
        </w:rPr>
        <w:t>に掲げる要件を満たすものとして設立された法人は、共同生活援助事業等の経営のみを行うことを原則とするが、次に掲げる事業については、共同生活援助事業等の経営と併せて行うことができるものとすること。</w:t>
      </w:r>
    </w:p>
    <w:p w:rsidR="00D627D4" w:rsidRPr="003E77D9" w:rsidRDefault="00D627D4" w:rsidP="003E77D9">
      <w:pPr>
        <w:ind w:firstLineChars="100" w:firstLine="229"/>
        <w:rPr>
          <w:rFonts w:ascii="ＭＳ 明朝" w:eastAsia="ＭＳ 明朝" w:hAnsi="ＭＳ 明朝"/>
        </w:rPr>
      </w:pPr>
      <w:r w:rsidRPr="003E77D9">
        <w:rPr>
          <w:rFonts w:ascii="ＭＳ 明朝" w:eastAsia="ＭＳ 明朝" w:hAnsi="ＭＳ 明朝" w:hint="eastAsia"/>
        </w:rPr>
        <w:t>①障害児相談支援事業、一般相談支援事業又は特定相談支援事業</w:t>
      </w:r>
    </w:p>
    <w:p w:rsidR="00D627D4" w:rsidRPr="003E77D9" w:rsidRDefault="00D627D4" w:rsidP="003E77D9">
      <w:pPr>
        <w:ind w:leftChars="100" w:left="458" w:hangingChars="100" w:hanging="229"/>
        <w:rPr>
          <w:rFonts w:ascii="ＭＳ 明朝" w:eastAsia="ＭＳ 明朝" w:hAnsi="ＭＳ 明朝"/>
        </w:rPr>
      </w:pPr>
      <w:r w:rsidRPr="003E77D9">
        <w:rPr>
          <w:rFonts w:ascii="ＭＳ 明朝" w:eastAsia="ＭＳ 明朝" w:hAnsi="ＭＳ 明朝" w:hint="eastAsia"/>
        </w:rPr>
        <w:t>②老人デイサービス事業、</w:t>
      </w:r>
      <w:r w:rsidRPr="003E77D9">
        <w:rPr>
          <w:rFonts w:ascii="ＭＳ 明朝" w:eastAsia="ＭＳ 明朝" w:hAnsi="ＭＳ 明朝"/>
        </w:rPr>
        <w:t xml:space="preserve"> 障害福祉サービス事業(生活介護、自立訓練(宿泊型自立訓練を除く。)就労移行支援又は就労継続支援に限る。)又は障害児通所支援事業を経営する事業</w:t>
      </w:r>
    </w:p>
    <w:p w:rsidR="00D627D4" w:rsidRPr="005E393D" w:rsidRDefault="005E393D" w:rsidP="005E393D">
      <w:pPr>
        <w:ind w:leftChars="100" w:left="458" w:hangingChars="100" w:hanging="229"/>
        <w:rPr>
          <w:rFonts w:ascii="ＭＳ 明朝" w:eastAsia="ＭＳ 明朝" w:hAnsi="ＭＳ 明朝"/>
        </w:rPr>
      </w:pPr>
      <w:bookmarkStart w:id="0" w:name="_GoBack"/>
      <w:bookmarkEnd w:id="0"/>
      <w:r>
        <w:rPr>
          <w:rFonts w:ascii="ＭＳ 明朝" w:eastAsia="ＭＳ 明朝" w:hAnsi="ＭＳ 明朝" w:hint="eastAsia"/>
        </w:rPr>
        <w:t>③</w:t>
      </w:r>
      <w:r w:rsidR="00D627D4" w:rsidRPr="005E393D">
        <w:rPr>
          <w:rFonts w:ascii="ＭＳ 明朝" w:eastAsia="ＭＳ 明朝" w:hAnsi="ＭＳ 明朝" w:hint="eastAsia"/>
        </w:rPr>
        <w:t>老人居宅介護等事業</w:t>
      </w:r>
      <w:r w:rsidRPr="005E393D">
        <w:rPr>
          <w:rFonts w:ascii="ＭＳ 明朝" w:eastAsia="ＭＳ 明朝" w:hAnsi="ＭＳ 明朝" w:hint="eastAsia"/>
        </w:rPr>
        <w:t>等</w:t>
      </w:r>
      <w:r w:rsidR="00D627D4" w:rsidRPr="005E393D">
        <w:rPr>
          <w:rFonts w:ascii="ＭＳ 明朝" w:eastAsia="ＭＳ 明朝" w:hAnsi="ＭＳ 明朝"/>
        </w:rPr>
        <w:t xml:space="preserve"> 、障害福祉サービス事業(</w:t>
      </w:r>
      <w:r w:rsidRPr="005E393D">
        <w:rPr>
          <w:rFonts w:ascii="ＭＳ 明朝" w:eastAsia="ＭＳ 明朝" w:hAnsi="ＭＳ 明朝"/>
        </w:rPr>
        <w:t>居宅介護、重度訪問介護、同行援護、行動援護</w:t>
      </w:r>
      <w:r w:rsidRPr="005E393D">
        <w:rPr>
          <w:rFonts w:ascii="ＭＳ 明朝" w:eastAsia="ＭＳ 明朝" w:hAnsi="ＭＳ 明朝" w:hint="eastAsia"/>
        </w:rPr>
        <w:t>、</w:t>
      </w:r>
      <w:r w:rsidR="00D627D4" w:rsidRPr="005E393D">
        <w:rPr>
          <w:rFonts w:ascii="ＭＳ 明朝" w:eastAsia="ＭＳ 明朝" w:hAnsi="ＭＳ 明朝"/>
        </w:rPr>
        <w:t>重度障害者等包括支援</w:t>
      </w:r>
      <w:r w:rsidRPr="005E393D">
        <w:rPr>
          <w:rFonts w:ascii="ＭＳ 明朝" w:eastAsia="ＭＳ 明朝" w:hAnsi="ＭＳ 明朝" w:hint="eastAsia"/>
        </w:rPr>
        <w:t>又は</w:t>
      </w:r>
      <w:r>
        <w:rPr>
          <w:rFonts w:ascii="ＭＳ 明朝" w:eastAsia="ＭＳ 明朝" w:hAnsi="ＭＳ 明朝" w:hint="eastAsia"/>
        </w:rPr>
        <w:t>自立生活援助</w:t>
      </w:r>
      <w:r w:rsidR="00D627D4" w:rsidRPr="005E393D">
        <w:rPr>
          <w:rFonts w:ascii="ＭＳ 明朝" w:eastAsia="ＭＳ 明朝" w:hAnsi="ＭＳ 明朝"/>
        </w:rPr>
        <w:t>に限る。)</w:t>
      </w:r>
    </w:p>
    <w:p w:rsidR="00D627D4" w:rsidRPr="003E77D9" w:rsidRDefault="00D627D4" w:rsidP="003E77D9">
      <w:pPr>
        <w:ind w:firstLineChars="100" w:firstLine="229"/>
        <w:rPr>
          <w:rFonts w:ascii="ＭＳ 明朝" w:eastAsia="ＭＳ 明朝" w:hAnsi="ＭＳ 明朝"/>
        </w:rPr>
      </w:pPr>
      <w:r w:rsidRPr="003E77D9">
        <w:rPr>
          <w:rFonts w:ascii="ＭＳ 明朝" w:eastAsia="ＭＳ 明朝" w:hAnsi="ＭＳ 明朝" w:hint="eastAsia"/>
        </w:rPr>
        <w:t>④移動支援事業</w:t>
      </w:r>
    </w:p>
    <w:p w:rsidR="00D627D4" w:rsidRPr="003E77D9" w:rsidRDefault="00D627D4" w:rsidP="003E77D9">
      <w:pPr>
        <w:ind w:firstLineChars="100" w:firstLine="229"/>
        <w:rPr>
          <w:rFonts w:ascii="ＭＳ 明朝" w:eastAsia="ＭＳ 明朝" w:hAnsi="ＭＳ 明朝"/>
        </w:rPr>
      </w:pPr>
      <w:r w:rsidRPr="003E77D9">
        <w:rPr>
          <w:rFonts w:ascii="ＭＳ 明朝" w:eastAsia="ＭＳ 明朝" w:hAnsi="ＭＳ 明朝" w:hint="eastAsia"/>
        </w:rPr>
        <w:t>⑤地域活動支援センター</w:t>
      </w:r>
    </w:p>
    <w:p w:rsidR="00D627D4" w:rsidRPr="003E77D9" w:rsidRDefault="00D627D4" w:rsidP="005E393D">
      <w:pPr>
        <w:ind w:leftChars="200" w:left="459"/>
        <w:rPr>
          <w:rFonts w:ascii="ＭＳ 明朝" w:eastAsia="ＭＳ 明朝" w:hAnsi="ＭＳ 明朝"/>
        </w:rPr>
      </w:pPr>
      <w:r w:rsidRPr="003E77D9">
        <w:rPr>
          <w:rFonts w:ascii="ＭＳ 明朝" w:eastAsia="ＭＳ 明朝" w:hAnsi="ＭＳ 明朝" w:hint="eastAsia"/>
        </w:rPr>
        <w:t>なお、公益事業又は収益事業については、</w:t>
      </w:r>
      <w:r w:rsidR="003E77D9">
        <w:rPr>
          <w:rFonts w:ascii="ＭＳ 明朝" w:eastAsia="ＭＳ 明朝" w:hAnsi="ＭＳ 明朝" w:hint="eastAsia"/>
        </w:rPr>
        <w:t>１</w:t>
      </w:r>
      <w:r w:rsidRPr="003E77D9">
        <w:rPr>
          <w:rFonts w:ascii="ＭＳ 明朝" w:eastAsia="ＭＳ 明朝" w:hAnsi="ＭＳ 明朝"/>
        </w:rPr>
        <w:t>に掲げる要件を満たすものとして設立された法人の財政基盤が脆弱であることに配慮しつつ、地域福祉の推進を図る観点から、所轄庁が当該法人の行う社会福祉事業に支障がないと認める場合には、これを行うことができるものとすること。</w:t>
      </w:r>
    </w:p>
    <w:p w:rsidR="00D627D4" w:rsidRPr="003E77D9" w:rsidRDefault="003E77D9" w:rsidP="003E77D9">
      <w:pPr>
        <w:rPr>
          <w:rFonts w:ascii="ＭＳ 明朝" w:eastAsia="ＭＳ 明朝" w:hAnsi="ＭＳ 明朝"/>
        </w:rPr>
      </w:pPr>
      <w:r>
        <w:rPr>
          <w:rFonts w:ascii="ＭＳ 明朝" w:eastAsia="ＭＳ 明朝" w:hAnsi="ＭＳ 明朝" w:hint="eastAsia"/>
        </w:rPr>
        <w:t xml:space="preserve">３　</w:t>
      </w:r>
      <w:r w:rsidR="00D627D4" w:rsidRPr="003E77D9">
        <w:rPr>
          <w:rFonts w:ascii="ＭＳ 明朝" w:eastAsia="ＭＳ 明朝" w:hAnsi="ＭＳ 明朝"/>
        </w:rPr>
        <w:t>定款変更の認可申請</w:t>
      </w:r>
    </w:p>
    <w:p w:rsidR="00D627D4" w:rsidRPr="003E77D9" w:rsidRDefault="003E77D9" w:rsidP="003E77D9">
      <w:pPr>
        <w:ind w:leftChars="100" w:left="229" w:firstLineChars="100" w:firstLine="229"/>
        <w:rPr>
          <w:rFonts w:ascii="ＭＳ 明朝" w:eastAsia="ＭＳ 明朝" w:hAnsi="ＭＳ 明朝"/>
        </w:rPr>
      </w:pPr>
      <w:r>
        <w:rPr>
          <w:rFonts w:ascii="ＭＳ 明朝" w:eastAsia="ＭＳ 明朝" w:hAnsi="ＭＳ 明朝" w:hint="eastAsia"/>
        </w:rPr>
        <w:t>２</w:t>
      </w:r>
      <w:r w:rsidR="00D627D4" w:rsidRPr="003E77D9">
        <w:rPr>
          <w:rFonts w:ascii="ＭＳ 明朝" w:eastAsia="ＭＳ 明朝" w:hAnsi="ＭＳ 明朝"/>
        </w:rPr>
        <w:t>以上の都道府県の区域内において事業を実施しようとする場合、共同生活援助事業等以外の他の社会福祉事業を行おうとする場合など本通知に定める事項を満たさなくなるような場合には、当該法人は、所轄庁に対して遅滞なく定款変更の認可申請を行うものとすること。</w:t>
      </w:r>
    </w:p>
    <w:p w:rsidR="00D627D4" w:rsidRPr="003E77D9" w:rsidRDefault="003E77D9" w:rsidP="003E77D9">
      <w:pPr>
        <w:rPr>
          <w:rFonts w:ascii="ＭＳ 明朝" w:eastAsia="ＭＳ 明朝" w:hAnsi="ＭＳ 明朝"/>
        </w:rPr>
      </w:pPr>
      <w:r>
        <w:rPr>
          <w:rFonts w:ascii="ＭＳ 明朝" w:eastAsia="ＭＳ 明朝" w:hAnsi="ＭＳ 明朝" w:hint="eastAsia"/>
        </w:rPr>
        <w:t>４</w:t>
      </w:r>
      <w:r w:rsidR="00D627D4" w:rsidRPr="003E77D9">
        <w:rPr>
          <w:rFonts w:ascii="ＭＳ 明朝" w:eastAsia="ＭＳ 明朝" w:hAnsi="ＭＳ 明朝"/>
        </w:rPr>
        <w:t xml:space="preserve">　その他</w:t>
      </w:r>
    </w:p>
    <w:p w:rsidR="00D627D4" w:rsidRPr="003E77D9" w:rsidRDefault="00D627D4" w:rsidP="003E77D9">
      <w:pPr>
        <w:ind w:leftChars="100" w:left="229" w:firstLineChars="100" w:firstLine="229"/>
        <w:rPr>
          <w:rFonts w:ascii="ＭＳ 明朝" w:eastAsia="ＭＳ 明朝" w:hAnsi="ＭＳ 明朝"/>
        </w:rPr>
      </w:pPr>
      <w:r w:rsidRPr="003E77D9">
        <w:rPr>
          <w:rFonts w:ascii="ＭＳ 明朝" w:eastAsia="ＭＳ 明朝" w:hAnsi="ＭＳ 明朝" w:hint="eastAsia"/>
        </w:rPr>
        <w:t>社会福祉施設を経営しない法人については、「社会福祉法人の認可について」</w:t>
      </w:r>
      <w:r w:rsidRPr="003E77D9">
        <w:rPr>
          <w:rFonts w:ascii="ＭＳ 明朝" w:eastAsia="ＭＳ 明朝" w:hAnsi="ＭＳ 明朝"/>
        </w:rPr>
        <w:t>(平成12年12月</w:t>
      </w:r>
      <w:r w:rsidR="003E77D9">
        <w:rPr>
          <w:rFonts w:ascii="ＭＳ 明朝" w:eastAsia="ＭＳ 明朝" w:hAnsi="ＭＳ 明朝" w:hint="eastAsia"/>
        </w:rPr>
        <w:t>１</w:t>
      </w:r>
      <w:r w:rsidRPr="003E77D9">
        <w:rPr>
          <w:rFonts w:ascii="ＭＳ 明朝" w:eastAsia="ＭＳ 明朝" w:hAnsi="ＭＳ 明朝"/>
        </w:rPr>
        <w:t>日社援第2618号等厚生省社会・援護局長等通知)の別紙</w:t>
      </w:r>
      <w:r w:rsidR="003E77D9">
        <w:rPr>
          <w:rFonts w:ascii="ＭＳ 明朝" w:eastAsia="ＭＳ 明朝" w:hAnsi="ＭＳ 明朝" w:hint="eastAsia"/>
        </w:rPr>
        <w:t>１</w:t>
      </w:r>
      <w:r w:rsidRPr="003E77D9">
        <w:rPr>
          <w:rFonts w:ascii="ＭＳ 明朝" w:eastAsia="ＭＳ 明朝" w:hAnsi="ＭＳ 明朝"/>
        </w:rPr>
        <w:t>社会福祉法人審査基準第</w:t>
      </w:r>
      <w:r w:rsidR="003E77D9">
        <w:rPr>
          <w:rFonts w:ascii="ＭＳ 明朝" w:eastAsia="ＭＳ 明朝" w:hAnsi="ＭＳ 明朝" w:hint="eastAsia"/>
        </w:rPr>
        <w:t>２</w:t>
      </w:r>
      <w:r w:rsidRPr="003E77D9">
        <w:rPr>
          <w:rFonts w:ascii="ＭＳ 明朝" w:eastAsia="ＭＳ 明朝" w:hAnsi="ＭＳ 明朝"/>
        </w:rPr>
        <w:t>の</w:t>
      </w:r>
      <w:r w:rsidR="003E77D9">
        <w:rPr>
          <w:rFonts w:ascii="ＭＳ 明朝" w:eastAsia="ＭＳ 明朝" w:hAnsi="ＭＳ 明朝" w:hint="eastAsia"/>
        </w:rPr>
        <w:t>２</w:t>
      </w:r>
      <w:r w:rsidRPr="003E77D9">
        <w:rPr>
          <w:rFonts w:ascii="ＭＳ 明朝" w:eastAsia="ＭＳ 明朝" w:hAnsi="ＭＳ 明朝"/>
        </w:rPr>
        <w:t>の</w:t>
      </w:r>
      <w:r w:rsidR="003E77D9">
        <w:rPr>
          <w:rFonts w:ascii="ＭＳ 明朝" w:eastAsia="ＭＳ 明朝" w:hAnsi="ＭＳ 明朝" w:hint="eastAsia"/>
        </w:rPr>
        <w:t>（１）</w:t>
      </w:r>
      <w:r w:rsidRPr="003E77D9">
        <w:rPr>
          <w:rFonts w:ascii="ＭＳ 明朝" w:eastAsia="ＭＳ 明朝" w:hAnsi="ＭＳ 明朝"/>
        </w:rPr>
        <w:t>のウのただし書において、「委託費等で事業継続に必要な収入が安定的に見込める場合については、当該法人の基本財産は当該法人の安定的運営が図られるものとして所轄庁が認める額の資産とすることができること」とされているが、この取扱いに基づく共同生活援助事業等 の経営を目的とする法人の設立については、特に変更が生じるものではないこと。</w:t>
      </w:r>
    </w:p>
    <w:sectPr w:rsidR="00D627D4" w:rsidRPr="003E77D9" w:rsidSect="00D627D4">
      <w:pgSz w:w="11906" w:h="16838" w:code="9"/>
      <w:pgMar w:top="1134" w:right="1134" w:bottom="851" w:left="1134" w:header="851" w:footer="992" w:gutter="0"/>
      <w:cols w:space="425"/>
      <w:docGrid w:type="linesAndChars" w:linePitch="37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84DDE"/>
    <w:multiLevelType w:val="hybridMultilevel"/>
    <w:tmpl w:val="BD5CFF4C"/>
    <w:lvl w:ilvl="0" w:tplc="D674C1DC">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15:restartNumberingAfterBreak="0">
    <w:nsid w:val="217A6C6E"/>
    <w:multiLevelType w:val="hybridMultilevel"/>
    <w:tmpl w:val="B4B290AC"/>
    <w:lvl w:ilvl="0" w:tplc="11E4D13E">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7D4"/>
    <w:rsid w:val="003E77D9"/>
    <w:rsid w:val="005E393D"/>
    <w:rsid w:val="00A46B15"/>
    <w:rsid w:val="00BB2968"/>
    <w:rsid w:val="00D627D4"/>
    <w:rsid w:val="00ED7429"/>
    <w:rsid w:val="00F63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71084E"/>
  <w15:chartTrackingRefBased/>
  <w15:docId w15:val="{DBF63EED-44C4-49B0-87DD-A4884D07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27D4"/>
  </w:style>
  <w:style w:type="character" w:customStyle="1" w:styleId="a4">
    <w:name w:val="日付 (文字)"/>
    <w:basedOn w:val="a0"/>
    <w:link w:val="a3"/>
    <w:uiPriority w:val="99"/>
    <w:semiHidden/>
    <w:rsid w:val="00D627D4"/>
  </w:style>
  <w:style w:type="paragraph" w:styleId="a5">
    <w:name w:val="List Paragraph"/>
    <w:basedOn w:val="a"/>
    <w:uiPriority w:val="34"/>
    <w:qFormat/>
    <w:rsid w:val="00D627D4"/>
    <w:pPr>
      <w:ind w:leftChars="400" w:left="840"/>
    </w:pPr>
  </w:style>
  <w:style w:type="paragraph" w:styleId="a6">
    <w:name w:val="Balloon Text"/>
    <w:basedOn w:val="a"/>
    <w:link w:val="a7"/>
    <w:uiPriority w:val="99"/>
    <w:semiHidden/>
    <w:unhideWhenUsed/>
    <w:rsid w:val="00BB296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B29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