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C6" w:rsidRDefault="000C09C6" w:rsidP="000C09C6">
      <w:pPr>
        <w:wordWrap w:val="0"/>
        <w:jc w:val="right"/>
        <w:rPr>
          <w:rFonts w:ascii="ＭＳ 明朝" w:eastAsia="ＭＳ 明朝" w:hAnsi="ＭＳ 明朝"/>
        </w:rPr>
      </w:pPr>
      <w:r w:rsidRPr="000C09C6">
        <w:rPr>
          <w:rFonts w:ascii="ＭＳ 明朝" w:eastAsia="ＭＳ 明朝" w:hAnsi="ＭＳ 明朝"/>
        </w:rPr>
        <w:t>雇児発第0524002号</w:t>
      </w:r>
      <w:r>
        <w:rPr>
          <w:rFonts w:ascii="ＭＳ 明朝" w:eastAsia="ＭＳ 明朝" w:hAnsi="ＭＳ 明朝" w:hint="eastAsia"/>
        </w:rPr>
        <w:t xml:space="preserve">　</w:t>
      </w:r>
    </w:p>
    <w:p w:rsidR="000C09C6" w:rsidRPr="000C09C6" w:rsidRDefault="000C09C6" w:rsidP="000C09C6">
      <w:pPr>
        <w:wordWrap w:val="0"/>
        <w:jc w:val="right"/>
        <w:rPr>
          <w:rFonts w:ascii="ＭＳ 明朝" w:eastAsia="ＭＳ 明朝" w:hAnsi="ＭＳ 明朝"/>
        </w:rPr>
      </w:pPr>
      <w:r w:rsidRPr="000C09C6">
        <w:rPr>
          <w:rFonts w:ascii="ＭＳ 明朝" w:eastAsia="ＭＳ 明朝" w:hAnsi="ＭＳ 明朝"/>
        </w:rPr>
        <w:t>社援発第0524008号</w:t>
      </w:r>
      <w:r>
        <w:rPr>
          <w:rFonts w:ascii="ＭＳ 明朝" w:eastAsia="ＭＳ 明朝" w:hAnsi="ＭＳ 明朝" w:hint="eastAsia"/>
        </w:rPr>
        <w:t xml:space="preserve">　</w:t>
      </w:r>
    </w:p>
    <w:p w:rsidR="000C09C6" w:rsidRDefault="000C09C6" w:rsidP="000C09C6">
      <w:pPr>
        <w:wordWrap w:val="0"/>
        <w:jc w:val="right"/>
        <w:rPr>
          <w:rFonts w:ascii="ＭＳ 明朝" w:eastAsia="ＭＳ 明朝" w:hAnsi="ＭＳ 明朝"/>
        </w:rPr>
      </w:pPr>
      <w:r w:rsidRPr="000C09C6">
        <w:rPr>
          <w:rFonts w:ascii="ＭＳ 明朝" w:eastAsia="ＭＳ 明朝" w:hAnsi="ＭＳ 明朝"/>
        </w:rPr>
        <w:t>平成16年</w:t>
      </w:r>
      <w:r>
        <w:rPr>
          <w:rFonts w:ascii="ＭＳ 明朝" w:eastAsia="ＭＳ 明朝" w:hAnsi="ＭＳ 明朝" w:hint="eastAsia"/>
        </w:rPr>
        <w:t>５</w:t>
      </w:r>
      <w:r w:rsidRPr="000C09C6">
        <w:rPr>
          <w:rFonts w:ascii="ＭＳ 明朝" w:eastAsia="ＭＳ 明朝" w:hAnsi="ＭＳ 明朝"/>
        </w:rPr>
        <w:t>月24日</w:t>
      </w:r>
      <w:r>
        <w:rPr>
          <w:rFonts w:ascii="ＭＳ 明朝" w:eastAsia="ＭＳ 明朝" w:hAnsi="ＭＳ 明朝" w:hint="eastAsia"/>
        </w:rPr>
        <w:t xml:space="preserve">　</w:t>
      </w:r>
    </w:p>
    <w:p w:rsidR="00BF6624" w:rsidRDefault="00BF6624" w:rsidP="00BF6624">
      <w:pPr>
        <w:wordWrap w:val="0"/>
        <w:jc w:val="right"/>
        <w:rPr>
          <w:rFonts w:ascii="ＭＳ 明朝" w:eastAsia="ＭＳ 明朝" w:hAnsi="ＭＳ 明朝"/>
        </w:rPr>
      </w:pPr>
      <w:r>
        <w:rPr>
          <w:rFonts w:ascii="ＭＳ 明朝" w:eastAsia="ＭＳ 明朝" w:hAnsi="ＭＳ 明朝" w:hint="eastAsia"/>
        </w:rPr>
        <w:t xml:space="preserve">（最終改正）　</w:t>
      </w:r>
    </w:p>
    <w:p w:rsidR="005B3028" w:rsidRDefault="005B3028" w:rsidP="005B3028">
      <w:pPr>
        <w:wordWrap w:val="0"/>
        <w:jc w:val="right"/>
        <w:rPr>
          <w:rFonts w:ascii="ＭＳ 明朝" w:eastAsia="ＭＳ 明朝" w:hAnsi="ＭＳ 明朝"/>
        </w:rPr>
      </w:pPr>
      <w:r w:rsidRPr="000C09C6">
        <w:rPr>
          <w:rFonts w:ascii="ＭＳ 明朝" w:eastAsia="ＭＳ 明朝" w:hAnsi="ＭＳ 明朝"/>
        </w:rPr>
        <w:t>雇児発</w:t>
      </w:r>
      <w:r w:rsidR="001628D5">
        <w:rPr>
          <w:rFonts w:ascii="ＭＳ 明朝" w:eastAsia="ＭＳ 明朝" w:hAnsi="ＭＳ 明朝" w:hint="eastAsia"/>
        </w:rPr>
        <w:t>1</w:t>
      </w:r>
      <w:r w:rsidR="001628D5">
        <w:rPr>
          <w:rFonts w:ascii="ＭＳ 明朝" w:eastAsia="ＭＳ 明朝" w:hAnsi="ＭＳ 明朝"/>
        </w:rPr>
        <w:t>212</w:t>
      </w:r>
      <w:r w:rsidRPr="000C09C6">
        <w:rPr>
          <w:rFonts w:ascii="ＭＳ 明朝" w:eastAsia="ＭＳ 明朝" w:hAnsi="ＭＳ 明朝"/>
        </w:rPr>
        <w:t>第</w:t>
      </w:r>
      <w:r w:rsidR="001628D5">
        <w:rPr>
          <w:rFonts w:ascii="ＭＳ 明朝" w:eastAsia="ＭＳ 明朝" w:hAnsi="ＭＳ 明朝" w:hint="eastAsia"/>
        </w:rPr>
        <w:t>７</w:t>
      </w:r>
      <w:r w:rsidRPr="000C09C6">
        <w:rPr>
          <w:rFonts w:ascii="ＭＳ 明朝" w:eastAsia="ＭＳ 明朝" w:hAnsi="ＭＳ 明朝"/>
        </w:rPr>
        <w:t>号</w:t>
      </w:r>
      <w:r>
        <w:rPr>
          <w:rFonts w:ascii="ＭＳ 明朝" w:eastAsia="ＭＳ 明朝" w:hAnsi="ＭＳ 明朝" w:hint="eastAsia"/>
        </w:rPr>
        <w:t xml:space="preserve">　</w:t>
      </w:r>
    </w:p>
    <w:p w:rsidR="005B3028" w:rsidRPr="000C09C6" w:rsidRDefault="005B3028" w:rsidP="005B3028">
      <w:pPr>
        <w:wordWrap w:val="0"/>
        <w:jc w:val="right"/>
        <w:rPr>
          <w:rFonts w:ascii="ＭＳ 明朝" w:eastAsia="ＭＳ 明朝" w:hAnsi="ＭＳ 明朝"/>
        </w:rPr>
      </w:pPr>
      <w:r w:rsidRPr="000C09C6">
        <w:rPr>
          <w:rFonts w:ascii="ＭＳ 明朝" w:eastAsia="ＭＳ 明朝" w:hAnsi="ＭＳ 明朝"/>
        </w:rPr>
        <w:t>社援発</w:t>
      </w:r>
      <w:r w:rsidR="001628D5">
        <w:rPr>
          <w:rFonts w:ascii="ＭＳ 明朝" w:eastAsia="ＭＳ 明朝" w:hAnsi="ＭＳ 明朝" w:hint="eastAsia"/>
        </w:rPr>
        <w:t>1212</w:t>
      </w:r>
      <w:r w:rsidRPr="000C09C6">
        <w:rPr>
          <w:rFonts w:ascii="ＭＳ 明朝" w:eastAsia="ＭＳ 明朝" w:hAnsi="ＭＳ 明朝"/>
        </w:rPr>
        <w:t>第</w:t>
      </w:r>
      <w:r w:rsidR="001628D5">
        <w:rPr>
          <w:rFonts w:ascii="ＭＳ 明朝" w:eastAsia="ＭＳ 明朝" w:hAnsi="ＭＳ 明朝" w:hint="eastAsia"/>
        </w:rPr>
        <w:t>８</w:t>
      </w:r>
      <w:bookmarkStart w:id="0" w:name="_GoBack"/>
      <w:bookmarkEnd w:id="0"/>
      <w:r w:rsidRPr="000C09C6">
        <w:rPr>
          <w:rFonts w:ascii="ＭＳ 明朝" w:eastAsia="ＭＳ 明朝" w:hAnsi="ＭＳ 明朝"/>
        </w:rPr>
        <w:t>号</w:t>
      </w:r>
      <w:r>
        <w:rPr>
          <w:rFonts w:ascii="ＭＳ 明朝" w:eastAsia="ＭＳ 明朝" w:hAnsi="ＭＳ 明朝" w:hint="eastAsia"/>
        </w:rPr>
        <w:t xml:space="preserve">　</w:t>
      </w:r>
    </w:p>
    <w:p w:rsidR="00BF6624" w:rsidRPr="000C09C6" w:rsidRDefault="00BF6624" w:rsidP="00BF6624">
      <w:pPr>
        <w:wordWrap w:val="0"/>
        <w:jc w:val="right"/>
        <w:rPr>
          <w:rFonts w:ascii="ＭＳ 明朝" w:eastAsia="ＭＳ 明朝" w:hAnsi="ＭＳ 明朝"/>
        </w:rPr>
      </w:pPr>
      <w:r>
        <w:rPr>
          <w:rFonts w:ascii="ＭＳ 明朝" w:eastAsia="ＭＳ 明朝" w:hAnsi="ＭＳ 明朝" w:hint="eastAsia"/>
        </w:rPr>
        <w:t xml:space="preserve">平成26年12月12日　</w:t>
      </w:r>
    </w:p>
    <w:p w:rsidR="000C09C6" w:rsidRPr="000C09C6" w:rsidRDefault="000C09C6" w:rsidP="000C09C6">
      <w:pPr>
        <w:rPr>
          <w:rFonts w:ascii="ＭＳ 明朝" w:eastAsia="ＭＳ 明朝" w:hAnsi="ＭＳ 明朝"/>
        </w:rPr>
      </w:pPr>
    </w:p>
    <w:p w:rsidR="000C09C6" w:rsidRDefault="000C09C6" w:rsidP="000C09C6">
      <w:pPr>
        <w:ind w:firstLineChars="250" w:firstLine="574"/>
        <w:rPr>
          <w:rFonts w:ascii="ＭＳ 明朝" w:eastAsia="ＭＳ 明朝" w:hAnsi="ＭＳ 明朝"/>
        </w:rPr>
      </w:pPr>
      <w:r w:rsidRPr="000C09C6">
        <w:rPr>
          <w:rFonts w:ascii="ＭＳ 明朝" w:eastAsia="ＭＳ 明朝" w:hAnsi="ＭＳ 明朝" w:hint="eastAsia"/>
        </w:rPr>
        <w:t>都道府県知事</w:t>
      </w:r>
    </w:p>
    <w:p w:rsidR="000C09C6" w:rsidRDefault="000C09C6" w:rsidP="000C09C6">
      <w:pPr>
        <w:ind w:firstLineChars="100" w:firstLine="229"/>
        <w:rPr>
          <w:rFonts w:ascii="ＭＳ 明朝" w:eastAsia="ＭＳ 明朝" w:hAnsi="ＭＳ 明朝"/>
        </w:rPr>
      </w:pPr>
      <w:r w:rsidRPr="000C09C6">
        <w:rPr>
          <w:rFonts w:ascii="ＭＳ 明朝" w:eastAsia="ＭＳ 明朝" w:hAnsi="ＭＳ 明朝"/>
        </w:rPr>
        <w:t>各</w:t>
      </w:r>
      <w:r>
        <w:rPr>
          <w:rFonts w:ascii="ＭＳ 明朝" w:eastAsia="ＭＳ 明朝" w:hAnsi="ＭＳ 明朝" w:hint="eastAsia"/>
        </w:rPr>
        <w:t xml:space="preserve"> </w:t>
      </w:r>
      <w:r w:rsidRPr="000C09C6">
        <w:rPr>
          <w:rFonts w:ascii="ＭＳ 明朝" w:eastAsia="ＭＳ 明朝" w:hAnsi="ＭＳ 明朝"/>
        </w:rPr>
        <w:t>指定都市市長</w:t>
      </w:r>
      <w:r>
        <w:rPr>
          <w:rFonts w:ascii="ＭＳ 明朝" w:eastAsia="ＭＳ 明朝" w:hAnsi="ＭＳ 明朝" w:hint="eastAsia"/>
        </w:rPr>
        <w:t xml:space="preserve"> 殿</w:t>
      </w:r>
    </w:p>
    <w:p w:rsidR="000C09C6" w:rsidRDefault="000C09C6" w:rsidP="000C09C6">
      <w:pPr>
        <w:ind w:firstLineChars="250" w:firstLine="574"/>
        <w:rPr>
          <w:rFonts w:ascii="ＭＳ 明朝" w:eastAsia="ＭＳ 明朝" w:hAnsi="ＭＳ 明朝"/>
        </w:rPr>
      </w:pPr>
      <w:r w:rsidRPr="000C09C6">
        <w:rPr>
          <w:rFonts w:ascii="ＭＳ 明朝" w:eastAsia="ＭＳ 明朝" w:hAnsi="ＭＳ 明朝"/>
        </w:rPr>
        <w:t>中核市市長</w:t>
      </w:r>
    </w:p>
    <w:p w:rsidR="000C09C6" w:rsidRDefault="000C09C6" w:rsidP="000C09C6">
      <w:pPr>
        <w:rPr>
          <w:rFonts w:ascii="ＭＳ 明朝" w:eastAsia="ＭＳ 明朝" w:hAnsi="ＭＳ 明朝"/>
        </w:rPr>
      </w:pPr>
    </w:p>
    <w:p w:rsidR="000C09C6" w:rsidRDefault="000C09C6" w:rsidP="000C09C6">
      <w:pPr>
        <w:wordWrap w:val="0"/>
        <w:jc w:val="right"/>
        <w:rPr>
          <w:rFonts w:ascii="ＭＳ 明朝" w:eastAsia="ＭＳ 明朝" w:hAnsi="ＭＳ 明朝"/>
        </w:rPr>
      </w:pPr>
      <w:r w:rsidRPr="000C09C6">
        <w:rPr>
          <w:rFonts w:ascii="ＭＳ 明朝" w:eastAsia="ＭＳ 明朝" w:hAnsi="ＭＳ 明朝"/>
        </w:rPr>
        <w:t>厚生労働省雇用均等・児童家庭局長</w:t>
      </w:r>
      <w:r>
        <w:rPr>
          <w:rFonts w:ascii="ＭＳ 明朝" w:eastAsia="ＭＳ 明朝" w:hAnsi="ＭＳ 明朝" w:hint="eastAsia"/>
        </w:rPr>
        <w:t xml:space="preserve">　　</w:t>
      </w:r>
    </w:p>
    <w:p w:rsidR="000C09C6" w:rsidRPr="000C09C6" w:rsidRDefault="000C09C6" w:rsidP="000C09C6">
      <w:pPr>
        <w:wordWrap w:val="0"/>
        <w:jc w:val="right"/>
        <w:rPr>
          <w:rFonts w:ascii="ＭＳ 明朝" w:eastAsia="ＭＳ 明朝" w:hAnsi="ＭＳ 明朝"/>
        </w:rPr>
      </w:pPr>
      <w:r w:rsidRPr="000C09C6">
        <w:rPr>
          <w:rFonts w:ascii="ＭＳ 明朝" w:eastAsia="ＭＳ 明朝" w:hAnsi="ＭＳ 明朝"/>
        </w:rPr>
        <w:t>厚生労働省社会・援護局長</w:t>
      </w:r>
      <w:r>
        <w:rPr>
          <w:rFonts w:ascii="ＭＳ 明朝" w:eastAsia="ＭＳ 明朝" w:hAnsi="ＭＳ 明朝" w:hint="eastAsia"/>
        </w:rPr>
        <w:t xml:space="preserve">　　</w:t>
      </w:r>
    </w:p>
    <w:p w:rsidR="000C09C6" w:rsidRDefault="000C09C6" w:rsidP="000C09C6">
      <w:pPr>
        <w:rPr>
          <w:rFonts w:ascii="ＭＳ 明朝" w:eastAsia="ＭＳ 明朝" w:hAnsi="ＭＳ 明朝"/>
        </w:rPr>
      </w:pPr>
    </w:p>
    <w:p w:rsidR="000C09C6" w:rsidRPr="000C09C6" w:rsidRDefault="000C09C6" w:rsidP="000C09C6">
      <w:pPr>
        <w:rPr>
          <w:rFonts w:ascii="ＭＳ 明朝" w:eastAsia="ＭＳ 明朝" w:hAnsi="ＭＳ 明朝"/>
        </w:rPr>
      </w:pPr>
    </w:p>
    <w:p w:rsidR="000C09C6" w:rsidRPr="000C09C6" w:rsidRDefault="000C09C6" w:rsidP="000C09C6">
      <w:pPr>
        <w:ind w:firstLineChars="300" w:firstLine="688"/>
        <w:rPr>
          <w:rFonts w:ascii="ＭＳ 明朝" w:eastAsia="ＭＳ 明朝" w:hAnsi="ＭＳ 明朝"/>
        </w:rPr>
      </w:pPr>
      <w:r w:rsidRPr="000C09C6">
        <w:rPr>
          <w:rFonts w:ascii="ＭＳ 明朝" w:eastAsia="ＭＳ 明朝" w:hAnsi="ＭＳ 明朝" w:hint="eastAsia"/>
        </w:rPr>
        <w:t>不動産の貸与を受けて保育所を設置する場合の要件緩和について</w:t>
      </w:r>
      <w:r w:rsidR="005B3028">
        <w:rPr>
          <w:rFonts w:ascii="ＭＳ 明朝" w:eastAsia="ＭＳ 明朝" w:hAnsi="ＭＳ 明朝" w:hint="eastAsia"/>
        </w:rPr>
        <w:t>（通知）</w:t>
      </w:r>
    </w:p>
    <w:p w:rsidR="000C09C6" w:rsidRPr="000C09C6" w:rsidRDefault="000C09C6" w:rsidP="000C09C6">
      <w:pPr>
        <w:rPr>
          <w:rFonts w:ascii="ＭＳ 明朝" w:eastAsia="ＭＳ 明朝" w:hAnsi="ＭＳ 明朝"/>
        </w:rPr>
      </w:pPr>
    </w:p>
    <w:p w:rsidR="000C09C6" w:rsidRPr="000C09C6" w:rsidRDefault="000C09C6" w:rsidP="000C09C6">
      <w:pPr>
        <w:ind w:firstLineChars="100" w:firstLine="229"/>
        <w:rPr>
          <w:rFonts w:ascii="ＭＳ 明朝" w:eastAsia="ＭＳ 明朝" w:hAnsi="ＭＳ 明朝"/>
        </w:rPr>
      </w:pPr>
      <w:r w:rsidRPr="000C09C6">
        <w:rPr>
          <w:rFonts w:ascii="ＭＳ 明朝" w:eastAsia="ＭＳ 明朝" w:hAnsi="ＭＳ 明朝" w:hint="eastAsia"/>
        </w:rPr>
        <w:t>従来、国又は地方公共団体以外の者から不動産の貸与を受け保育所を設置することについては、「社会福祉法人の認可について」</w:t>
      </w:r>
      <w:r w:rsidRPr="000C09C6">
        <w:rPr>
          <w:rFonts w:ascii="ＭＳ 明朝" w:eastAsia="ＭＳ 明朝" w:hAnsi="ＭＳ 明朝"/>
        </w:rPr>
        <w:t>(平成12年12月</w:t>
      </w:r>
      <w:r>
        <w:rPr>
          <w:rFonts w:ascii="ＭＳ 明朝" w:eastAsia="ＭＳ 明朝" w:hAnsi="ＭＳ 明朝" w:hint="eastAsia"/>
        </w:rPr>
        <w:t>１</w:t>
      </w:r>
      <w:r w:rsidRPr="000C09C6">
        <w:rPr>
          <w:rFonts w:ascii="ＭＳ 明朝" w:eastAsia="ＭＳ 明朝" w:hAnsi="ＭＳ 明朝"/>
        </w:rPr>
        <w:t>日障第890号・社援第2618号・老発第794号・児発第908号厚生省大臣官房障害保健福祉部長・社会・援護局長・老人保健福祉局長・児童家庭局長連名通知)のほか、「不動産の貸与を受けて設置する保育所の認可について」(平成12年</w:t>
      </w:r>
      <w:r>
        <w:rPr>
          <w:rFonts w:ascii="ＭＳ 明朝" w:eastAsia="ＭＳ 明朝" w:hAnsi="ＭＳ 明朝" w:hint="eastAsia"/>
        </w:rPr>
        <w:t>３</w:t>
      </w:r>
      <w:r w:rsidRPr="000C09C6">
        <w:rPr>
          <w:rFonts w:ascii="ＭＳ 明朝" w:eastAsia="ＭＳ 明朝" w:hAnsi="ＭＳ 明朝"/>
        </w:rPr>
        <w:t>月30日児発第297号厚生省児童家庭局長通知。以下「旧通知」という。</w:t>
      </w:r>
      <w:proofErr w:type="gramStart"/>
      <w:r w:rsidRPr="000C09C6">
        <w:rPr>
          <w:rFonts w:ascii="ＭＳ 明朝" w:eastAsia="ＭＳ 明朝" w:hAnsi="ＭＳ 明朝"/>
        </w:rPr>
        <w:t>)に定めるとおりの取扱いとしてきたところです</w:t>
      </w:r>
      <w:proofErr w:type="gramEnd"/>
      <w:r w:rsidRPr="000C09C6">
        <w:rPr>
          <w:rFonts w:ascii="ＭＳ 明朝" w:eastAsia="ＭＳ 明朝" w:hAnsi="ＭＳ 明朝"/>
        </w:rPr>
        <w:t>。</w:t>
      </w:r>
    </w:p>
    <w:p w:rsidR="000C09C6" w:rsidRPr="000C09C6" w:rsidRDefault="000C09C6" w:rsidP="000C09C6">
      <w:pPr>
        <w:ind w:firstLineChars="100" w:firstLine="229"/>
        <w:rPr>
          <w:rFonts w:ascii="ＭＳ 明朝" w:eastAsia="ＭＳ 明朝" w:hAnsi="ＭＳ 明朝"/>
        </w:rPr>
      </w:pPr>
      <w:r w:rsidRPr="000C09C6">
        <w:rPr>
          <w:rFonts w:ascii="ＭＳ 明朝" w:eastAsia="ＭＳ 明朝" w:hAnsi="ＭＳ 明朝" w:hint="eastAsia"/>
        </w:rPr>
        <w:t>保育所を経営する事業が安定的、継続的に行われるためには、保育所の設置に必要な土地及び建物いずれについても、保育所の設置者が所有権を有しているか、又は国若しくは地方公共団体から貸与若しくは使用許可を受けていることが原則であって望ましいところですが、一方、待機児童の解消等の課題に対し、保育所の緊急整備が求められているところです。</w:t>
      </w:r>
    </w:p>
    <w:p w:rsidR="000C09C6" w:rsidRPr="000C09C6" w:rsidRDefault="000C09C6" w:rsidP="000C09C6">
      <w:pPr>
        <w:ind w:firstLineChars="100" w:firstLine="229"/>
        <w:rPr>
          <w:rFonts w:ascii="ＭＳ 明朝" w:eastAsia="ＭＳ 明朝" w:hAnsi="ＭＳ 明朝"/>
        </w:rPr>
      </w:pPr>
      <w:r w:rsidRPr="000C09C6">
        <w:rPr>
          <w:rFonts w:ascii="ＭＳ 明朝" w:eastAsia="ＭＳ 明朝" w:hAnsi="ＭＳ 明朝" w:hint="eastAsia"/>
        </w:rPr>
        <w:t>そのため、今般、「規制改革・民間開放推進</w:t>
      </w:r>
      <w:r>
        <w:rPr>
          <w:rFonts w:ascii="ＭＳ 明朝" w:eastAsia="ＭＳ 明朝" w:hAnsi="ＭＳ 明朝" w:hint="eastAsia"/>
        </w:rPr>
        <w:t>３</w:t>
      </w:r>
      <w:r w:rsidRPr="000C09C6">
        <w:rPr>
          <w:rFonts w:ascii="ＭＳ 明朝" w:eastAsia="ＭＳ 明朝" w:hAnsi="ＭＳ 明朝"/>
        </w:rPr>
        <w:t>か年計画」(平成16年</w:t>
      </w:r>
      <w:r>
        <w:rPr>
          <w:rFonts w:ascii="ＭＳ 明朝" w:eastAsia="ＭＳ 明朝" w:hAnsi="ＭＳ 明朝" w:hint="eastAsia"/>
        </w:rPr>
        <w:t>３</w:t>
      </w:r>
      <w:r w:rsidRPr="000C09C6">
        <w:rPr>
          <w:rFonts w:ascii="ＭＳ 明朝" w:eastAsia="ＭＳ 明朝" w:hAnsi="ＭＳ 明朝"/>
        </w:rPr>
        <w:t>月19日閣議決定)等も踏まえ、地域の実情に応じた取組を容易にする観点から、これまでの取扱いを改め、国又は地方公共団体以外の者から不動産の貸与を受けて保育所を設置する場合においては、下記のとおり要件緩和を行うこととしましたので、貴職において適切な御配慮をお願いします。</w:t>
      </w:r>
    </w:p>
    <w:p w:rsidR="000C09C6" w:rsidRPr="000C09C6" w:rsidRDefault="000C09C6" w:rsidP="000C09C6">
      <w:pPr>
        <w:jc w:val="center"/>
        <w:rPr>
          <w:rFonts w:ascii="ＭＳ 明朝" w:eastAsia="ＭＳ 明朝" w:hAnsi="ＭＳ 明朝"/>
        </w:rPr>
      </w:pPr>
      <w:r w:rsidRPr="000C09C6">
        <w:rPr>
          <w:rFonts w:ascii="ＭＳ 明朝" w:eastAsia="ＭＳ 明朝" w:hAnsi="ＭＳ 明朝" w:hint="eastAsia"/>
        </w:rPr>
        <w:t>記</w:t>
      </w:r>
    </w:p>
    <w:p w:rsidR="000C09C6" w:rsidRPr="000C09C6" w:rsidRDefault="000C09C6" w:rsidP="000C09C6">
      <w:pPr>
        <w:rPr>
          <w:rFonts w:ascii="ＭＳ 明朝" w:eastAsia="ＭＳ 明朝" w:hAnsi="ＭＳ 明朝"/>
        </w:rPr>
      </w:pPr>
      <w:r w:rsidRPr="000C09C6">
        <w:rPr>
          <w:rFonts w:ascii="ＭＳ 明朝" w:eastAsia="ＭＳ 明朝" w:hAnsi="ＭＳ 明朝" w:hint="eastAsia"/>
        </w:rPr>
        <w:t>第</w:t>
      </w:r>
      <w:r>
        <w:rPr>
          <w:rFonts w:ascii="ＭＳ 明朝" w:eastAsia="ＭＳ 明朝" w:hAnsi="ＭＳ 明朝" w:hint="eastAsia"/>
        </w:rPr>
        <w:t xml:space="preserve">１　</w:t>
      </w:r>
      <w:r w:rsidRPr="000C09C6">
        <w:rPr>
          <w:rFonts w:ascii="ＭＳ 明朝" w:eastAsia="ＭＳ 明朝" w:hAnsi="ＭＳ 明朝"/>
        </w:rPr>
        <w:t>要件緩和の内容</w:t>
      </w:r>
    </w:p>
    <w:p w:rsidR="000C09C6" w:rsidRPr="000C09C6" w:rsidRDefault="000C09C6" w:rsidP="000C09C6">
      <w:pPr>
        <w:ind w:firstLineChars="100" w:firstLine="229"/>
        <w:rPr>
          <w:rFonts w:ascii="ＭＳ 明朝" w:eastAsia="ＭＳ 明朝" w:hAnsi="ＭＳ 明朝"/>
        </w:rPr>
      </w:pPr>
      <w:r>
        <w:rPr>
          <w:rFonts w:ascii="ＭＳ 明朝" w:eastAsia="ＭＳ 明朝" w:hAnsi="ＭＳ 明朝" w:hint="eastAsia"/>
        </w:rPr>
        <w:t xml:space="preserve">１　</w:t>
      </w:r>
      <w:r w:rsidRPr="000C09C6">
        <w:rPr>
          <w:rFonts w:ascii="ＭＳ 明朝" w:eastAsia="ＭＳ 明朝" w:hAnsi="ＭＳ 明朝"/>
        </w:rPr>
        <w:t>既設法人が保育所を設置する場合</w:t>
      </w:r>
    </w:p>
    <w:p w:rsidR="000C09C6" w:rsidRPr="000C09C6" w:rsidRDefault="000C09C6" w:rsidP="000C09C6">
      <w:pPr>
        <w:ind w:leftChars="200" w:left="459" w:firstLineChars="100" w:firstLine="229"/>
        <w:rPr>
          <w:rFonts w:ascii="ＭＳ 明朝" w:eastAsia="ＭＳ 明朝" w:hAnsi="ＭＳ 明朝"/>
        </w:rPr>
      </w:pPr>
      <w:r w:rsidRPr="000C09C6">
        <w:rPr>
          <w:rFonts w:ascii="ＭＳ 明朝" w:eastAsia="ＭＳ 明朝" w:hAnsi="ＭＳ 明朝" w:hint="eastAsia"/>
        </w:rPr>
        <w:t>既に第</w:t>
      </w:r>
      <w:r w:rsidRPr="000C09C6">
        <w:rPr>
          <w:rFonts w:ascii="ＭＳ 明朝" w:eastAsia="ＭＳ 明朝" w:hAnsi="ＭＳ 明朝"/>
        </w:rPr>
        <w:t>1種社会福祉事業(社会福祉法(昭和26年法律第45号)第</w:t>
      </w:r>
      <w:r>
        <w:rPr>
          <w:rFonts w:ascii="ＭＳ 明朝" w:eastAsia="ＭＳ 明朝" w:hAnsi="ＭＳ 明朝" w:hint="eastAsia"/>
        </w:rPr>
        <w:t>２</w:t>
      </w:r>
      <w:r w:rsidRPr="000C09C6">
        <w:rPr>
          <w:rFonts w:ascii="ＭＳ 明朝" w:eastAsia="ＭＳ 明朝" w:hAnsi="ＭＳ 明朝"/>
        </w:rPr>
        <w:t>条第</w:t>
      </w:r>
      <w:r>
        <w:rPr>
          <w:rFonts w:ascii="ＭＳ 明朝" w:eastAsia="ＭＳ 明朝" w:hAnsi="ＭＳ 明朝" w:hint="eastAsia"/>
        </w:rPr>
        <w:t>２</w:t>
      </w:r>
      <w:r w:rsidRPr="000C09C6">
        <w:rPr>
          <w:rFonts w:ascii="ＭＳ 明朝" w:eastAsia="ＭＳ 明朝" w:hAnsi="ＭＳ 明朝"/>
        </w:rPr>
        <w:t>項第</w:t>
      </w:r>
      <w:r>
        <w:rPr>
          <w:rFonts w:ascii="ＭＳ 明朝" w:eastAsia="ＭＳ 明朝" w:hAnsi="ＭＳ 明朝" w:hint="eastAsia"/>
        </w:rPr>
        <w:t>２</w:t>
      </w:r>
      <w:r w:rsidRPr="000C09C6">
        <w:rPr>
          <w:rFonts w:ascii="ＭＳ 明朝" w:eastAsia="ＭＳ 明朝" w:hAnsi="ＭＳ 明朝"/>
        </w:rPr>
        <w:t>号、第</w:t>
      </w:r>
      <w:r>
        <w:rPr>
          <w:rFonts w:ascii="ＭＳ 明朝" w:eastAsia="ＭＳ 明朝" w:hAnsi="ＭＳ 明朝" w:hint="eastAsia"/>
        </w:rPr>
        <w:t>３</w:t>
      </w:r>
      <w:r w:rsidRPr="000C09C6">
        <w:rPr>
          <w:rFonts w:ascii="ＭＳ 明朝" w:eastAsia="ＭＳ 明朝" w:hAnsi="ＭＳ 明朝"/>
        </w:rPr>
        <w:t>号又は第</w:t>
      </w:r>
      <w:r>
        <w:rPr>
          <w:rFonts w:ascii="ＭＳ 明朝" w:eastAsia="ＭＳ 明朝" w:hAnsi="ＭＳ 明朝" w:hint="eastAsia"/>
        </w:rPr>
        <w:t>４</w:t>
      </w:r>
      <w:r w:rsidRPr="000C09C6">
        <w:rPr>
          <w:rFonts w:ascii="ＭＳ 明朝" w:eastAsia="ＭＳ 明朝" w:hAnsi="ＭＳ 明朝"/>
        </w:rPr>
        <w:t>号までに掲げるものに限る。</w:t>
      </w:r>
      <w:proofErr w:type="gramStart"/>
      <w:r w:rsidRPr="000C09C6">
        <w:rPr>
          <w:rFonts w:ascii="ＭＳ 明朝" w:eastAsia="ＭＳ 明朝" w:hAnsi="ＭＳ 明朝"/>
        </w:rPr>
        <w:t>)又は第</w:t>
      </w:r>
      <w:r>
        <w:rPr>
          <w:rFonts w:ascii="ＭＳ 明朝" w:eastAsia="ＭＳ 明朝" w:hAnsi="ＭＳ 明朝" w:hint="eastAsia"/>
        </w:rPr>
        <w:t>２</w:t>
      </w:r>
      <w:r w:rsidRPr="000C09C6">
        <w:rPr>
          <w:rFonts w:ascii="ＭＳ 明朝" w:eastAsia="ＭＳ 明朝" w:hAnsi="ＭＳ 明朝"/>
        </w:rPr>
        <w:t>種社会福祉事業のうち保育所を経営する事業若しくは障害福祉サービス事業</w:t>
      </w:r>
      <w:proofErr w:type="gramEnd"/>
      <w:r w:rsidRPr="000C09C6">
        <w:rPr>
          <w:rFonts w:ascii="ＭＳ 明朝" w:eastAsia="ＭＳ 明朝" w:hAnsi="ＭＳ 明朝"/>
        </w:rPr>
        <w:t>(療養介護、生活介護、自立訓練、就労移行支援又は就労継続支援を行うものに限る。</w:t>
      </w:r>
      <w:proofErr w:type="gramStart"/>
      <w:r w:rsidRPr="000C09C6">
        <w:rPr>
          <w:rFonts w:ascii="ＭＳ 明朝" w:eastAsia="ＭＳ 明朝" w:hAnsi="ＭＳ 明朝"/>
        </w:rPr>
        <w:t>)を行っている社会福祉法人</w:t>
      </w:r>
      <w:proofErr w:type="gramEnd"/>
      <w:r w:rsidRPr="000C09C6">
        <w:rPr>
          <w:rFonts w:ascii="ＭＳ 明朝" w:eastAsia="ＭＳ 明朝" w:hAnsi="ＭＳ 明朝"/>
        </w:rPr>
        <w:t>(以下「既設法人」という。</w:t>
      </w:r>
      <w:proofErr w:type="gramStart"/>
      <w:r w:rsidRPr="000C09C6">
        <w:rPr>
          <w:rFonts w:ascii="ＭＳ 明朝" w:eastAsia="ＭＳ 明朝" w:hAnsi="ＭＳ 明朝"/>
        </w:rPr>
        <w:t>)が保育所を設置する場合には</w:t>
      </w:r>
      <w:proofErr w:type="gramEnd"/>
      <w:r w:rsidRPr="000C09C6">
        <w:rPr>
          <w:rFonts w:ascii="ＭＳ 明朝" w:eastAsia="ＭＳ 明朝" w:hAnsi="ＭＳ 明朝"/>
        </w:rPr>
        <w:t>、「国又は地方公共団体以外の者から不動産の貸与を受けて</w:t>
      </w:r>
      <w:r w:rsidRPr="000C09C6">
        <w:rPr>
          <w:rFonts w:ascii="ＭＳ 明朝" w:eastAsia="ＭＳ 明朝" w:hAnsi="ＭＳ 明朝"/>
        </w:rPr>
        <w:lastRenderedPageBreak/>
        <w:t>既設法人が通所施設を設置する場合の要件緩和について」(平成12年</w:t>
      </w:r>
      <w:r>
        <w:rPr>
          <w:rFonts w:ascii="ＭＳ 明朝" w:eastAsia="ＭＳ 明朝" w:hAnsi="ＭＳ 明朝" w:hint="eastAsia"/>
        </w:rPr>
        <w:t>９</w:t>
      </w:r>
      <w:r w:rsidRPr="000C09C6">
        <w:rPr>
          <w:rFonts w:ascii="ＭＳ 明朝" w:eastAsia="ＭＳ 明朝" w:hAnsi="ＭＳ 明朝"/>
        </w:rPr>
        <w:t>月</w:t>
      </w:r>
      <w:r>
        <w:rPr>
          <w:rFonts w:ascii="ＭＳ 明朝" w:eastAsia="ＭＳ 明朝" w:hAnsi="ＭＳ 明朝" w:hint="eastAsia"/>
        </w:rPr>
        <w:t>８</w:t>
      </w:r>
      <w:r w:rsidRPr="000C09C6">
        <w:rPr>
          <w:rFonts w:ascii="ＭＳ 明朝" w:eastAsia="ＭＳ 明朝" w:hAnsi="ＭＳ 明朝"/>
        </w:rPr>
        <w:t>日障第670号・社援第2029号</w:t>
      </w:r>
      <w:r w:rsidRPr="000C09C6">
        <w:rPr>
          <w:rFonts w:ascii="ＭＳ 明朝" w:eastAsia="ＭＳ 明朝" w:hAnsi="ＭＳ 明朝" w:hint="eastAsia"/>
        </w:rPr>
        <w:t>・老発第</w:t>
      </w:r>
      <w:r w:rsidRPr="000C09C6">
        <w:rPr>
          <w:rFonts w:ascii="ＭＳ 明朝" w:eastAsia="ＭＳ 明朝" w:hAnsi="ＭＳ 明朝"/>
        </w:rPr>
        <w:t>628号・児発第732号厚生省大臣官房障害保健福祉部長・社会・援護局長・老人保健福祉局長・児童家庭局長連名通知)に定めるとおりの取扱いとして差し支えないこと。</w:t>
      </w:r>
    </w:p>
    <w:p w:rsidR="000C09C6" w:rsidRPr="000C09C6" w:rsidRDefault="000C09C6" w:rsidP="000C09C6">
      <w:pPr>
        <w:ind w:firstLineChars="100" w:firstLine="229"/>
        <w:rPr>
          <w:rFonts w:ascii="ＭＳ 明朝" w:eastAsia="ＭＳ 明朝" w:hAnsi="ＭＳ 明朝"/>
        </w:rPr>
      </w:pPr>
      <w:r>
        <w:rPr>
          <w:rFonts w:ascii="ＭＳ 明朝" w:eastAsia="ＭＳ 明朝" w:hAnsi="ＭＳ 明朝" w:hint="eastAsia"/>
        </w:rPr>
        <w:t xml:space="preserve">２　</w:t>
      </w:r>
      <w:r w:rsidRPr="000C09C6">
        <w:rPr>
          <w:rFonts w:ascii="ＭＳ 明朝" w:eastAsia="ＭＳ 明朝" w:hAnsi="ＭＳ 明朝"/>
        </w:rPr>
        <w:t>既設法人以外の社会福祉法人が保育所を設置する場合</w:t>
      </w:r>
    </w:p>
    <w:p w:rsidR="000C09C6" w:rsidRPr="000C09C6" w:rsidRDefault="000C09C6" w:rsidP="000C09C6">
      <w:pPr>
        <w:ind w:leftChars="200" w:left="918" w:hangingChars="200" w:hanging="459"/>
        <w:rPr>
          <w:rFonts w:ascii="ＭＳ 明朝" w:eastAsia="ＭＳ 明朝" w:hAnsi="ＭＳ 明朝"/>
        </w:rPr>
      </w:pPr>
      <w:r>
        <w:rPr>
          <w:rFonts w:ascii="ＭＳ 明朝" w:eastAsia="ＭＳ 明朝" w:hAnsi="ＭＳ 明朝" w:hint="eastAsia"/>
        </w:rPr>
        <w:t>（１）</w:t>
      </w:r>
      <w:r w:rsidRPr="000C09C6">
        <w:rPr>
          <w:rFonts w:ascii="ＭＳ 明朝" w:eastAsia="ＭＳ 明朝" w:hAnsi="ＭＳ 明朝"/>
        </w:rPr>
        <w:t>既設法人以外の社会福祉法人については、これまで都市部等土地の取得が極めて困難な地域において、施設用地の貸与を受けて設置することが認められていたが、これを、都市部等地域以外の地域であって緊急に保育所の整備が求められている地域にも拡大すること。</w:t>
      </w:r>
    </w:p>
    <w:p w:rsidR="000C09C6" w:rsidRPr="000C09C6" w:rsidRDefault="000C09C6" w:rsidP="000C09C6">
      <w:pPr>
        <w:ind w:leftChars="200" w:left="918" w:hangingChars="200" w:hanging="459"/>
        <w:rPr>
          <w:rFonts w:ascii="ＭＳ 明朝" w:eastAsia="ＭＳ 明朝" w:hAnsi="ＭＳ 明朝"/>
        </w:rPr>
      </w:pPr>
      <w:r>
        <w:rPr>
          <w:rFonts w:ascii="ＭＳ 明朝" w:eastAsia="ＭＳ 明朝" w:hAnsi="ＭＳ 明朝" w:hint="eastAsia"/>
        </w:rPr>
        <w:t>（２）</w:t>
      </w:r>
      <w:r w:rsidRPr="000C09C6">
        <w:rPr>
          <w:rFonts w:ascii="ＭＳ 明朝" w:eastAsia="ＭＳ 明朝" w:hAnsi="ＭＳ 明朝"/>
        </w:rPr>
        <w:t>貸与を受けている土地については、原則として、地上権又は賃借権を設定し、かつこれを登記しなければならないこと。ただし、貸主が、地方住宅公社若しくはこれに準ずる法人、又は、地域における基幹的交通事業者等の信用力の高い主体である場合などのように、安定的な事業の継続性の確保が図られると判断できる場合には、地上権又は賃借権の登記を行わないこととしても差し支えないこと。</w:t>
      </w:r>
    </w:p>
    <w:p w:rsidR="000C09C6" w:rsidRPr="000C09C6" w:rsidRDefault="000C09C6" w:rsidP="000C09C6">
      <w:pPr>
        <w:ind w:leftChars="200" w:left="918" w:hangingChars="200" w:hanging="459"/>
        <w:rPr>
          <w:rFonts w:ascii="ＭＳ 明朝" w:eastAsia="ＭＳ 明朝" w:hAnsi="ＭＳ 明朝"/>
        </w:rPr>
      </w:pPr>
      <w:r>
        <w:rPr>
          <w:rFonts w:ascii="ＭＳ 明朝" w:eastAsia="ＭＳ 明朝" w:hAnsi="ＭＳ 明朝" w:hint="eastAsia"/>
        </w:rPr>
        <w:t>（３）</w:t>
      </w:r>
      <w:r w:rsidRPr="000C09C6">
        <w:rPr>
          <w:rFonts w:ascii="ＭＳ 明朝" w:eastAsia="ＭＳ 明朝" w:hAnsi="ＭＳ 明朝"/>
        </w:rPr>
        <w:t>賃借料が、地域の水準に照らして適正な額以下であるとともに、安定的に賃借料を支払い得る財源が確保されていること。また、賃借料及びその財源が収支予算書に計上されていること。</w:t>
      </w:r>
    </w:p>
    <w:p w:rsidR="000C09C6" w:rsidRPr="000C09C6" w:rsidRDefault="000C09C6" w:rsidP="000C09C6">
      <w:pPr>
        <w:ind w:firstLineChars="100" w:firstLine="229"/>
        <w:rPr>
          <w:rFonts w:ascii="ＭＳ 明朝" w:eastAsia="ＭＳ 明朝" w:hAnsi="ＭＳ 明朝"/>
        </w:rPr>
      </w:pPr>
      <w:r>
        <w:rPr>
          <w:rFonts w:ascii="ＭＳ 明朝" w:eastAsia="ＭＳ 明朝" w:hAnsi="ＭＳ 明朝" w:hint="eastAsia"/>
        </w:rPr>
        <w:t xml:space="preserve">３　</w:t>
      </w:r>
      <w:r w:rsidRPr="000C09C6">
        <w:rPr>
          <w:rFonts w:ascii="ＭＳ 明朝" w:eastAsia="ＭＳ 明朝" w:hAnsi="ＭＳ 明朝"/>
        </w:rPr>
        <w:t>社会福祉法人以外の者が保育所を設置する場合</w:t>
      </w:r>
    </w:p>
    <w:p w:rsidR="000C09C6" w:rsidRPr="000C09C6" w:rsidRDefault="000C09C6" w:rsidP="000C09C6">
      <w:pPr>
        <w:ind w:leftChars="200" w:left="918" w:hangingChars="200" w:hanging="459"/>
        <w:rPr>
          <w:rFonts w:ascii="ＭＳ 明朝" w:eastAsia="ＭＳ 明朝" w:hAnsi="ＭＳ 明朝"/>
        </w:rPr>
      </w:pPr>
      <w:r>
        <w:rPr>
          <w:rFonts w:ascii="ＭＳ 明朝" w:eastAsia="ＭＳ 明朝" w:hAnsi="ＭＳ 明朝" w:hint="eastAsia"/>
        </w:rPr>
        <w:t>（１）</w:t>
      </w:r>
      <w:r w:rsidRPr="000C09C6">
        <w:rPr>
          <w:rFonts w:ascii="ＭＳ 明朝" w:eastAsia="ＭＳ 明朝" w:hAnsi="ＭＳ 明朝"/>
        </w:rPr>
        <w:t>社会福祉法人以外の者が保育所を設置する場合には、当該保育所の用に供する土地又は建物について、国及び地方公共団体以外の者から貸与を受けていても差し支えないこと。</w:t>
      </w:r>
    </w:p>
    <w:p w:rsidR="000C09C6" w:rsidRPr="000C09C6" w:rsidRDefault="000C09C6" w:rsidP="000C09C6">
      <w:pPr>
        <w:ind w:leftChars="200" w:left="918" w:hangingChars="200" w:hanging="459"/>
        <w:rPr>
          <w:rFonts w:ascii="ＭＳ 明朝" w:eastAsia="ＭＳ 明朝" w:hAnsi="ＭＳ 明朝"/>
        </w:rPr>
      </w:pPr>
      <w:r>
        <w:rPr>
          <w:rFonts w:ascii="ＭＳ 明朝" w:eastAsia="ＭＳ 明朝" w:hAnsi="ＭＳ 明朝" w:hint="eastAsia"/>
        </w:rPr>
        <w:t>（２）</w:t>
      </w:r>
      <w:r w:rsidRPr="000C09C6">
        <w:rPr>
          <w:rFonts w:ascii="ＭＳ 明朝" w:eastAsia="ＭＳ 明朝" w:hAnsi="ＭＳ 明朝"/>
        </w:rPr>
        <w:t>貸与を受けている土地又は建物については、原則として、地上権又は賃借権を設定し、かつこれを登記しなければならないこと。ただし、次のいずれかに該当する場合などのように、安定的な事業の継続性の確保が図られると判断できる場合には、地上権又は賃借権の登記を行わないこととしても差し支えないこと。</w:t>
      </w:r>
    </w:p>
    <w:p w:rsidR="000C09C6" w:rsidRPr="000C09C6" w:rsidRDefault="000C09C6" w:rsidP="000C09C6">
      <w:pPr>
        <w:ind w:firstLineChars="400" w:firstLine="918"/>
        <w:rPr>
          <w:rFonts w:ascii="ＭＳ 明朝" w:eastAsia="ＭＳ 明朝" w:hAnsi="ＭＳ 明朝"/>
        </w:rPr>
      </w:pPr>
      <w:r w:rsidRPr="000C09C6">
        <w:rPr>
          <w:rFonts w:ascii="ＭＳ 明朝" w:eastAsia="ＭＳ 明朝" w:hAnsi="ＭＳ 明朝" w:hint="eastAsia"/>
        </w:rPr>
        <w:t>①　建物の賃貸借期間が賃貸借契約において</w:t>
      </w:r>
      <w:r w:rsidRPr="000C09C6">
        <w:rPr>
          <w:rFonts w:ascii="ＭＳ 明朝" w:eastAsia="ＭＳ 明朝" w:hAnsi="ＭＳ 明朝"/>
        </w:rPr>
        <w:t>10年以上とされている場合</w:t>
      </w:r>
    </w:p>
    <w:p w:rsidR="000C09C6" w:rsidRPr="000C09C6" w:rsidRDefault="000C09C6" w:rsidP="000C09C6">
      <w:pPr>
        <w:ind w:leftChars="400" w:left="1147" w:hangingChars="100" w:hanging="229"/>
        <w:rPr>
          <w:rFonts w:ascii="ＭＳ 明朝" w:eastAsia="ＭＳ 明朝" w:hAnsi="ＭＳ 明朝"/>
        </w:rPr>
      </w:pPr>
      <w:r w:rsidRPr="000C09C6">
        <w:rPr>
          <w:rFonts w:ascii="ＭＳ 明朝" w:eastAsia="ＭＳ 明朝" w:hAnsi="ＭＳ 明朝" w:hint="eastAsia"/>
        </w:rPr>
        <w:t>②　貸主が、地方住宅公社若しくはこれに準ずる法人、又は、地域における基幹的交通事業者等の信用力の高い主体である場合</w:t>
      </w:r>
    </w:p>
    <w:p w:rsidR="000C09C6" w:rsidRPr="000C09C6" w:rsidRDefault="000C09C6" w:rsidP="000C09C6">
      <w:pPr>
        <w:ind w:firstLineChars="200" w:firstLine="459"/>
        <w:rPr>
          <w:rFonts w:ascii="ＭＳ 明朝" w:eastAsia="ＭＳ 明朝" w:hAnsi="ＭＳ 明朝"/>
        </w:rPr>
      </w:pPr>
      <w:r>
        <w:rPr>
          <w:rFonts w:ascii="ＭＳ 明朝" w:eastAsia="ＭＳ 明朝" w:hAnsi="ＭＳ 明朝" w:hint="eastAsia"/>
        </w:rPr>
        <w:t>（３）</w:t>
      </w:r>
      <w:r w:rsidRPr="000C09C6">
        <w:rPr>
          <w:rFonts w:ascii="ＭＳ 明朝" w:eastAsia="ＭＳ 明朝" w:hAnsi="ＭＳ 明朝"/>
        </w:rPr>
        <w:t>賃借料が、地域の水準に照らして適正な額以下であること。</w:t>
      </w:r>
    </w:p>
    <w:p w:rsidR="000C09C6" w:rsidRPr="00BF6624" w:rsidRDefault="000C09C6" w:rsidP="00BF6624">
      <w:pPr>
        <w:ind w:leftChars="200" w:left="918" w:hangingChars="200" w:hanging="459"/>
        <w:rPr>
          <w:rFonts w:ascii="ＭＳ 明朝" w:eastAsia="ＭＳ 明朝" w:hAnsi="ＭＳ 明朝"/>
        </w:rPr>
      </w:pPr>
      <w:r w:rsidRPr="00BF6624">
        <w:rPr>
          <w:rFonts w:ascii="ＭＳ 明朝" w:eastAsia="ＭＳ 明朝" w:hAnsi="ＭＳ 明朝" w:hint="eastAsia"/>
        </w:rPr>
        <w:t>（４）</w:t>
      </w:r>
      <w:r w:rsidRPr="00BF6624">
        <w:rPr>
          <w:rFonts w:ascii="ＭＳ 明朝" w:eastAsia="ＭＳ 明朝" w:hAnsi="ＭＳ 明朝"/>
        </w:rPr>
        <w:t>賃借料の財源について、安定的に賃借料を支払い得る財源が確保されていること。また、これとは別に、当面の支払いに充てるための①1年間の賃借料に相当する額と②1,000万円(1年間の賃借料が1,000万円を超える場合には当該1年間の賃借料相当額)を基本として、事業規模に応じ、当該保育所が安定的に運営可能と都道府県(指定都市・中核市を含む。</w:t>
      </w:r>
      <w:proofErr w:type="gramStart"/>
      <w:r w:rsidRPr="00BF6624">
        <w:rPr>
          <w:rFonts w:ascii="ＭＳ 明朝" w:eastAsia="ＭＳ 明朝" w:hAnsi="ＭＳ 明朝"/>
        </w:rPr>
        <w:t>)が認めた額の合計額の資金を安全性がありかつ換金性の高い形態</w:t>
      </w:r>
      <w:proofErr w:type="gramEnd"/>
      <w:r w:rsidRPr="00BF6624">
        <w:rPr>
          <w:rFonts w:ascii="ＭＳ 明朝" w:eastAsia="ＭＳ 明朝" w:hAnsi="ＭＳ 明朝"/>
        </w:rPr>
        <w:t>(普通預金、定期預金、国債等)により保有していること。</w:t>
      </w:r>
    </w:p>
    <w:p w:rsidR="000C09C6" w:rsidRPr="000C09C6" w:rsidRDefault="00BF6624" w:rsidP="00BF6624">
      <w:pPr>
        <w:ind w:leftChars="200" w:left="918" w:hangingChars="200" w:hanging="459"/>
        <w:rPr>
          <w:rFonts w:ascii="ＭＳ 明朝" w:eastAsia="ＭＳ 明朝" w:hAnsi="ＭＳ 明朝"/>
        </w:rPr>
      </w:pPr>
      <w:r>
        <w:rPr>
          <w:rFonts w:ascii="ＭＳ 明朝" w:eastAsia="ＭＳ 明朝" w:hAnsi="ＭＳ 明朝" w:hint="eastAsia"/>
        </w:rPr>
        <w:t>（５）（４）</w:t>
      </w:r>
      <w:r w:rsidR="000C09C6" w:rsidRPr="000C09C6">
        <w:rPr>
          <w:rFonts w:ascii="ＭＳ 明朝" w:eastAsia="ＭＳ 明朝" w:hAnsi="ＭＳ 明朝"/>
        </w:rPr>
        <w:t>②で認めた額については、地上権・賃借権の登記、賃貸借契約期間の長さ等施設使用の安定性の高さ、当該主体の総合的な財政力の高さ、公的補助による継続的な賃借料補助、これまでの施設の経営・運営実績等過去の安定性の高さ等を勘案し、賃貸施設であっても安定的に事業経営が認められる場合には、</w:t>
      </w:r>
      <w:r>
        <w:rPr>
          <w:rFonts w:ascii="ＭＳ 明朝" w:eastAsia="ＭＳ 明朝" w:hAnsi="ＭＳ 明朝" w:hint="eastAsia"/>
        </w:rPr>
        <w:t>２</w:t>
      </w:r>
      <w:r w:rsidR="000C09C6" w:rsidRPr="000C09C6">
        <w:rPr>
          <w:rFonts w:ascii="ＭＳ 明朝" w:eastAsia="ＭＳ 明朝" w:hAnsi="ＭＳ 明朝"/>
        </w:rPr>
        <w:t>分の</w:t>
      </w:r>
      <w:r>
        <w:rPr>
          <w:rFonts w:ascii="ＭＳ 明朝" w:eastAsia="ＭＳ 明朝" w:hAnsi="ＭＳ 明朝" w:hint="eastAsia"/>
        </w:rPr>
        <w:t>１</w:t>
      </w:r>
      <w:r w:rsidR="000C09C6" w:rsidRPr="000C09C6">
        <w:rPr>
          <w:rFonts w:ascii="ＭＳ 明朝" w:eastAsia="ＭＳ 明朝" w:hAnsi="ＭＳ 明朝"/>
        </w:rPr>
        <w:t>を目途とする範囲内で当該額を減額して差し支えないこと。</w:t>
      </w:r>
    </w:p>
    <w:p w:rsidR="000C09C6" w:rsidRPr="000C09C6" w:rsidRDefault="00BF6624" w:rsidP="00BF6624">
      <w:pPr>
        <w:ind w:firstLineChars="200" w:firstLine="459"/>
        <w:rPr>
          <w:rFonts w:ascii="ＭＳ 明朝" w:eastAsia="ＭＳ 明朝" w:hAnsi="ＭＳ 明朝"/>
        </w:rPr>
      </w:pPr>
      <w:r>
        <w:rPr>
          <w:rFonts w:ascii="ＭＳ 明朝" w:eastAsia="ＭＳ 明朝" w:hAnsi="ＭＳ 明朝" w:hint="eastAsia"/>
        </w:rPr>
        <w:lastRenderedPageBreak/>
        <w:t>（６）</w:t>
      </w:r>
      <w:r w:rsidR="000C09C6" w:rsidRPr="000C09C6">
        <w:rPr>
          <w:rFonts w:ascii="ＭＳ 明朝" w:eastAsia="ＭＳ 明朝" w:hAnsi="ＭＳ 明朝"/>
        </w:rPr>
        <w:t>賃借料及びその財源が収支予算書に適正に計上されていること。</w:t>
      </w:r>
    </w:p>
    <w:p w:rsidR="000C09C6" w:rsidRPr="000C09C6" w:rsidRDefault="000C09C6" w:rsidP="000C09C6">
      <w:pPr>
        <w:rPr>
          <w:rFonts w:ascii="ＭＳ 明朝" w:eastAsia="ＭＳ 明朝" w:hAnsi="ＭＳ 明朝"/>
        </w:rPr>
      </w:pPr>
      <w:r w:rsidRPr="000C09C6">
        <w:rPr>
          <w:rFonts w:ascii="ＭＳ 明朝" w:eastAsia="ＭＳ 明朝" w:hAnsi="ＭＳ 明朝" w:hint="eastAsia"/>
        </w:rPr>
        <w:t>第</w:t>
      </w:r>
      <w:r w:rsidR="00BF6624">
        <w:rPr>
          <w:rFonts w:ascii="ＭＳ 明朝" w:eastAsia="ＭＳ 明朝" w:hAnsi="ＭＳ 明朝" w:hint="eastAsia"/>
        </w:rPr>
        <w:t>２</w:t>
      </w:r>
      <w:r w:rsidRPr="000C09C6">
        <w:rPr>
          <w:rFonts w:ascii="ＭＳ 明朝" w:eastAsia="ＭＳ 明朝" w:hAnsi="ＭＳ 明朝"/>
        </w:rPr>
        <w:t xml:space="preserve">　施行期日等</w:t>
      </w:r>
    </w:p>
    <w:p w:rsidR="000C09C6" w:rsidRPr="000C09C6" w:rsidRDefault="000C09C6" w:rsidP="00BF6624">
      <w:pPr>
        <w:ind w:firstLineChars="300" w:firstLine="688"/>
        <w:rPr>
          <w:rFonts w:ascii="ＭＳ 明朝" w:eastAsia="ＭＳ 明朝" w:hAnsi="ＭＳ 明朝"/>
        </w:rPr>
      </w:pPr>
      <w:r w:rsidRPr="000C09C6">
        <w:rPr>
          <w:rFonts w:ascii="ＭＳ 明朝" w:eastAsia="ＭＳ 明朝" w:hAnsi="ＭＳ 明朝" w:hint="eastAsia"/>
        </w:rPr>
        <w:t>この通知は平成</w:t>
      </w:r>
      <w:r w:rsidRPr="000C09C6">
        <w:rPr>
          <w:rFonts w:ascii="ＭＳ 明朝" w:eastAsia="ＭＳ 明朝" w:hAnsi="ＭＳ 明朝"/>
        </w:rPr>
        <w:t>16年</w:t>
      </w:r>
      <w:r w:rsidR="00BF6624">
        <w:rPr>
          <w:rFonts w:ascii="ＭＳ 明朝" w:eastAsia="ＭＳ 明朝" w:hAnsi="ＭＳ 明朝" w:hint="eastAsia"/>
        </w:rPr>
        <w:t>５</w:t>
      </w:r>
      <w:r w:rsidRPr="000C09C6">
        <w:rPr>
          <w:rFonts w:ascii="ＭＳ 明朝" w:eastAsia="ＭＳ 明朝" w:hAnsi="ＭＳ 明朝"/>
        </w:rPr>
        <w:t>月24日から施行し、旧通知はこの施行に伴って廃止する。</w:t>
      </w:r>
    </w:p>
    <w:p w:rsidR="00AA298D" w:rsidRPr="000C09C6" w:rsidRDefault="000C09C6" w:rsidP="00BF6624">
      <w:pPr>
        <w:ind w:leftChars="200" w:left="459" w:firstLineChars="100" w:firstLine="229"/>
        <w:rPr>
          <w:rFonts w:ascii="ＭＳ 明朝" w:eastAsia="ＭＳ 明朝" w:hAnsi="ＭＳ 明朝"/>
        </w:rPr>
      </w:pPr>
      <w:r w:rsidRPr="000C09C6">
        <w:rPr>
          <w:rFonts w:ascii="ＭＳ 明朝" w:eastAsia="ＭＳ 明朝" w:hAnsi="ＭＳ 明朝" w:hint="eastAsia"/>
        </w:rPr>
        <w:t>なお、この通知は、地方自治法</w:t>
      </w:r>
      <w:r w:rsidRPr="000C09C6">
        <w:rPr>
          <w:rFonts w:ascii="ＭＳ 明朝" w:eastAsia="ＭＳ 明朝" w:hAnsi="ＭＳ 明朝"/>
        </w:rPr>
        <w:t>(昭和22年法律第67号)第245条の</w:t>
      </w:r>
      <w:r w:rsidR="00BF6624">
        <w:rPr>
          <w:rFonts w:ascii="ＭＳ 明朝" w:eastAsia="ＭＳ 明朝" w:hAnsi="ＭＳ 明朝" w:hint="eastAsia"/>
        </w:rPr>
        <w:t>４</w:t>
      </w:r>
      <w:r w:rsidRPr="000C09C6">
        <w:rPr>
          <w:rFonts w:ascii="ＭＳ 明朝" w:eastAsia="ＭＳ 明朝" w:hAnsi="ＭＳ 明朝"/>
        </w:rPr>
        <w:t>に規定する技術的な助言である。</w:t>
      </w:r>
    </w:p>
    <w:sectPr w:rsidR="00AA298D" w:rsidRPr="000C09C6" w:rsidSect="005B3028">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C6"/>
    <w:rsid w:val="000C09C6"/>
    <w:rsid w:val="001628D5"/>
    <w:rsid w:val="005B3028"/>
    <w:rsid w:val="00AA298D"/>
    <w:rsid w:val="00B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EB004"/>
  <w15:chartTrackingRefBased/>
  <w15:docId w15:val="{7D47683A-BAC6-4D67-9B35-BE402F88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6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6624"/>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F6624"/>
  </w:style>
  <w:style w:type="character" w:customStyle="1" w:styleId="a6">
    <w:name w:val="日付 (文字)"/>
    <w:basedOn w:val="a0"/>
    <w:link w:val="a5"/>
    <w:uiPriority w:val="99"/>
    <w:semiHidden/>
    <w:rsid w:val="00BF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cp:lastPrinted>2018-06-01T00:44:00Z</cp:lastPrinted>
  <dcterms:created xsi:type="dcterms:W3CDTF">2018-05-30T01:26:00Z</dcterms:created>
  <dcterms:modified xsi:type="dcterms:W3CDTF">2018-06-01T00:44:00Z</dcterms:modified>
</cp:coreProperties>
</file>