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E52F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w:t>
      </w:r>
      <w:r w:rsidR="00262535">
        <w:rPr>
          <w:rFonts w:ascii="ＭＳ Ｐゴシック" w:eastAsia="ＭＳ Ｐゴシック" w:hAnsi="ＭＳ Ｐゴシック" w:hint="eastAsia"/>
          <w:szCs w:val="21"/>
        </w:rPr>
        <w:t>１０</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262535" w:rsidRPr="00262535">
        <w:rPr>
          <w:rFonts w:ascii="ＭＳ Ｐゴシック" w:eastAsia="ＭＳ Ｐゴシック" w:hAnsi="ＭＳ Ｐゴシック" w:hint="eastAsia"/>
        </w:rPr>
        <w:t>これって「偽サイト」かも？</w:t>
      </w:r>
      <w:r w:rsidRPr="00634284">
        <w:rPr>
          <w:rFonts w:ascii="ＭＳ Ｐゴシック" w:eastAsia="ＭＳ Ｐゴシック" w:hAnsi="ＭＳ Ｐゴシック" w:hint="eastAsia"/>
        </w:rPr>
        <w:t>】</w:t>
      </w:r>
    </w:p>
    <w:p w:rsidR="00AC60F3" w:rsidRPr="00AC60F3" w:rsidRDefault="00AC60F3" w:rsidP="00AC60F3">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262535" w:rsidRPr="00262535" w:rsidRDefault="00262535" w:rsidP="009301FE">
      <w:pPr>
        <w:ind w:leftChars="67" w:left="141" w:firstLineChars="100" w:firstLine="210"/>
        <w:jc w:val="left"/>
        <w:rPr>
          <w:rFonts w:asciiTheme="majorEastAsia" w:eastAsiaTheme="majorEastAsia" w:hAnsiTheme="majorEastAsia" w:hint="eastAsia"/>
        </w:rPr>
      </w:pPr>
      <w:r w:rsidRPr="00262535">
        <w:rPr>
          <w:rFonts w:asciiTheme="majorEastAsia" w:eastAsiaTheme="majorEastAsia" w:hAnsiTheme="majorEastAsia" w:hint="eastAsia"/>
        </w:rPr>
        <w:t>ＳＮＳ広告で欲しかった商品が半額になっていたので、カード払いで注文した。５営業日内に発送すると受注メールがあったが商品が届かない。数週間後「国外で商品が止まり日数がかかる」とのメールが届いた。サイトには、電話番号はなく住所も消えていた。商品が届かないので支払いたくない。</w:t>
      </w:r>
    </w:p>
    <w:p w:rsidR="00262535" w:rsidRPr="00262535" w:rsidRDefault="00262535" w:rsidP="00262535">
      <w:pPr>
        <w:ind w:leftChars="67" w:left="141"/>
        <w:jc w:val="left"/>
        <w:rPr>
          <w:rFonts w:asciiTheme="majorEastAsia" w:eastAsiaTheme="majorEastAsia" w:hAnsiTheme="majorEastAsia" w:hint="eastAsia"/>
        </w:rPr>
      </w:pPr>
      <w:r w:rsidRPr="00262535">
        <w:rPr>
          <w:rFonts w:asciiTheme="majorEastAsia" w:eastAsiaTheme="majorEastAsia" w:hAnsiTheme="majorEastAsia" w:hint="eastAsia"/>
        </w:rPr>
        <w:t>【アドバイス】</w:t>
      </w:r>
    </w:p>
    <w:p w:rsidR="00262535" w:rsidRPr="00262535" w:rsidRDefault="00262535" w:rsidP="009301FE">
      <w:pPr>
        <w:ind w:leftChars="67" w:left="141" w:firstLineChars="100" w:firstLine="210"/>
        <w:jc w:val="left"/>
        <w:rPr>
          <w:rFonts w:asciiTheme="majorEastAsia" w:eastAsiaTheme="majorEastAsia" w:hAnsiTheme="majorEastAsia" w:hint="eastAsia"/>
        </w:rPr>
      </w:pPr>
      <w:r w:rsidRPr="00262535">
        <w:rPr>
          <w:rFonts w:asciiTheme="majorEastAsia" w:eastAsiaTheme="majorEastAsia" w:hAnsiTheme="majorEastAsia" w:hint="eastAsia"/>
        </w:rPr>
        <w:t>インターネット通販は、パソコンやスマホで便利に利用できる反面、偽サイトなどのトラブルも多く相談が絶えません。広告だけを見て注文を確定するのは危険です。</w:t>
      </w:r>
    </w:p>
    <w:p w:rsidR="00262535" w:rsidRPr="00262535" w:rsidRDefault="00262535" w:rsidP="009301FE">
      <w:pPr>
        <w:ind w:leftChars="67" w:left="141" w:firstLineChars="100" w:firstLine="210"/>
        <w:jc w:val="left"/>
        <w:rPr>
          <w:rFonts w:asciiTheme="majorEastAsia" w:eastAsiaTheme="majorEastAsia" w:hAnsiTheme="majorEastAsia" w:hint="eastAsia"/>
        </w:rPr>
      </w:pPr>
      <w:r w:rsidRPr="00262535">
        <w:rPr>
          <w:rFonts w:asciiTheme="majorEastAsia" w:eastAsiaTheme="majorEastAsia" w:hAnsiTheme="majorEastAsia" w:hint="eastAsia"/>
        </w:rPr>
        <w:t>通販サイトを利用する際は、まず、所在地・電話番号などの事業者情報をしっかり確認しましょう。ただし、記載されている情報が正しいとは限りません。実在の企業を装った偽サイトもあります。「公式サイトのＵＲＬと異なる」「通常より大幅に値引きされている」「日本語の表現が不自然」「支払い方法が前払いの口座振込のみ」などは偽サイトの特徴です。</w:t>
      </w:r>
    </w:p>
    <w:p w:rsidR="00262535" w:rsidRPr="00262535" w:rsidRDefault="00262535" w:rsidP="009301FE">
      <w:pPr>
        <w:ind w:leftChars="67" w:left="141" w:firstLineChars="100" w:firstLine="210"/>
        <w:jc w:val="left"/>
        <w:rPr>
          <w:rFonts w:asciiTheme="majorEastAsia" w:eastAsiaTheme="majorEastAsia" w:hAnsiTheme="majorEastAsia" w:hint="eastAsia"/>
        </w:rPr>
      </w:pPr>
      <w:r w:rsidRPr="00262535">
        <w:rPr>
          <w:rFonts w:asciiTheme="majorEastAsia" w:eastAsiaTheme="majorEastAsia" w:hAnsiTheme="majorEastAsia" w:hint="eastAsia"/>
        </w:rPr>
        <w:t>相手との連絡がとれない場合は、トラブルの解決は非常に難しく、支払った代金が返金される可能性は低くなります。</w:t>
      </w:r>
    </w:p>
    <w:p w:rsidR="00262535" w:rsidRPr="00262535" w:rsidRDefault="00262535" w:rsidP="009301FE">
      <w:pPr>
        <w:ind w:leftChars="67" w:left="141" w:firstLineChars="100" w:firstLine="210"/>
        <w:jc w:val="left"/>
        <w:rPr>
          <w:rFonts w:asciiTheme="majorEastAsia" w:eastAsiaTheme="majorEastAsia" w:hAnsiTheme="majorEastAsia" w:hint="eastAsia"/>
        </w:rPr>
      </w:pPr>
      <w:r w:rsidRPr="00262535">
        <w:rPr>
          <w:rFonts w:asciiTheme="majorEastAsia" w:eastAsiaTheme="majorEastAsia" w:hAnsiTheme="majorEastAsia" w:hint="eastAsia"/>
        </w:rPr>
        <w:t>相談例のようにクレジットカード決済の場合は、カード会社に連絡し、状況を伝えて対応を依頼します。不審なサイトに入力したカード情報を不正利用される可能性もありますので、カードの再発行など必要な手続きをとりましょう。口座振り込みの場合は代金を振り込んだ口座のある銀行と警察に状況を伝え相談しましょう。</w:t>
      </w:r>
    </w:p>
    <w:p w:rsidR="00401DC8" w:rsidRDefault="00262535" w:rsidP="009301FE">
      <w:pPr>
        <w:ind w:leftChars="67" w:left="141" w:firstLineChars="100" w:firstLine="210"/>
        <w:jc w:val="left"/>
        <w:rPr>
          <w:rFonts w:asciiTheme="majorEastAsia" w:eastAsiaTheme="majorEastAsia" w:hAnsiTheme="majorEastAsia"/>
        </w:rPr>
      </w:pPr>
      <w:r w:rsidRPr="00262535">
        <w:rPr>
          <w:rFonts w:asciiTheme="majorEastAsia" w:eastAsiaTheme="majorEastAsia" w:hAnsiTheme="majorEastAsia" w:hint="eastAsia"/>
        </w:rPr>
        <w:t>インターネット通販では「注文確定」ボタンを押す前に、最終確認画面の申込み内容をよく確認し、スクリーンショットで記録しましょう。少しでも不審な点があればサイトの利用を控えましょう。また、不安を感じたらすぐに消費生活センターなどに相談しましょう。</w:t>
      </w:r>
    </w:p>
    <w:p w:rsidR="00AC60F3" w:rsidRPr="00D83017" w:rsidRDefault="00AC60F3" w:rsidP="00AC60F3">
      <w:pPr>
        <w:ind w:firstLineChars="100" w:firstLine="210"/>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消費</w:t>
      </w:r>
      <w:bookmarkStart w:id="0" w:name="_GoBack"/>
      <w:bookmarkEnd w:id="0"/>
      <w:r w:rsidRPr="00BD1F82">
        <w:rPr>
          <w:rFonts w:ascii="ＭＳ ゴシック" w:eastAsia="ＭＳ ゴシック" w:hAnsi="ＭＳ ゴシック" w:cs="ＭＳ ゴシック" w:hint="eastAsia"/>
          <w:b/>
          <w:color w:val="000000" w:themeColor="text1"/>
          <w:kern w:val="0"/>
          <w:szCs w:val="21"/>
        </w:rPr>
        <w:t xml:space="preserve">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9301FE"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C71676E"/>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5E88-CAF3-4870-A458-6ED5169E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4</cp:revision>
  <cp:lastPrinted>2020-08-28T01:06:00Z</cp:lastPrinted>
  <dcterms:created xsi:type="dcterms:W3CDTF">2023-10-19T02:01:00Z</dcterms:created>
  <dcterms:modified xsi:type="dcterms:W3CDTF">2023-10-19T02:04:00Z</dcterms:modified>
</cp:coreProperties>
</file>