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4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E52F9F">
        <w:rPr>
          <w:rFonts w:ascii="ＭＳ Ｐゴシック" w:eastAsia="ＭＳ Ｐゴシック" w:hAnsi="ＭＳ Ｐゴシック" w:hint="eastAsia"/>
          <w:szCs w:val="21"/>
        </w:rPr>
        <w:t>５</w:t>
      </w:r>
      <w:r>
        <w:rPr>
          <w:rFonts w:ascii="ＭＳ Ｐゴシック" w:eastAsia="ＭＳ Ｐゴシック" w:hAnsi="ＭＳ Ｐゴシック" w:hint="eastAsia"/>
          <w:szCs w:val="21"/>
        </w:rPr>
        <w:t>年</w:t>
      </w:r>
      <w:r w:rsidR="00BB3CAC">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月</w:t>
      </w:r>
    </w:p>
    <w:p w:rsidR="00E528E4" w:rsidRPr="00634284" w:rsidRDefault="00E528E4" w:rsidP="00B362EC">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0E33C3">
        <w:rPr>
          <w:rFonts w:ascii="ＭＳ Ｐゴシック" w:eastAsia="ＭＳ Ｐゴシック" w:hAnsi="ＭＳ Ｐゴシック" w:hint="eastAsia"/>
        </w:rPr>
        <w:t xml:space="preserve"> </w:t>
      </w:r>
      <w:r w:rsidR="00BB3CAC" w:rsidRPr="00BB3CAC">
        <w:rPr>
          <w:rFonts w:ascii="ＭＳ Ｐゴシック" w:eastAsia="ＭＳ Ｐゴシック" w:hAnsi="ＭＳ Ｐゴシック" w:hint="eastAsia"/>
        </w:rPr>
        <w:t>大丈夫？オンラインゲームの課金トラブル</w:t>
      </w:r>
      <w:r w:rsidR="00934FD7">
        <w:rPr>
          <w:rFonts w:ascii="ＭＳ Ｐゴシック" w:eastAsia="ＭＳ Ｐゴシック" w:hAnsi="ＭＳ Ｐゴシック" w:hint="eastAsia"/>
        </w:rPr>
        <w:t xml:space="preserve"> </w:t>
      </w:r>
      <w:r w:rsidRPr="00634284">
        <w:rPr>
          <w:rFonts w:ascii="ＭＳ Ｐゴシック" w:eastAsia="ＭＳ Ｐゴシック" w:hAnsi="ＭＳ Ｐゴシック" w:hint="eastAsia"/>
        </w:rPr>
        <w:t>】</w:t>
      </w:r>
    </w:p>
    <w:p w:rsidR="00F247E6" w:rsidRDefault="00F247E6" w:rsidP="00F247E6">
      <w:pPr>
        <w:rPr>
          <w:rFonts w:asciiTheme="majorEastAsia" w:eastAsiaTheme="majorEastAsia" w:hAnsiTheme="majorEastAsia"/>
        </w:rPr>
      </w:pPr>
      <w:r>
        <w:rPr>
          <w:rFonts w:asciiTheme="majorEastAsia" w:eastAsiaTheme="majorEastAsia" w:hAnsiTheme="majorEastAsia" w:hint="eastAsia"/>
        </w:rPr>
        <w:t xml:space="preserve">　</w:t>
      </w:r>
    </w:p>
    <w:p w:rsidR="00F247E6" w:rsidRPr="00F247E6" w:rsidRDefault="00F247E6" w:rsidP="00F247E6">
      <w:pPr>
        <w:rPr>
          <w:rFonts w:asciiTheme="majorEastAsia" w:eastAsiaTheme="majorEastAsia" w:hAnsiTheme="majorEastAsia"/>
        </w:rPr>
      </w:pPr>
      <w:r w:rsidRPr="00F247E6">
        <w:rPr>
          <w:rFonts w:asciiTheme="majorEastAsia" w:eastAsiaTheme="majorEastAsia" w:hAnsiTheme="majorEastAsia" w:hint="eastAsia"/>
        </w:rPr>
        <w:t>【相　談】</w:t>
      </w:r>
    </w:p>
    <w:p w:rsidR="00BB3CAC" w:rsidRDefault="00BB3CAC" w:rsidP="00BB3CAC">
      <w:pPr>
        <w:ind w:firstLineChars="100" w:firstLine="210"/>
        <w:jc w:val="left"/>
        <w:rPr>
          <w:rFonts w:asciiTheme="majorEastAsia" w:eastAsiaTheme="majorEastAsia" w:hAnsiTheme="majorEastAsia"/>
        </w:rPr>
      </w:pPr>
      <w:r w:rsidRPr="00BB3CAC">
        <w:rPr>
          <w:rFonts w:asciiTheme="majorEastAsia" w:eastAsiaTheme="majorEastAsia" w:hAnsiTheme="majorEastAsia" w:hint="eastAsia"/>
        </w:rPr>
        <w:t>１２歳の孫がスマホゲームのアイテム購入で課金していたことがカードの請求で分かった。孫は、有料とは知らなかったというが、１０万円の請求があり、プラットフォーム事業者に取消申請をしたが、未成年者取消権は使えないという。他に手立てはないだろうか。</w:t>
      </w:r>
    </w:p>
    <w:p w:rsidR="00BC2BE5" w:rsidRPr="00BC2BE5" w:rsidRDefault="00BC2BE5" w:rsidP="00BC2BE5">
      <w:pPr>
        <w:jc w:val="left"/>
        <w:rPr>
          <w:rFonts w:asciiTheme="majorEastAsia" w:eastAsiaTheme="majorEastAsia" w:hAnsiTheme="majorEastAsia"/>
        </w:rPr>
      </w:pPr>
      <w:r w:rsidRPr="00BC2BE5">
        <w:rPr>
          <w:rFonts w:asciiTheme="majorEastAsia" w:eastAsiaTheme="majorEastAsia" w:hAnsiTheme="majorEastAsia" w:hint="eastAsia"/>
        </w:rPr>
        <w:t>【アドバイス】</w:t>
      </w:r>
    </w:p>
    <w:p w:rsidR="00BB3CAC" w:rsidRPr="00BB3CAC" w:rsidRDefault="00BB3CAC" w:rsidP="00BB3CAC">
      <w:pPr>
        <w:ind w:firstLineChars="100" w:firstLine="210"/>
        <w:jc w:val="left"/>
        <w:rPr>
          <w:rFonts w:asciiTheme="majorEastAsia" w:eastAsiaTheme="majorEastAsia" w:hAnsiTheme="majorEastAsia" w:hint="eastAsia"/>
        </w:rPr>
      </w:pPr>
      <w:r w:rsidRPr="00BB3CAC">
        <w:rPr>
          <w:rFonts w:asciiTheme="majorEastAsia" w:eastAsiaTheme="majorEastAsia" w:hAnsiTheme="majorEastAsia" w:hint="eastAsia"/>
        </w:rPr>
        <w:t>「親の知らない間に、子どもがゲームのアイテム等に課金して高額な請求をされた」「家族のスマホで子どもがゲームの有料アイテムを何度も購入し、クレジットで引き落とされていた」といった、未成年者が保護者の許可なく行った高額課金に関する相談が増えています。トラブル発生時には、オンラインゲームの運営会社や課金の決済を行うプラットフォーム事業者など関連事業者が複数あり、問合わせや交渉の仕方が分からないこともあります。ひとりで悩まず早めに最寄りの消費生活センター等にご相談ください。</w:t>
      </w:r>
    </w:p>
    <w:p w:rsidR="00BB3CAC" w:rsidRPr="00BB3CAC" w:rsidRDefault="00BB3CAC" w:rsidP="00BB3CAC">
      <w:pPr>
        <w:ind w:firstLineChars="100" w:firstLine="210"/>
        <w:jc w:val="left"/>
        <w:rPr>
          <w:rFonts w:asciiTheme="majorEastAsia" w:eastAsiaTheme="majorEastAsia" w:hAnsiTheme="majorEastAsia" w:hint="eastAsia"/>
        </w:rPr>
      </w:pPr>
      <w:r w:rsidRPr="00BB3CAC">
        <w:rPr>
          <w:rFonts w:asciiTheme="majorEastAsia" w:eastAsiaTheme="majorEastAsia" w:hAnsiTheme="majorEastAsia" w:hint="eastAsia"/>
        </w:rPr>
        <w:t>未成年者が親の同意を得ずに行った契約は、民法の「未成年者取消権」により取</w:t>
      </w:r>
      <w:r>
        <w:rPr>
          <w:rFonts w:asciiTheme="majorEastAsia" w:eastAsiaTheme="majorEastAsia" w:hAnsiTheme="majorEastAsia" w:hint="eastAsia"/>
        </w:rPr>
        <w:t>り</w:t>
      </w:r>
      <w:r w:rsidRPr="00BB3CAC">
        <w:rPr>
          <w:rFonts w:asciiTheme="majorEastAsia" w:eastAsiaTheme="majorEastAsia" w:hAnsiTheme="majorEastAsia" w:hint="eastAsia"/>
        </w:rPr>
        <w:t>消しできるとされていますが、未成年者が、成年と偽るなどの不正があれば、取</w:t>
      </w:r>
      <w:r>
        <w:rPr>
          <w:rFonts w:asciiTheme="majorEastAsia" w:eastAsiaTheme="majorEastAsia" w:hAnsiTheme="majorEastAsia" w:hint="eastAsia"/>
        </w:rPr>
        <w:t>り</w:t>
      </w:r>
      <w:r w:rsidRPr="00BB3CAC">
        <w:rPr>
          <w:rFonts w:asciiTheme="majorEastAsia" w:eastAsiaTheme="majorEastAsia" w:hAnsiTheme="majorEastAsia" w:hint="eastAsia"/>
        </w:rPr>
        <w:t>消しできないこともありますし、未成年者が親名義のクレジットカードを無断で利用した場合、保護者の監督責任を問われる可能性があります。</w:t>
      </w:r>
    </w:p>
    <w:p w:rsidR="00E52F9F" w:rsidRDefault="00BB3CAC" w:rsidP="00BB3CAC">
      <w:pPr>
        <w:ind w:firstLineChars="100" w:firstLine="210"/>
        <w:jc w:val="left"/>
        <w:rPr>
          <w:rFonts w:asciiTheme="majorEastAsia" w:eastAsiaTheme="majorEastAsia" w:hAnsiTheme="majorEastAsia"/>
        </w:rPr>
      </w:pPr>
      <w:r w:rsidRPr="00BB3CAC">
        <w:rPr>
          <w:rFonts w:asciiTheme="majorEastAsia" w:eastAsiaTheme="majorEastAsia" w:hAnsiTheme="majorEastAsia" w:hint="eastAsia"/>
        </w:rPr>
        <w:t>オンラインゲームの種類は様々で、基本料金は無料でも、有料のアイテムなどを購入しなければ進行が難しくなるなど、プレイ途中に課金が発生するものもあります。思わぬ課金トラブルを避けるには、「ペアレンタルコントロール」など、課金額を予め利用制限できる機能を設定し、管理を徹底しましょう。また、子どもが遊ぶゲームの仕組みや、支払い方法について確認し、一緒に遊び方のルールを決めることも大切です。</w:t>
      </w:r>
    </w:p>
    <w:p w:rsidR="00BB3CAC" w:rsidRPr="00D83017" w:rsidRDefault="00BB3CAC" w:rsidP="00BB3CAC">
      <w:pPr>
        <w:ind w:firstLineChars="100" w:firstLine="210"/>
        <w:jc w:val="left"/>
        <w:rPr>
          <w:rFonts w:asciiTheme="majorEastAsia" w:eastAsiaTheme="majorEastAsia" w:hAnsiTheme="majorEastAsia" w:hint="eastAsia"/>
        </w:rPr>
      </w:pPr>
      <w:bookmarkStart w:id="0" w:name="_GoBack"/>
      <w:bookmarkEnd w:id="0"/>
    </w:p>
    <w:p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932D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BB3CAC"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17DCC"/>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619E"/>
    <w:rsid w:val="000A7ED1"/>
    <w:rsid w:val="000B33AC"/>
    <w:rsid w:val="000B4FB8"/>
    <w:rsid w:val="000D1729"/>
    <w:rsid w:val="000E33C3"/>
    <w:rsid w:val="000E3B2C"/>
    <w:rsid w:val="000E4AB7"/>
    <w:rsid w:val="000E681B"/>
    <w:rsid w:val="000F25EA"/>
    <w:rsid w:val="000F2669"/>
    <w:rsid w:val="000F5176"/>
    <w:rsid w:val="000F740C"/>
    <w:rsid w:val="00101CBB"/>
    <w:rsid w:val="00105F77"/>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5AA4"/>
    <w:rsid w:val="001D20C8"/>
    <w:rsid w:val="001D463A"/>
    <w:rsid w:val="001D5532"/>
    <w:rsid w:val="001D56BB"/>
    <w:rsid w:val="001D69F3"/>
    <w:rsid w:val="001E0672"/>
    <w:rsid w:val="001E0797"/>
    <w:rsid w:val="001E1804"/>
    <w:rsid w:val="001E2389"/>
    <w:rsid w:val="001F13FC"/>
    <w:rsid w:val="001F2DEC"/>
    <w:rsid w:val="001F7A35"/>
    <w:rsid w:val="001F7B5E"/>
    <w:rsid w:val="00217AE0"/>
    <w:rsid w:val="00226877"/>
    <w:rsid w:val="00230638"/>
    <w:rsid w:val="0023243A"/>
    <w:rsid w:val="00234C8C"/>
    <w:rsid w:val="00236E19"/>
    <w:rsid w:val="002377A7"/>
    <w:rsid w:val="00243F57"/>
    <w:rsid w:val="0024496D"/>
    <w:rsid w:val="00252DD6"/>
    <w:rsid w:val="00253B64"/>
    <w:rsid w:val="00257CE1"/>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D1822"/>
    <w:rsid w:val="002D5A8C"/>
    <w:rsid w:val="002D79FC"/>
    <w:rsid w:val="002E030C"/>
    <w:rsid w:val="002F3374"/>
    <w:rsid w:val="002F5710"/>
    <w:rsid w:val="00300C2A"/>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51D6D"/>
    <w:rsid w:val="00365A39"/>
    <w:rsid w:val="00371977"/>
    <w:rsid w:val="00373151"/>
    <w:rsid w:val="0037346C"/>
    <w:rsid w:val="00384C9D"/>
    <w:rsid w:val="003851C2"/>
    <w:rsid w:val="003872F6"/>
    <w:rsid w:val="00387B4E"/>
    <w:rsid w:val="00392189"/>
    <w:rsid w:val="003939F1"/>
    <w:rsid w:val="003951D5"/>
    <w:rsid w:val="00396B58"/>
    <w:rsid w:val="00396CE7"/>
    <w:rsid w:val="003B01FF"/>
    <w:rsid w:val="003B1A5A"/>
    <w:rsid w:val="003B27EB"/>
    <w:rsid w:val="003B4F62"/>
    <w:rsid w:val="003B7634"/>
    <w:rsid w:val="003C3777"/>
    <w:rsid w:val="003D1726"/>
    <w:rsid w:val="003D201B"/>
    <w:rsid w:val="003F2FDC"/>
    <w:rsid w:val="004023C5"/>
    <w:rsid w:val="00406CB0"/>
    <w:rsid w:val="00413B37"/>
    <w:rsid w:val="00413C20"/>
    <w:rsid w:val="00414FDB"/>
    <w:rsid w:val="004245E1"/>
    <w:rsid w:val="0042736C"/>
    <w:rsid w:val="004306BF"/>
    <w:rsid w:val="00434264"/>
    <w:rsid w:val="00442310"/>
    <w:rsid w:val="004443E5"/>
    <w:rsid w:val="00447FAC"/>
    <w:rsid w:val="00460574"/>
    <w:rsid w:val="0046611A"/>
    <w:rsid w:val="004A1F41"/>
    <w:rsid w:val="004A561C"/>
    <w:rsid w:val="004B6133"/>
    <w:rsid w:val="004B717F"/>
    <w:rsid w:val="004C14CD"/>
    <w:rsid w:val="004C200B"/>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208C9"/>
    <w:rsid w:val="005237BF"/>
    <w:rsid w:val="00526F43"/>
    <w:rsid w:val="005275A4"/>
    <w:rsid w:val="00532B04"/>
    <w:rsid w:val="00533D95"/>
    <w:rsid w:val="0053423F"/>
    <w:rsid w:val="005376D4"/>
    <w:rsid w:val="005437FE"/>
    <w:rsid w:val="0054426C"/>
    <w:rsid w:val="00544B78"/>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483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C7665"/>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195C"/>
    <w:rsid w:val="00882498"/>
    <w:rsid w:val="00897099"/>
    <w:rsid w:val="008A0B00"/>
    <w:rsid w:val="008A2621"/>
    <w:rsid w:val="008A7233"/>
    <w:rsid w:val="008B5AE7"/>
    <w:rsid w:val="008C53A5"/>
    <w:rsid w:val="008D3E8D"/>
    <w:rsid w:val="008E1449"/>
    <w:rsid w:val="008E2D09"/>
    <w:rsid w:val="008E4CBC"/>
    <w:rsid w:val="008F161E"/>
    <w:rsid w:val="008F32A6"/>
    <w:rsid w:val="008F631E"/>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2D26"/>
    <w:rsid w:val="00934FD7"/>
    <w:rsid w:val="00936D3F"/>
    <w:rsid w:val="0093793D"/>
    <w:rsid w:val="009431D8"/>
    <w:rsid w:val="009437BC"/>
    <w:rsid w:val="009455CB"/>
    <w:rsid w:val="0095560E"/>
    <w:rsid w:val="00957894"/>
    <w:rsid w:val="009603A9"/>
    <w:rsid w:val="0096130C"/>
    <w:rsid w:val="00961C69"/>
    <w:rsid w:val="00965B96"/>
    <w:rsid w:val="009765A5"/>
    <w:rsid w:val="009777B9"/>
    <w:rsid w:val="00985D2F"/>
    <w:rsid w:val="009914AD"/>
    <w:rsid w:val="00991901"/>
    <w:rsid w:val="00991CCF"/>
    <w:rsid w:val="009963B0"/>
    <w:rsid w:val="009A2E3A"/>
    <w:rsid w:val="009A5B59"/>
    <w:rsid w:val="009B1238"/>
    <w:rsid w:val="009B4AF3"/>
    <w:rsid w:val="009B4FE6"/>
    <w:rsid w:val="009C3E2A"/>
    <w:rsid w:val="009C6AD0"/>
    <w:rsid w:val="009D76F2"/>
    <w:rsid w:val="009E1F6D"/>
    <w:rsid w:val="009E549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546A"/>
    <w:rsid w:val="00AB150E"/>
    <w:rsid w:val="00AB1C5E"/>
    <w:rsid w:val="00AB4747"/>
    <w:rsid w:val="00AC438B"/>
    <w:rsid w:val="00AC747B"/>
    <w:rsid w:val="00AD1208"/>
    <w:rsid w:val="00AD42BF"/>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B3CAC"/>
    <w:rsid w:val="00BC2BE5"/>
    <w:rsid w:val="00BC5494"/>
    <w:rsid w:val="00BC6BA2"/>
    <w:rsid w:val="00BD1F82"/>
    <w:rsid w:val="00BD2B0E"/>
    <w:rsid w:val="00BD768B"/>
    <w:rsid w:val="00BD7B6B"/>
    <w:rsid w:val="00BE45B7"/>
    <w:rsid w:val="00BE4E81"/>
    <w:rsid w:val="00BF0E3A"/>
    <w:rsid w:val="00BF2AB7"/>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57E7"/>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017"/>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3BEC"/>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41A"/>
    <w:rsid w:val="00E35D20"/>
    <w:rsid w:val="00E37AC6"/>
    <w:rsid w:val="00E43474"/>
    <w:rsid w:val="00E43CC4"/>
    <w:rsid w:val="00E52025"/>
    <w:rsid w:val="00E528E4"/>
    <w:rsid w:val="00E52F9F"/>
    <w:rsid w:val="00E54400"/>
    <w:rsid w:val="00E630F6"/>
    <w:rsid w:val="00E675F5"/>
    <w:rsid w:val="00E73014"/>
    <w:rsid w:val="00E756B4"/>
    <w:rsid w:val="00E827BF"/>
    <w:rsid w:val="00E86059"/>
    <w:rsid w:val="00E87F47"/>
    <w:rsid w:val="00E92AD8"/>
    <w:rsid w:val="00E92D0F"/>
    <w:rsid w:val="00E94535"/>
    <w:rsid w:val="00EA4DB2"/>
    <w:rsid w:val="00EA61AA"/>
    <w:rsid w:val="00EB6348"/>
    <w:rsid w:val="00EC01EE"/>
    <w:rsid w:val="00EC4370"/>
    <w:rsid w:val="00EC43DB"/>
    <w:rsid w:val="00EC44E1"/>
    <w:rsid w:val="00ED01E8"/>
    <w:rsid w:val="00ED117D"/>
    <w:rsid w:val="00ED6BF0"/>
    <w:rsid w:val="00ED754B"/>
    <w:rsid w:val="00EE2BD5"/>
    <w:rsid w:val="00EE6935"/>
    <w:rsid w:val="00EE6E7C"/>
    <w:rsid w:val="00EE7139"/>
    <w:rsid w:val="00EF3014"/>
    <w:rsid w:val="00EF57C6"/>
    <w:rsid w:val="00F0271E"/>
    <w:rsid w:val="00F031AC"/>
    <w:rsid w:val="00F03925"/>
    <w:rsid w:val="00F13908"/>
    <w:rsid w:val="00F153BB"/>
    <w:rsid w:val="00F15B09"/>
    <w:rsid w:val="00F17BC7"/>
    <w:rsid w:val="00F17E37"/>
    <w:rsid w:val="00F2061B"/>
    <w:rsid w:val="00F247E6"/>
    <w:rsid w:val="00F24F6F"/>
    <w:rsid w:val="00F321C9"/>
    <w:rsid w:val="00F3310A"/>
    <w:rsid w:val="00F34D56"/>
    <w:rsid w:val="00F40F2A"/>
    <w:rsid w:val="00F437B4"/>
    <w:rsid w:val="00F458FC"/>
    <w:rsid w:val="00F47C33"/>
    <w:rsid w:val="00F51E4A"/>
    <w:rsid w:val="00F55FD4"/>
    <w:rsid w:val="00F5649C"/>
    <w:rsid w:val="00F63C8A"/>
    <w:rsid w:val="00F6469F"/>
    <w:rsid w:val="00F6519C"/>
    <w:rsid w:val="00F65D6B"/>
    <w:rsid w:val="00F66EC3"/>
    <w:rsid w:val="00F7031C"/>
    <w:rsid w:val="00F72332"/>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92533DB"/>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160CD-B678-4C8F-947F-B0F548815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Windowsユーザー</cp:lastModifiedBy>
  <cp:revision>3</cp:revision>
  <cp:lastPrinted>2020-08-28T01:06:00Z</cp:lastPrinted>
  <dcterms:created xsi:type="dcterms:W3CDTF">2023-02-06T04:25:00Z</dcterms:created>
  <dcterms:modified xsi:type="dcterms:W3CDTF">2023-02-06T04:28:00Z</dcterms:modified>
</cp:coreProperties>
</file>