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B" w:rsidRDefault="006848D1" w:rsidP="0078459B">
      <w:pPr>
        <w:ind w:firstLineChars="400" w:firstLine="850"/>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78459B">
        <w:rPr>
          <w:rFonts w:hint="eastAsia"/>
        </w:rPr>
        <w:t xml:space="preserve">　　</w:t>
      </w:r>
    </w:p>
    <w:p w:rsidR="00134517" w:rsidRPr="00276DF5" w:rsidRDefault="00524E42" w:rsidP="00325E4E">
      <w:pPr>
        <w:kinsoku w:val="0"/>
        <w:ind w:firstLineChars="400" w:firstLine="890"/>
        <w:jc w:val="right"/>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1B6991">
        <w:rPr>
          <w:rFonts w:ascii="ＭＳ Ｐゴシック" w:eastAsia="ＭＳ Ｐゴシック" w:hAnsi="ＭＳ Ｐゴシック" w:hint="eastAsia"/>
          <w:sz w:val="22"/>
        </w:rPr>
        <w:t>５</w:t>
      </w:r>
      <w:r w:rsidR="00325E4E" w:rsidRPr="00276DF5">
        <w:rPr>
          <w:rFonts w:ascii="ＭＳ Ｐゴシック" w:eastAsia="ＭＳ Ｐゴシック" w:hAnsi="ＭＳ Ｐゴシック" w:hint="eastAsia"/>
          <w:sz w:val="22"/>
        </w:rPr>
        <w:t>月</w:t>
      </w:r>
    </w:p>
    <w:p w:rsidR="00142A94" w:rsidRPr="00C62478" w:rsidRDefault="00142A94" w:rsidP="008E6E53">
      <w:pPr>
        <w:jc w:val="center"/>
        <w:rPr>
          <w:rFonts w:asciiTheme="majorEastAsia" w:eastAsiaTheme="majorEastAsia" w:hAnsiTheme="majorEastAsia"/>
          <w:sz w:val="22"/>
        </w:rPr>
      </w:pPr>
      <w:r w:rsidRPr="00C62478">
        <w:rPr>
          <w:rFonts w:asciiTheme="majorEastAsia" w:eastAsiaTheme="majorEastAsia" w:hAnsiTheme="majorEastAsia" w:hint="eastAsia"/>
          <w:sz w:val="22"/>
        </w:rPr>
        <w:t>【</w:t>
      </w:r>
      <w:r w:rsidR="001B6991" w:rsidRPr="00C62478">
        <w:rPr>
          <w:rFonts w:asciiTheme="majorEastAsia" w:eastAsiaTheme="majorEastAsia" w:hAnsiTheme="majorEastAsia" w:hint="eastAsia"/>
          <w:sz w:val="22"/>
        </w:rPr>
        <w:t>不安につけ込む便乗商法に気をつけて</w:t>
      </w:r>
      <w:r w:rsidR="009479E8" w:rsidRPr="00C62478">
        <w:rPr>
          <w:rFonts w:asciiTheme="majorEastAsia" w:eastAsiaTheme="majorEastAsia" w:hAnsiTheme="majorEastAsia" w:hint="eastAsia"/>
          <w:sz w:val="22"/>
        </w:rPr>
        <w:t xml:space="preserve">　</w:t>
      </w:r>
      <w:r w:rsidRPr="00C62478">
        <w:rPr>
          <w:rFonts w:asciiTheme="majorEastAsia" w:eastAsiaTheme="majorEastAsia" w:hAnsiTheme="majorEastAsia" w:hint="eastAsia"/>
          <w:sz w:val="22"/>
        </w:rPr>
        <w:t>】</w:t>
      </w:r>
    </w:p>
    <w:p w:rsidR="00142A94" w:rsidRPr="00654E58" w:rsidRDefault="00142A94"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1B6991" w:rsidRDefault="001B6991" w:rsidP="001B6991">
      <w:pPr>
        <w:rPr>
          <w:rFonts w:asciiTheme="majorEastAsia" w:eastAsiaTheme="majorEastAsia" w:hAnsiTheme="majorEastAsia"/>
        </w:rPr>
      </w:pPr>
      <w:r>
        <w:rPr>
          <w:rFonts w:asciiTheme="majorEastAsia" w:eastAsiaTheme="majorEastAsia" w:hAnsiTheme="majorEastAsia" w:hint="eastAsia"/>
        </w:rPr>
        <w:t>新型コロナウイルスの感染が拡大して不安です。消費者として気をつけることはありますか。</w:t>
      </w:r>
    </w:p>
    <w:p w:rsidR="00C62478" w:rsidRPr="003C54BD" w:rsidRDefault="00C62478" w:rsidP="00C62478">
      <w:pPr>
        <w:rPr>
          <w:rFonts w:asciiTheme="majorEastAsia" w:eastAsiaTheme="majorEastAsia" w:hAnsiTheme="majorEastAsia"/>
          <w:b/>
          <w:sz w:val="22"/>
        </w:rPr>
      </w:pPr>
      <w:r>
        <w:rPr>
          <w:rFonts w:asciiTheme="majorEastAsia" w:eastAsiaTheme="majorEastAsia" w:hAnsiTheme="majorEastAsia" w:hint="eastAsia"/>
          <w:b/>
          <w:sz w:val="22"/>
        </w:rPr>
        <w:t>【</w:t>
      </w:r>
      <w:r>
        <w:rPr>
          <w:rFonts w:asciiTheme="majorEastAsia" w:eastAsiaTheme="majorEastAsia" w:hAnsiTheme="majorEastAsia" w:hint="eastAsia"/>
          <w:b/>
          <w:sz w:val="22"/>
        </w:rPr>
        <w:t>アドバイス</w:t>
      </w:r>
      <w:r>
        <w:rPr>
          <w:rFonts w:asciiTheme="majorEastAsia" w:eastAsiaTheme="majorEastAsia" w:hAnsiTheme="majorEastAsia" w:hint="eastAsia"/>
          <w:b/>
          <w:sz w:val="22"/>
        </w:rPr>
        <w:t>】</w:t>
      </w:r>
    </w:p>
    <w:p w:rsidR="001B6991" w:rsidRDefault="001B6991" w:rsidP="001B6991">
      <w:pPr>
        <w:rPr>
          <w:rFonts w:asciiTheme="majorEastAsia" w:eastAsiaTheme="majorEastAsia" w:hAnsiTheme="majorEastAsia"/>
        </w:rPr>
      </w:pPr>
      <w:r>
        <w:rPr>
          <w:rFonts w:asciiTheme="majorEastAsia" w:eastAsiaTheme="majorEastAsia" w:hAnsiTheme="majorEastAsia" w:hint="eastAsia"/>
        </w:rPr>
        <w:t>感染する恐怖はもちろん、先の見えない息の詰まる自粛生活に皆が不安な毎日を過ごしています。こんな時、不安につけ込む悪質事業者の便乗商法が発生します。</w:t>
      </w:r>
    </w:p>
    <w:p w:rsidR="001B6991" w:rsidRDefault="001B6991" w:rsidP="001B6991">
      <w:pPr>
        <w:ind w:firstLineChars="100" w:firstLine="213"/>
        <w:rPr>
          <w:rFonts w:asciiTheme="majorEastAsia" w:eastAsiaTheme="majorEastAsia" w:hAnsiTheme="majorEastAsia"/>
        </w:rPr>
      </w:pPr>
      <w:r>
        <w:rPr>
          <w:rFonts w:asciiTheme="majorEastAsia" w:eastAsiaTheme="majorEastAsia" w:hAnsiTheme="majorEastAsia" w:hint="eastAsia"/>
        </w:rPr>
        <w:t>正しい情報を共有して、高齢者や障がいのある方へ配慮し地域で見守ることが必要です。</w:t>
      </w:r>
    </w:p>
    <w:p w:rsidR="001B6991" w:rsidRDefault="001B6991" w:rsidP="001B6991">
      <w:pPr>
        <w:rPr>
          <w:rFonts w:asciiTheme="majorEastAsia" w:eastAsiaTheme="majorEastAsia" w:hAnsiTheme="majorEastAsia"/>
          <w:b/>
        </w:rPr>
      </w:pPr>
    </w:p>
    <w:p w:rsidR="001B6991" w:rsidRDefault="001B6991" w:rsidP="001B6991">
      <w:pPr>
        <w:rPr>
          <w:rFonts w:asciiTheme="majorEastAsia" w:eastAsiaTheme="majorEastAsia" w:hAnsiTheme="majorEastAsia"/>
        </w:rPr>
      </w:pPr>
      <w:r w:rsidRPr="00BF1F27">
        <w:rPr>
          <w:rFonts w:asciiTheme="majorEastAsia" w:eastAsiaTheme="majorEastAsia" w:hAnsiTheme="majorEastAsia" w:hint="eastAsia"/>
          <w:b/>
        </w:rPr>
        <w:t>◆</w:t>
      </w:r>
      <w:r>
        <w:rPr>
          <w:rFonts w:asciiTheme="majorEastAsia" w:eastAsiaTheme="majorEastAsia" w:hAnsiTheme="majorEastAsia" w:hint="eastAsia"/>
          <w:b/>
        </w:rPr>
        <w:t>「新型コロナ関連消費者向け情報」消費者庁公式LINE</w:t>
      </w:r>
      <w:r w:rsidRPr="00BF1F27">
        <w:rPr>
          <w:rFonts w:asciiTheme="majorEastAsia" w:eastAsiaTheme="majorEastAsia" w:hAnsiTheme="majorEastAsia" w:hint="eastAsia"/>
          <w:b/>
        </w:rPr>
        <w:t>紹介</w:t>
      </w:r>
      <w:r>
        <w:rPr>
          <w:rFonts w:asciiTheme="majorEastAsia" w:eastAsiaTheme="majorEastAsia" w:hAnsiTheme="majorEastAsia" w:hint="eastAsia"/>
        </w:rPr>
        <w:t>（所管：消費者庁）</w:t>
      </w:r>
    </w:p>
    <w:p w:rsidR="001B6991" w:rsidRDefault="001B6991" w:rsidP="001B6991">
      <w:pPr>
        <w:rPr>
          <w:rFonts w:asciiTheme="majorEastAsia" w:eastAsiaTheme="majorEastAsia" w:hAnsiTheme="majorEastAsia"/>
        </w:rPr>
      </w:pPr>
      <w:r>
        <w:rPr>
          <w:noProof/>
        </w:rPr>
        <w:drawing>
          <wp:anchor distT="0" distB="0" distL="114300" distR="114300" simplePos="0" relativeHeight="251659264" behindDoc="0" locked="0" layoutInCell="1" allowOverlap="1" wp14:anchorId="6D765C7F" wp14:editId="70C760C8">
            <wp:simplePos x="0" y="0"/>
            <wp:positionH relativeFrom="column">
              <wp:posOffset>3617787</wp:posOffset>
            </wp:positionH>
            <wp:positionV relativeFrom="paragraph">
              <wp:posOffset>221984</wp:posOffset>
            </wp:positionV>
            <wp:extent cx="659219" cy="669852"/>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6426" t="41677" r="51364" b="36256"/>
                    <a:stretch/>
                  </pic:blipFill>
                  <pic:spPr bwMode="auto">
                    <a:xfrm>
                      <a:off x="0" y="0"/>
                      <a:ext cx="659219" cy="669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BD8C12F" wp14:editId="3577EA89">
                <wp:simplePos x="0" y="0"/>
                <wp:positionH relativeFrom="column">
                  <wp:posOffset>408334</wp:posOffset>
                </wp:positionH>
                <wp:positionV relativeFrom="paragraph">
                  <wp:posOffset>372317</wp:posOffset>
                </wp:positionV>
                <wp:extent cx="2200939" cy="350874"/>
                <wp:effectExtent l="0" t="0" r="8890" b="0"/>
                <wp:wrapNone/>
                <wp:docPr id="7" name="テキスト ボックス 7"/>
                <wp:cNvGraphicFramePr/>
                <a:graphic xmlns:a="http://schemas.openxmlformats.org/drawingml/2006/main">
                  <a:graphicData uri="http://schemas.microsoft.com/office/word/2010/wordprocessingShape">
                    <wps:wsp>
                      <wps:cNvSpPr txBox="1"/>
                      <wps:spPr>
                        <a:xfrm>
                          <a:off x="0" y="0"/>
                          <a:ext cx="2200939" cy="350874"/>
                        </a:xfrm>
                        <a:prstGeom prst="rect">
                          <a:avLst/>
                        </a:prstGeom>
                        <a:solidFill>
                          <a:schemeClr val="lt1"/>
                        </a:solidFill>
                        <a:ln w="6350">
                          <a:noFill/>
                        </a:ln>
                      </wps:spPr>
                      <wps:txbx>
                        <w:txbxContent>
                          <w:p w:rsidR="001B6991" w:rsidRDefault="001B6991" w:rsidP="001B6991">
                            <w:pPr>
                              <w:rPr>
                                <w:rFonts w:asciiTheme="majorEastAsia" w:eastAsiaTheme="majorEastAsia" w:hAnsiTheme="majorEastAsia"/>
                              </w:rPr>
                            </w:pPr>
                            <w:hyperlink r:id="rId9" w:history="1">
                              <w:r w:rsidRPr="003C1B07">
                                <w:rPr>
                                  <w:rStyle w:val="aa"/>
                                  <w:rFonts w:asciiTheme="majorEastAsia" w:eastAsiaTheme="majorEastAsia" w:hAnsiTheme="majorEastAsia" w:hint="eastAsia"/>
                                </w:rPr>
                                <w:t>https://lin.ee/d57rXBD</w:t>
                              </w:r>
                            </w:hyperlink>
                          </w:p>
                          <w:p w:rsidR="001B6991" w:rsidRDefault="001B6991" w:rsidP="001B6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C12F" id="_x0000_t202" coordsize="21600,21600" o:spt="202" path="m,l,21600r21600,l21600,xe">
                <v:stroke joinstyle="miter"/>
                <v:path gradientshapeok="t" o:connecttype="rect"/>
              </v:shapetype>
              <v:shape id="テキスト ボックス 7" o:spid="_x0000_s1026" type="#_x0000_t202" style="position:absolute;left:0;text-align:left;margin-left:32.15pt;margin-top:29.3pt;width:173.3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" fillcolor="white [3201]" stroked="f" strokeweight=".5pt">
                <v:textbox>
                  <w:txbxContent>
                    <w:p w:rsidR="001B6991" w:rsidRDefault="001B6991" w:rsidP="001B6991">
                      <w:pPr>
                        <w:rPr>
                          <w:rFonts w:asciiTheme="majorEastAsia" w:eastAsiaTheme="majorEastAsia" w:hAnsiTheme="majorEastAsia"/>
                        </w:rPr>
                      </w:pPr>
                      <w:hyperlink r:id="rId10" w:history="1">
                        <w:r w:rsidRPr="003C1B07">
                          <w:rPr>
                            <w:rStyle w:val="aa"/>
                            <w:rFonts w:asciiTheme="majorEastAsia" w:eastAsiaTheme="majorEastAsia" w:hAnsiTheme="majorEastAsia" w:hint="eastAsia"/>
                          </w:rPr>
                          <w:t>https://lin.ee/d57rXBD</w:t>
                        </w:r>
                      </w:hyperlink>
                    </w:p>
                    <w:p w:rsidR="001B6991" w:rsidRDefault="001B6991" w:rsidP="001B6991"/>
                  </w:txbxContent>
                </v:textbox>
              </v:shape>
            </w:pict>
          </mc:Fallback>
        </mc:AlternateContent>
      </w:r>
      <w:r>
        <w:rPr>
          <w:rFonts w:asciiTheme="majorEastAsia" w:eastAsiaTheme="majorEastAsia" w:hAnsiTheme="majorEastAsia" w:hint="eastAsia"/>
        </w:rPr>
        <w:t>正確な情報をいち早く消費者の元に届けるため無料通信アプリ「LINE（ライン）」に消費者庁の公式アカウントが開設されました。</w:t>
      </w:r>
    </w:p>
    <w:p w:rsidR="001B6991" w:rsidRPr="004457EB" w:rsidRDefault="001B6991" w:rsidP="001B6991">
      <w:pPr>
        <w:rPr>
          <w:rFonts w:asciiTheme="majorEastAsia" w:eastAsiaTheme="majorEastAsia" w:hAnsiTheme="majorEastAsia"/>
        </w:rPr>
      </w:pPr>
      <w:r>
        <w:rPr>
          <w:rFonts w:asciiTheme="majorEastAsia" w:eastAsiaTheme="majorEastAsia" w:hAnsiTheme="majorEastAsia" w:hint="eastAsia"/>
        </w:rPr>
        <w:t>URL:</w:t>
      </w:r>
      <w:r>
        <w:rPr>
          <w:rFonts w:asciiTheme="majorEastAsia" w:eastAsiaTheme="majorEastAsia" w:hAnsiTheme="majorEastAsia"/>
        </w:rPr>
        <w:t xml:space="preserve">                                       </w:t>
      </w:r>
      <w:r>
        <w:rPr>
          <w:rFonts w:asciiTheme="majorEastAsia" w:eastAsiaTheme="majorEastAsia" w:hAnsiTheme="majorEastAsia" w:hint="eastAsia"/>
        </w:rPr>
        <w:t>Q</w:t>
      </w:r>
      <w:r>
        <w:rPr>
          <w:rFonts w:asciiTheme="majorEastAsia" w:eastAsiaTheme="majorEastAsia" w:hAnsiTheme="majorEastAsia"/>
        </w:rPr>
        <w:t>R</w:t>
      </w:r>
      <w:r>
        <w:rPr>
          <w:rFonts w:asciiTheme="majorEastAsia" w:eastAsiaTheme="majorEastAsia" w:hAnsiTheme="majorEastAsia" w:hint="eastAsia"/>
        </w:rPr>
        <w:t>コード</w:t>
      </w:r>
    </w:p>
    <w:p w:rsidR="001B6991" w:rsidRDefault="001B6991" w:rsidP="001B6991">
      <w:pPr>
        <w:ind w:firstLineChars="100" w:firstLine="213"/>
        <w:rPr>
          <w:rFonts w:ascii="ＭＳ ゴシック" w:eastAsia="ＭＳ ゴシック" w:hAnsi="ＭＳ ゴシック" w:cs="ＭＳ ゴシック"/>
          <w:kern w:val="0"/>
          <w:szCs w:val="21"/>
        </w:rPr>
      </w:pPr>
    </w:p>
    <w:p w:rsidR="001B6991" w:rsidRPr="00904CC3" w:rsidRDefault="001B6991" w:rsidP="001B6991">
      <w:pPr>
        <w:rPr>
          <w:rFonts w:asciiTheme="majorEastAsia" w:eastAsiaTheme="majorEastAsia" w:hAnsiTheme="majorEastAsia"/>
        </w:rPr>
      </w:pPr>
      <w:r>
        <w:rPr>
          <w:rFonts w:asciiTheme="majorEastAsia" w:eastAsiaTheme="majorEastAsia" w:hAnsiTheme="majorEastAsia" w:hint="eastAsia"/>
        </w:rPr>
        <w:t>この</w:t>
      </w:r>
      <w:r w:rsidRPr="00904CC3">
        <w:rPr>
          <w:rFonts w:asciiTheme="majorEastAsia" w:eastAsiaTheme="majorEastAsia" w:hAnsiTheme="majorEastAsia" w:hint="eastAsia"/>
        </w:rPr>
        <w:t>URL又はQRコードから本アカウントを</w:t>
      </w:r>
      <w:r w:rsidRPr="007E191B">
        <w:rPr>
          <w:rFonts w:asciiTheme="majorEastAsia" w:eastAsiaTheme="majorEastAsia" w:hAnsiTheme="majorEastAsia" w:hint="eastAsia"/>
          <w:u w:val="single"/>
        </w:rPr>
        <w:t>友だちに追加</w:t>
      </w:r>
      <w:r w:rsidRPr="00904CC3">
        <w:rPr>
          <w:rFonts w:asciiTheme="majorEastAsia" w:eastAsiaTheme="majorEastAsia" w:hAnsiTheme="majorEastAsia" w:hint="eastAsia"/>
        </w:rPr>
        <w:t xml:space="preserve">していただくと「消費者庁 </w:t>
      </w:r>
      <w:r>
        <w:rPr>
          <w:rFonts w:asciiTheme="majorEastAsia" w:eastAsiaTheme="majorEastAsia" w:hAnsiTheme="majorEastAsia" w:hint="eastAsia"/>
        </w:rPr>
        <w:t>新型コロナ関連消費者向け情報」から最新</w:t>
      </w:r>
      <w:r w:rsidRPr="00904CC3">
        <w:rPr>
          <w:rFonts w:asciiTheme="majorEastAsia" w:eastAsiaTheme="majorEastAsia" w:hAnsiTheme="majorEastAsia" w:hint="eastAsia"/>
        </w:rPr>
        <w:t>の情報にアクセスできるようになるほか、消費者庁から定期的に送られる注意喚起メッセージを受け取れるようになります。</w:t>
      </w:r>
    </w:p>
    <w:p w:rsidR="001B6991" w:rsidRPr="00C62478" w:rsidRDefault="001B6991" w:rsidP="001B6991">
      <w:pPr>
        <w:ind w:firstLineChars="100" w:firstLine="213"/>
        <w:rPr>
          <w:rFonts w:asciiTheme="majorEastAsia" w:eastAsiaTheme="majorEastAsia" w:hAnsiTheme="majorEastAsia"/>
          <w:color w:val="000000" w:themeColor="text1"/>
        </w:rPr>
      </w:pPr>
      <w:r>
        <w:rPr>
          <w:rFonts w:asciiTheme="majorEastAsia" w:eastAsiaTheme="majorEastAsia" w:hAnsiTheme="majorEastAsia" w:hint="eastAsia"/>
        </w:rPr>
        <w:t>このアカ</w:t>
      </w:r>
      <w:r w:rsidRPr="00904CC3">
        <w:rPr>
          <w:rFonts w:asciiTheme="majorEastAsia" w:eastAsiaTheme="majorEastAsia" w:hAnsiTheme="majorEastAsia" w:hint="eastAsia"/>
        </w:rPr>
        <w:t>ウントには、すぐに最寄りの消費生活センター等に相談できるよう、直接消費者ホットライン188へ連絡</w:t>
      </w:r>
      <w:r>
        <w:rPr>
          <w:rFonts w:asciiTheme="majorEastAsia" w:eastAsiaTheme="majorEastAsia" w:hAnsiTheme="majorEastAsia" w:hint="eastAsia"/>
        </w:rPr>
        <w:t>す</w:t>
      </w:r>
      <w:r w:rsidRPr="00904CC3">
        <w:rPr>
          <w:rFonts w:asciiTheme="majorEastAsia" w:eastAsiaTheme="majorEastAsia" w:hAnsiTheme="majorEastAsia" w:hint="eastAsia"/>
        </w:rPr>
        <w:t>る機能をつけています。</w:t>
      </w:r>
      <w:r w:rsidRPr="00C62478">
        <w:rPr>
          <w:rFonts w:asciiTheme="majorEastAsia" w:eastAsiaTheme="majorEastAsia" w:hAnsiTheme="majorEastAsia" w:hint="eastAsia"/>
          <w:color w:val="000000" w:themeColor="text1"/>
        </w:rPr>
        <w:t>困ったときは、一人で悩まずに消費者ホットライン188にご相談ください。</w:t>
      </w:r>
      <w:bookmarkStart w:id="0" w:name="_GoBack"/>
      <w:bookmarkEnd w:id="0"/>
    </w:p>
    <w:p w:rsidR="001B6991" w:rsidRPr="00C62478" w:rsidRDefault="001B6991" w:rsidP="001B6991">
      <w:pPr>
        <w:rPr>
          <w:rFonts w:asciiTheme="majorEastAsia" w:eastAsiaTheme="majorEastAsia" w:hAnsiTheme="majorEastAsia"/>
          <w:color w:val="000000" w:themeColor="text1"/>
        </w:rPr>
      </w:pPr>
    </w:p>
    <w:p w:rsidR="001B6991" w:rsidRPr="00780BA3" w:rsidRDefault="001B6991" w:rsidP="001B6991">
      <w:pPr>
        <w:rPr>
          <w:rFonts w:asciiTheme="majorEastAsia" w:eastAsiaTheme="majorEastAsia" w:hAnsiTheme="majorEastAsia"/>
        </w:rPr>
      </w:pPr>
      <w:r w:rsidRPr="00BF1F27">
        <w:rPr>
          <w:rFonts w:asciiTheme="majorEastAsia" w:eastAsiaTheme="majorEastAsia" w:hAnsiTheme="majorEastAsia" w:hint="eastAsia"/>
          <w:b/>
        </w:rPr>
        <w:t>◆マスクについて</w:t>
      </w:r>
    </w:p>
    <w:p w:rsidR="001B6991" w:rsidRPr="00D43A3F" w:rsidRDefault="001B6991" w:rsidP="001B6991">
      <w:pPr>
        <w:rPr>
          <w:rFonts w:asciiTheme="majorEastAsia" w:eastAsiaTheme="majorEastAsia" w:hAnsiTheme="majorEastAsia"/>
        </w:rPr>
      </w:pPr>
      <w:r>
        <w:rPr>
          <w:rFonts w:asciiTheme="majorEastAsia" w:eastAsiaTheme="majorEastAsia" w:hAnsiTheme="majorEastAsia" w:hint="eastAsia"/>
        </w:rPr>
        <w:t>国から全世帯に布マスク２枚が配布されます。お知らせのチラシとともに透明なビニールに入った状態で各家庭に届けられます。くれぐれも類似の送り付け商法等にご注意ください。</w:t>
      </w:r>
    </w:p>
    <w:p w:rsidR="001B6991" w:rsidRDefault="001B6991" w:rsidP="001B6991">
      <w:pPr>
        <w:rPr>
          <w:rFonts w:asciiTheme="majorEastAsia" w:eastAsiaTheme="majorEastAsia" w:hAnsiTheme="majorEastAsia"/>
        </w:rPr>
      </w:pPr>
      <w:r>
        <w:rPr>
          <w:rFonts w:asciiTheme="majorEastAsia" w:eastAsiaTheme="majorEastAsia" w:hAnsiTheme="majorEastAsia" w:hint="eastAsia"/>
          <w:b/>
        </w:rPr>
        <w:t>◆特別</w:t>
      </w:r>
      <w:r w:rsidRPr="00BF1F27">
        <w:rPr>
          <w:rFonts w:asciiTheme="majorEastAsia" w:eastAsiaTheme="majorEastAsia" w:hAnsiTheme="majorEastAsia" w:hint="eastAsia"/>
          <w:b/>
        </w:rPr>
        <w:t>定額給付金</w:t>
      </w:r>
      <w:r>
        <w:rPr>
          <w:rFonts w:asciiTheme="majorEastAsia" w:eastAsiaTheme="majorEastAsia" w:hAnsiTheme="majorEastAsia" w:hint="eastAsia"/>
          <w:b/>
        </w:rPr>
        <w:t>（仮称）</w:t>
      </w:r>
      <w:r w:rsidRPr="00BF1F27">
        <w:rPr>
          <w:rFonts w:asciiTheme="majorEastAsia" w:eastAsiaTheme="majorEastAsia" w:hAnsiTheme="majorEastAsia" w:hint="eastAsia"/>
          <w:b/>
        </w:rPr>
        <w:t>について</w:t>
      </w:r>
    </w:p>
    <w:p w:rsidR="001B6991" w:rsidRDefault="001B6991" w:rsidP="001B6991">
      <w:pPr>
        <w:rPr>
          <w:rFonts w:asciiTheme="majorEastAsia" w:eastAsiaTheme="majorEastAsia" w:hAnsiTheme="majorEastAsia"/>
        </w:rPr>
      </w:pPr>
      <w:r>
        <w:rPr>
          <w:rFonts w:asciiTheme="majorEastAsia" w:eastAsiaTheme="majorEastAsia" w:hAnsiTheme="majorEastAsia" w:hint="eastAsia"/>
        </w:rPr>
        <w:t>家計支援として１人につき１０万円が給付されることとになり、給付金の申請方法、給付方法、給付時期などの概要が示されました。これに関連した不審な電話や来訪、「個人情報」「通帳・キャッシュカード」「暗証番号」「マイナンバー」などの詐取にご注意ください。</w:t>
      </w:r>
    </w:p>
    <w:p w:rsidR="001B6991" w:rsidRDefault="001B6991" w:rsidP="001B6991">
      <w:pPr>
        <w:ind w:firstLineChars="100" w:firstLine="213"/>
        <w:rPr>
          <w:rFonts w:asciiTheme="majorEastAsia" w:eastAsiaTheme="majorEastAsia" w:hAnsiTheme="majorEastAsia"/>
        </w:rPr>
      </w:pPr>
    </w:p>
    <w:p w:rsidR="001B6991" w:rsidRDefault="001B6991" w:rsidP="001B6991">
      <w:pPr>
        <w:ind w:firstLineChars="100" w:firstLine="213"/>
        <w:rPr>
          <w:rFonts w:ascii="ＭＳ ゴシック" w:eastAsia="ＭＳ ゴシック" w:hAnsi="ＭＳ ゴシック" w:cs="ＭＳ ゴシック"/>
          <w:kern w:val="0"/>
          <w:szCs w:val="21"/>
        </w:rPr>
      </w:pPr>
      <w:r>
        <w:rPr>
          <w:rFonts w:asciiTheme="majorEastAsia" w:eastAsiaTheme="majorEastAsia" w:hAnsiTheme="majorEastAsia" w:hint="eastAsia"/>
        </w:rPr>
        <w:t>誤った情報や悪意のある情報に振り回されないよう、正確な情報に基づいて冷静に対応しましょう。</w:t>
      </w:r>
    </w:p>
    <w:p w:rsidR="00FF71C7" w:rsidRPr="001B6991" w:rsidRDefault="00FF71C7" w:rsidP="008E6E53">
      <w:pPr>
        <w:rPr>
          <w:rFonts w:asciiTheme="majorEastAsia" w:eastAsiaTheme="majorEastAsia" w:hAnsiTheme="majorEastAsia"/>
          <w:b/>
          <w:sz w:val="22"/>
        </w:rPr>
      </w:pPr>
    </w:p>
    <w:p w:rsidR="009028B6" w:rsidRDefault="009028B6" w:rsidP="00142A94">
      <w:pPr>
        <w:ind w:firstLineChars="100" w:firstLine="213"/>
        <w:rPr>
          <w:rFonts w:asciiTheme="majorEastAsia" w:eastAsiaTheme="majorEastAsia" w:hAnsiTheme="majorEastAsia" w:cs="ＭＳ ゴシック"/>
          <w:kern w:val="0"/>
          <w:szCs w:val="21"/>
        </w:rPr>
      </w:pPr>
    </w:p>
    <w:p w:rsidR="009028B6" w:rsidRDefault="009028B6" w:rsidP="00142A94">
      <w:pPr>
        <w:ind w:firstLineChars="100" w:firstLine="213"/>
        <w:rPr>
          <w:rFonts w:asciiTheme="majorEastAsia" w:eastAsiaTheme="majorEastAsia" w:hAnsiTheme="majorEastAsia" w:cs="ＭＳ ゴシック"/>
          <w:kern w:val="0"/>
          <w:szCs w:val="21"/>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524E42" w:rsidRPr="00C62478" w:rsidRDefault="00142A94" w:rsidP="00C62478">
      <w:pPr>
        <w:rPr>
          <w:rFonts w:asciiTheme="majorEastAsia" w:eastAsiaTheme="majorEastAsia" w:hAnsiTheme="majorEastAsia" w:cs="ＭＳ ゴシック" w:hint="eastAsia"/>
          <w:kern w:val="0"/>
          <w:szCs w:val="21"/>
        </w:rPr>
      </w:pPr>
      <w:r w:rsidRPr="003B0223">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sectPr w:rsidR="00524E42" w:rsidRPr="00C62478"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2366F4E"/>
    <w:multiLevelType w:val="hybridMultilevel"/>
    <w:tmpl w:val="F2CC1CE6"/>
    <w:lvl w:ilvl="0" w:tplc="E76EE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991"/>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479E8"/>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478"/>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E2A6E"/>
    <w:rsid w:val="00CF063A"/>
    <w:rsid w:val="00CF2572"/>
    <w:rsid w:val="00CF4DA0"/>
    <w:rsid w:val="00CF5282"/>
    <w:rsid w:val="00CF63B7"/>
    <w:rsid w:val="00D067D9"/>
    <w:rsid w:val="00D22135"/>
    <w:rsid w:val="00D26CEC"/>
    <w:rsid w:val="00D27412"/>
    <w:rsid w:val="00D27658"/>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1C7"/>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74869D1"/>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character" w:styleId="aa">
    <w:name w:val="Hyperlink"/>
    <w:basedOn w:val="a0"/>
    <w:uiPriority w:val="99"/>
    <w:unhideWhenUsed/>
    <w:rsid w:val="001B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s://lin.ee/d57rXBD" TargetMode="External"/><Relationship Id="rId4" Type="http://schemas.openxmlformats.org/officeDocument/2006/relationships/settings" Target="settings.xml"/><Relationship Id="rId9" Type="http://schemas.openxmlformats.org/officeDocument/2006/relationships/hyperlink" Target="URL:https://lin.ee/d57rXB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D1CE-F0E9-49E5-A55F-D1134082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2020-08-21T07:25:00Z</dcterms:created>
  <dcterms:modified xsi:type="dcterms:W3CDTF">2020-08-21T07:29:00Z</dcterms:modified>
</cp:coreProperties>
</file>