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FD5" w:rsidRPr="00846625" w:rsidRDefault="00941FD5" w:rsidP="00941FD5">
      <w:pPr>
        <w:jc w:val="center"/>
        <w:rPr>
          <w:rFonts w:ascii="ＭＳ Ｐ明朝" w:eastAsia="ＭＳ Ｐ明朝" w:hAnsi="ＭＳ Ｐ明朝"/>
          <w:sz w:val="24"/>
          <w:szCs w:val="28"/>
        </w:rPr>
      </w:pPr>
      <w:r w:rsidRPr="00846625">
        <w:rPr>
          <w:rFonts w:ascii="ＭＳ Ｐ明朝" w:eastAsia="ＭＳ Ｐ明朝" w:hAnsi="ＭＳ Ｐ明朝" w:hint="eastAsia"/>
          <w:sz w:val="24"/>
          <w:szCs w:val="28"/>
        </w:rPr>
        <w:t>女性活躍のための働きやすい環境整備支援事業費補助金交付要綱</w:t>
      </w:r>
    </w:p>
    <w:p w:rsidR="00941FD5" w:rsidRPr="00846625" w:rsidRDefault="00941FD5" w:rsidP="00941FD5">
      <w:pPr>
        <w:rPr>
          <w:rFonts w:ascii="ＭＳ Ｐ明朝" w:eastAsia="ＭＳ Ｐ明朝" w:hAnsi="ＭＳ Ｐ明朝"/>
          <w:sz w:val="24"/>
          <w:szCs w:val="24"/>
        </w:rPr>
      </w:pPr>
    </w:p>
    <w:p w:rsidR="00941FD5" w:rsidRPr="00846625" w:rsidRDefault="00941FD5" w:rsidP="00941FD5">
      <w:pPr>
        <w:rPr>
          <w:rFonts w:ascii="ＭＳ Ｐ明朝" w:eastAsia="ＭＳ Ｐ明朝" w:hAnsi="ＭＳ Ｐ明朝"/>
          <w:sz w:val="23"/>
          <w:szCs w:val="23"/>
        </w:rPr>
      </w:pPr>
      <w:r w:rsidRPr="00846625">
        <w:rPr>
          <w:rFonts w:ascii="ＭＳ Ｐ明朝" w:eastAsia="ＭＳ Ｐ明朝" w:hAnsi="ＭＳ Ｐ明朝" w:hint="eastAsia"/>
          <w:sz w:val="23"/>
          <w:szCs w:val="23"/>
        </w:rPr>
        <w:t>（趣旨）</w:t>
      </w:r>
    </w:p>
    <w:p w:rsidR="00941FD5" w:rsidRPr="00846625" w:rsidRDefault="00941FD5" w:rsidP="00941FD5">
      <w:pPr>
        <w:spacing w:after="240"/>
        <w:ind w:left="210" w:hangingChars="100" w:hanging="210"/>
        <w:rPr>
          <w:rFonts w:ascii="ＭＳ Ｐ明朝" w:eastAsia="ＭＳ Ｐ明朝" w:hAnsi="ＭＳ Ｐ明朝"/>
          <w:sz w:val="23"/>
          <w:szCs w:val="23"/>
        </w:rPr>
      </w:pPr>
      <w:r w:rsidRPr="00846625">
        <w:rPr>
          <w:rFonts w:ascii="ＭＳ Ｐ明朝" w:eastAsia="ＭＳ Ｐ明朝" w:hAnsi="ＭＳ Ｐ明朝" w:hint="eastAsia"/>
          <w:sz w:val="23"/>
          <w:szCs w:val="23"/>
        </w:rPr>
        <w:t>第</w:t>
      </w:r>
      <w:r w:rsidRPr="00846625">
        <w:rPr>
          <w:rFonts w:ascii="ＭＳ Ｐ明朝" w:eastAsia="ＭＳ Ｐ明朝" w:hAnsi="ＭＳ Ｐ明朝" w:hint="eastAsia"/>
          <w:color w:val="000000" w:themeColor="text1"/>
          <w:sz w:val="23"/>
          <w:szCs w:val="23"/>
        </w:rPr>
        <w:t>１</w:t>
      </w:r>
      <w:r w:rsidRPr="00846625">
        <w:rPr>
          <w:rFonts w:ascii="ＭＳ Ｐ明朝" w:eastAsia="ＭＳ Ｐ明朝" w:hAnsi="ＭＳ Ｐ明朝" w:hint="eastAsia"/>
          <w:sz w:val="23"/>
          <w:szCs w:val="23"/>
        </w:rPr>
        <w:t>条　県の交付する女性活躍のための働きやすい環境整備支援事業費補助金（以下「補助金」という。）については、補助金等交付規則（昭和</w:t>
      </w:r>
      <w:r w:rsidRPr="00846625">
        <w:rPr>
          <w:rFonts w:ascii="ＭＳ Ｐ明朝" w:eastAsia="ＭＳ Ｐ明朝" w:hAnsi="ＭＳ Ｐ明朝" w:hint="eastAsia"/>
          <w:color w:val="000000" w:themeColor="text1"/>
          <w:sz w:val="23"/>
          <w:szCs w:val="23"/>
        </w:rPr>
        <w:t>３２年島根県規則第３２号。</w:t>
      </w:r>
      <w:r w:rsidRPr="00846625">
        <w:rPr>
          <w:rFonts w:ascii="ＭＳ Ｐ明朝" w:eastAsia="ＭＳ Ｐ明朝" w:hAnsi="ＭＳ Ｐ明朝" w:hint="eastAsia"/>
          <w:sz w:val="23"/>
          <w:szCs w:val="23"/>
        </w:rPr>
        <w:t>以下「規則」という。）に規定するもののほか、この要綱の定めるところによる。</w:t>
      </w:r>
    </w:p>
    <w:p w:rsidR="00941FD5" w:rsidRPr="00846625" w:rsidRDefault="00941FD5" w:rsidP="00941FD5">
      <w:pPr>
        <w:rPr>
          <w:rFonts w:ascii="ＭＳ Ｐ明朝" w:eastAsia="ＭＳ Ｐ明朝" w:hAnsi="ＭＳ Ｐ明朝"/>
          <w:color w:val="000000" w:themeColor="text1"/>
          <w:sz w:val="23"/>
          <w:szCs w:val="23"/>
        </w:rPr>
      </w:pPr>
      <w:r w:rsidRPr="00846625">
        <w:rPr>
          <w:rFonts w:ascii="ＭＳ Ｐ明朝" w:eastAsia="ＭＳ Ｐ明朝" w:hAnsi="ＭＳ Ｐ明朝" w:hint="eastAsia"/>
          <w:sz w:val="23"/>
          <w:szCs w:val="23"/>
        </w:rPr>
        <w:t>（目的）</w:t>
      </w:r>
    </w:p>
    <w:p w:rsidR="00941FD5" w:rsidRPr="00846625" w:rsidRDefault="00FB370D" w:rsidP="00941FD5">
      <w:pPr>
        <w:ind w:left="210" w:hangingChars="100" w:hanging="210"/>
        <w:rPr>
          <w:rFonts w:ascii="ＭＳ Ｐ明朝" w:eastAsia="ＭＳ Ｐ明朝" w:hAnsi="ＭＳ Ｐ明朝"/>
          <w:color w:val="000000" w:themeColor="text1"/>
          <w:sz w:val="23"/>
          <w:szCs w:val="23"/>
        </w:rPr>
      </w:pPr>
      <w:r>
        <w:rPr>
          <w:rFonts w:ascii="ＭＳ Ｐ明朝" w:eastAsia="ＭＳ Ｐ明朝" w:hAnsi="ＭＳ Ｐ明朝" w:hint="eastAsia"/>
          <w:color w:val="000000" w:themeColor="text1"/>
          <w:sz w:val="23"/>
          <w:szCs w:val="23"/>
        </w:rPr>
        <w:t>第２条　県内企</w:t>
      </w:r>
      <w:r w:rsidRPr="004B74F4">
        <w:rPr>
          <w:rFonts w:ascii="ＭＳ Ｐ明朝" w:eastAsia="ＭＳ Ｐ明朝" w:hAnsi="ＭＳ Ｐ明朝" w:hint="eastAsia"/>
          <w:sz w:val="23"/>
          <w:szCs w:val="23"/>
        </w:rPr>
        <w:t>業</w:t>
      </w:r>
      <w:r w:rsidR="00C82724" w:rsidRPr="004B74F4">
        <w:rPr>
          <w:rFonts w:ascii="ＭＳ Ｐ明朝" w:eastAsia="ＭＳ Ｐ明朝" w:hAnsi="ＭＳ Ｐ明朝" w:hint="eastAsia"/>
          <w:sz w:val="23"/>
          <w:szCs w:val="23"/>
        </w:rPr>
        <w:t>等</w:t>
      </w:r>
      <w:r w:rsidR="00941FD5" w:rsidRPr="004B74F4">
        <w:rPr>
          <w:rFonts w:ascii="ＭＳ Ｐ明朝" w:eastAsia="ＭＳ Ｐ明朝" w:hAnsi="ＭＳ Ｐ明朝" w:hint="eastAsia"/>
          <w:sz w:val="23"/>
          <w:szCs w:val="23"/>
        </w:rPr>
        <w:t>における女性活</w:t>
      </w:r>
      <w:r w:rsidR="00941FD5" w:rsidRPr="00846625">
        <w:rPr>
          <w:rFonts w:ascii="ＭＳ Ｐ明朝" w:eastAsia="ＭＳ Ｐ明朝" w:hAnsi="ＭＳ Ｐ明朝" w:hint="eastAsia"/>
          <w:color w:val="000000" w:themeColor="text1"/>
          <w:sz w:val="23"/>
          <w:szCs w:val="23"/>
        </w:rPr>
        <w:t>躍推進及び仕事と生活の両立支援に向けた取組を促進するため、女性の就業環境の整備や採用の増加、仕事と生活の両立につながる優良な取組に対して支援することを目的する。</w:t>
      </w:r>
    </w:p>
    <w:p w:rsidR="00941FD5" w:rsidRPr="00846625" w:rsidRDefault="00941FD5" w:rsidP="00941FD5">
      <w:pPr>
        <w:rPr>
          <w:rFonts w:ascii="ＭＳ Ｐ明朝" w:eastAsia="ＭＳ Ｐ明朝" w:hAnsi="ＭＳ Ｐ明朝"/>
          <w:color w:val="000000" w:themeColor="text1"/>
          <w:sz w:val="23"/>
          <w:szCs w:val="23"/>
        </w:rPr>
      </w:pPr>
    </w:p>
    <w:p w:rsidR="00941FD5" w:rsidRPr="00846625" w:rsidRDefault="00941FD5" w:rsidP="00941FD5">
      <w:pPr>
        <w:rPr>
          <w:rFonts w:ascii="ＭＳ Ｐ明朝" w:eastAsia="ＭＳ Ｐ明朝" w:hAnsi="ＭＳ Ｐ明朝"/>
          <w:color w:val="000000" w:themeColor="text1"/>
          <w:sz w:val="23"/>
          <w:szCs w:val="23"/>
        </w:rPr>
      </w:pPr>
      <w:r w:rsidRPr="00846625">
        <w:rPr>
          <w:rFonts w:ascii="ＭＳ Ｐ明朝" w:eastAsia="ＭＳ Ｐ明朝" w:hAnsi="ＭＳ Ｐ明朝" w:hint="eastAsia"/>
          <w:color w:val="000000" w:themeColor="text1"/>
          <w:sz w:val="23"/>
          <w:szCs w:val="23"/>
        </w:rPr>
        <w:t>（定義）</w:t>
      </w:r>
    </w:p>
    <w:p w:rsidR="00941FD5" w:rsidRPr="004B74F4" w:rsidRDefault="00941FD5" w:rsidP="00941FD5">
      <w:pPr>
        <w:rPr>
          <w:rFonts w:ascii="ＭＳ Ｐ明朝" w:eastAsia="ＭＳ Ｐ明朝" w:hAnsi="ＭＳ Ｐ明朝"/>
          <w:sz w:val="23"/>
          <w:szCs w:val="23"/>
        </w:rPr>
      </w:pPr>
      <w:r w:rsidRPr="00846625">
        <w:rPr>
          <w:rFonts w:ascii="ＭＳ Ｐ明朝" w:eastAsia="ＭＳ Ｐ明朝" w:hAnsi="ＭＳ Ｐ明朝" w:hint="eastAsia"/>
          <w:color w:val="000000" w:themeColor="text1"/>
          <w:sz w:val="23"/>
          <w:szCs w:val="23"/>
        </w:rPr>
        <w:t>第３条　この</w:t>
      </w:r>
      <w:r w:rsidRPr="004B74F4">
        <w:rPr>
          <w:rFonts w:ascii="ＭＳ Ｐ明朝" w:eastAsia="ＭＳ Ｐ明朝" w:hAnsi="ＭＳ Ｐ明朝" w:hint="eastAsia"/>
          <w:sz w:val="23"/>
          <w:szCs w:val="23"/>
        </w:rPr>
        <w:t>要綱における用語の定義は、当該各号に定めるところによる。</w:t>
      </w:r>
    </w:p>
    <w:p w:rsidR="00941FD5" w:rsidRPr="004B74F4" w:rsidRDefault="00941FD5" w:rsidP="00941FD5">
      <w:pPr>
        <w:pStyle w:val="a3"/>
        <w:numPr>
          <w:ilvl w:val="0"/>
          <w:numId w:val="1"/>
        </w:numPr>
        <w:tabs>
          <w:tab w:val="left" w:pos="2410"/>
        </w:tabs>
        <w:ind w:leftChars="0"/>
        <w:rPr>
          <w:rFonts w:ascii="ＭＳ Ｐ明朝" w:eastAsia="ＭＳ Ｐ明朝" w:hAnsi="ＭＳ Ｐ明朝"/>
          <w:sz w:val="23"/>
          <w:szCs w:val="23"/>
        </w:rPr>
      </w:pPr>
      <w:r w:rsidRPr="004B74F4">
        <w:rPr>
          <w:rFonts w:ascii="ＭＳ Ｐ明朝" w:eastAsia="ＭＳ Ｐ明朝" w:hAnsi="ＭＳ Ｐ明朝" w:hint="eastAsia"/>
          <w:sz w:val="23"/>
          <w:szCs w:val="23"/>
        </w:rPr>
        <w:t>中小企業</w:t>
      </w:r>
      <w:r w:rsidR="005542A2" w:rsidRPr="004B74F4">
        <w:rPr>
          <w:rFonts w:ascii="ＭＳ Ｐ明朝" w:eastAsia="ＭＳ Ｐ明朝" w:hAnsi="ＭＳ Ｐ明朝" w:hint="eastAsia"/>
          <w:sz w:val="23"/>
          <w:szCs w:val="23"/>
        </w:rPr>
        <w:t>等</w:t>
      </w:r>
      <w:r w:rsidRPr="004B74F4">
        <w:rPr>
          <w:rFonts w:ascii="ＭＳ Ｐ明朝" w:eastAsia="ＭＳ Ｐ明朝" w:hAnsi="ＭＳ Ｐ明朝" w:hint="eastAsia"/>
          <w:sz w:val="23"/>
          <w:szCs w:val="23"/>
        </w:rPr>
        <w:t>事業主</w:t>
      </w:r>
      <w:r w:rsidRPr="004B74F4">
        <w:rPr>
          <w:rFonts w:ascii="ＭＳ Ｐ明朝" w:eastAsia="ＭＳ Ｐ明朝" w:hAnsi="ＭＳ Ｐ明朝"/>
          <w:sz w:val="23"/>
          <w:szCs w:val="23"/>
        </w:rPr>
        <w:t xml:space="preserve">  　  </w:t>
      </w:r>
      <w:r w:rsidRPr="004B74F4">
        <w:rPr>
          <w:rFonts w:ascii="ＭＳ Ｐ明朝" w:eastAsia="ＭＳ Ｐ明朝" w:hAnsi="ＭＳ Ｐ明朝" w:hint="eastAsia"/>
          <w:sz w:val="23"/>
          <w:szCs w:val="23"/>
        </w:rPr>
        <w:t>常時雇用する労働者の数が３００人以下の事業主</w:t>
      </w:r>
    </w:p>
    <w:p w:rsidR="00941FD5" w:rsidRPr="004B74F4" w:rsidRDefault="00941FD5" w:rsidP="00941FD5">
      <w:pPr>
        <w:pStyle w:val="a3"/>
        <w:numPr>
          <w:ilvl w:val="0"/>
          <w:numId w:val="1"/>
        </w:numPr>
        <w:tabs>
          <w:tab w:val="left" w:pos="2410"/>
        </w:tabs>
        <w:ind w:leftChars="0"/>
        <w:rPr>
          <w:rFonts w:ascii="ＭＳ Ｐ明朝" w:eastAsia="ＭＳ Ｐ明朝" w:hAnsi="ＭＳ Ｐ明朝"/>
          <w:sz w:val="23"/>
          <w:szCs w:val="23"/>
        </w:rPr>
      </w:pPr>
      <w:r w:rsidRPr="004B74F4">
        <w:rPr>
          <w:rFonts w:ascii="ＭＳ Ｐ明朝" w:eastAsia="ＭＳ Ｐ明朝" w:hAnsi="ＭＳ Ｐ明朝" w:hint="eastAsia"/>
          <w:sz w:val="23"/>
          <w:szCs w:val="23"/>
        </w:rPr>
        <w:t>小規模企業</w:t>
      </w:r>
      <w:r w:rsidR="005542A2" w:rsidRPr="004B74F4">
        <w:rPr>
          <w:rFonts w:ascii="ＭＳ Ｐ明朝" w:eastAsia="ＭＳ Ｐ明朝" w:hAnsi="ＭＳ Ｐ明朝" w:hint="eastAsia"/>
          <w:sz w:val="23"/>
          <w:szCs w:val="23"/>
        </w:rPr>
        <w:t>等</w:t>
      </w:r>
      <w:r w:rsidRPr="004B74F4">
        <w:rPr>
          <w:rFonts w:ascii="ＭＳ Ｐ明朝" w:eastAsia="ＭＳ Ｐ明朝" w:hAnsi="ＭＳ Ｐ明朝" w:hint="eastAsia"/>
          <w:sz w:val="23"/>
          <w:szCs w:val="23"/>
        </w:rPr>
        <w:t xml:space="preserve">事業主　</w:t>
      </w:r>
      <w:r w:rsidRPr="004B74F4">
        <w:rPr>
          <w:rFonts w:ascii="ＭＳ Ｐ明朝" w:eastAsia="ＭＳ Ｐ明朝" w:hAnsi="ＭＳ Ｐ明朝"/>
          <w:sz w:val="23"/>
          <w:szCs w:val="23"/>
        </w:rPr>
        <w:t xml:space="preserve">  </w:t>
      </w:r>
      <w:r w:rsidRPr="004B74F4">
        <w:rPr>
          <w:rFonts w:ascii="ＭＳ Ｐ明朝" w:eastAsia="ＭＳ Ｐ明朝" w:hAnsi="ＭＳ Ｐ明朝" w:hint="eastAsia"/>
          <w:sz w:val="23"/>
          <w:szCs w:val="23"/>
        </w:rPr>
        <w:t>常時雇用する労働者の数が２０人以下の事業主</w:t>
      </w:r>
    </w:p>
    <w:p w:rsidR="00941FD5" w:rsidRPr="0077045D" w:rsidRDefault="00941FD5" w:rsidP="00941FD5">
      <w:pPr>
        <w:pStyle w:val="a3"/>
        <w:numPr>
          <w:ilvl w:val="0"/>
          <w:numId w:val="1"/>
        </w:numPr>
        <w:tabs>
          <w:tab w:val="left" w:pos="2410"/>
        </w:tabs>
        <w:ind w:leftChars="0"/>
        <w:rPr>
          <w:rFonts w:ascii="ＭＳ Ｐ明朝" w:eastAsia="ＭＳ Ｐ明朝" w:hAnsi="ＭＳ Ｐ明朝"/>
          <w:sz w:val="23"/>
          <w:szCs w:val="23"/>
        </w:rPr>
      </w:pPr>
      <w:r w:rsidRPr="004B74F4">
        <w:rPr>
          <w:rFonts w:ascii="ＭＳ Ｐ明朝" w:eastAsia="ＭＳ Ｐ明朝" w:hAnsi="ＭＳ Ｐ明朝" w:hint="eastAsia"/>
          <w:sz w:val="23"/>
          <w:szCs w:val="23"/>
        </w:rPr>
        <w:t xml:space="preserve">中山間地域・離島　　</w:t>
      </w:r>
      <w:r w:rsidRPr="004B74F4">
        <w:rPr>
          <w:rFonts w:ascii="ＭＳ Ｐ明朝" w:eastAsia="ＭＳ Ｐ明朝" w:hAnsi="ＭＳ Ｐ明朝"/>
          <w:sz w:val="23"/>
          <w:szCs w:val="23"/>
        </w:rPr>
        <w:t xml:space="preserve">  </w:t>
      </w:r>
      <w:r w:rsidR="004B74F4" w:rsidRPr="004B74F4">
        <w:rPr>
          <w:rFonts w:ascii="ＭＳ Ｐ明朝" w:eastAsia="ＭＳ Ｐ明朝" w:hAnsi="ＭＳ Ｐ明朝" w:hint="eastAsia"/>
          <w:sz w:val="23"/>
          <w:szCs w:val="23"/>
        </w:rPr>
        <w:t xml:space="preserve">　</w:t>
      </w:r>
      <w:r w:rsidRPr="004B74F4">
        <w:rPr>
          <w:rFonts w:ascii="ＭＳ Ｐ明朝" w:eastAsia="ＭＳ Ｐ明朝" w:hAnsi="ＭＳ Ｐ明朝" w:hint="eastAsia"/>
          <w:sz w:val="23"/>
          <w:szCs w:val="23"/>
        </w:rPr>
        <w:t>島</w:t>
      </w:r>
      <w:r w:rsidRPr="0077045D">
        <w:rPr>
          <w:rFonts w:ascii="ＭＳ Ｐ明朝" w:eastAsia="ＭＳ Ｐ明朝" w:hAnsi="ＭＳ Ｐ明朝" w:hint="eastAsia"/>
          <w:sz w:val="23"/>
          <w:szCs w:val="23"/>
        </w:rPr>
        <w:t xml:space="preserve">根県中山間地域活性化基本条例（平成１１年島根県条例第２４号）第２条に　　　　　　　　　　　　</w:t>
      </w:r>
    </w:p>
    <w:p w:rsidR="00941FD5" w:rsidRPr="004B74F4" w:rsidRDefault="00941FD5" w:rsidP="004B74F4">
      <w:pPr>
        <w:tabs>
          <w:tab w:val="left" w:pos="2410"/>
        </w:tabs>
        <w:ind w:leftChars="440" w:left="838" w:firstLine="1900"/>
        <w:rPr>
          <w:rFonts w:ascii="ＭＳ Ｐ明朝" w:eastAsia="ＭＳ Ｐ明朝" w:hAnsi="ＭＳ Ｐ明朝"/>
          <w:sz w:val="23"/>
          <w:szCs w:val="23"/>
        </w:rPr>
      </w:pPr>
      <w:r w:rsidRPr="004B74F4">
        <w:rPr>
          <w:rFonts w:ascii="ＭＳ Ｐ明朝" w:eastAsia="ＭＳ Ｐ明朝" w:hAnsi="ＭＳ Ｐ明朝" w:hint="eastAsia"/>
          <w:sz w:val="23"/>
          <w:szCs w:val="23"/>
        </w:rPr>
        <w:t>基づく中山間地域</w:t>
      </w:r>
    </w:p>
    <w:p w:rsidR="004B74F4" w:rsidRDefault="00941FD5" w:rsidP="004B74F4">
      <w:pPr>
        <w:ind w:firstLineChars="50" w:firstLine="105"/>
        <w:rPr>
          <w:rFonts w:ascii="ＭＳ Ｐ明朝" w:eastAsia="ＭＳ Ｐ明朝" w:hAnsi="ＭＳ Ｐ明朝"/>
          <w:color w:val="000000" w:themeColor="text1"/>
          <w:sz w:val="23"/>
          <w:szCs w:val="23"/>
        </w:rPr>
      </w:pPr>
      <w:r w:rsidRPr="00846625">
        <w:rPr>
          <w:rFonts w:ascii="ＭＳ Ｐ明朝" w:eastAsia="ＭＳ Ｐ明朝" w:hAnsi="ＭＳ Ｐ明朝" w:hint="eastAsia"/>
          <w:color w:val="000000" w:themeColor="text1"/>
          <w:sz w:val="23"/>
          <w:szCs w:val="23"/>
        </w:rPr>
        <w:t>（４）一般事業主行動計画</w:t>
      </w:r>
      <w:r w:rsidRPr="00846625">
        <w:rPr>
          <w:rFonts w:ascii="ＭＳ Ｐ明朝" w:eastAsia="ＭＳ Ｐ明朝" w:hAnsi="ＭＳ Ｐ明朝"/>
          <w:color w:val="000000" w:themeColor="text1"/>
          <w:sz w:val="23"/>
          <w:szCs w:val="23"/>
        </w:rPr>
        <w:t xml:space="preserve">  </w:t>
      </w:r>
      <w:r w:rsidR="004B74F4">
        <w:rPr>
          <w:rFonts w:ascii="ＭＳ Ｐ明朝" w:eastAsia="ＭＳ Ｐ明朝" w:hAnsi="ＭＳ Ｐ明朝"/>
          <w:color w:val="000000" w:themeColor="text1"/>
          <w:sz w:val="23"/>
          <w:szCs w:val="23"/>
        </w:rPr>
        <w:t xml:space="preserve">  </w:t>
      </w:r>
      <w:r w:rsidRPr="00846625">
        <w:rPr>
          <w:rFonts w:ascii="ＭＳ Ｐ明朝" w:eastAsia="ＭＳ Ｐ明朝" w:hAnsi="ＭＳ Ｐ明朝" w:hint="eastAsia"/>
          <w:color w:val="000000" w:themeColor="text1"/>
          <w:sz w:val="23"/>
          <w:szCs w:val="23"/>
        </w:rPr>
        <w:t>女性の職業生活における活躍の推進に関する法律、次世代育成支援対策</w:t>
      </w:r>
    </w:p>
    <w:p w:rsidR="004B74F4" w:rsidRDefault="00941FD5" w:rsidP="004B74F4">
      <w:pPr>
        <w:ind w:firstLineChars="1319" w:firstLine="2776"/>
        <w:rPr>
          <w:rFonts w:ascii="ＭＳ Ｐ明朝" w:eastAsia="ＭＳ Ｐ明朝" w:hAnsi="ＭＳ Ｐ明朝"/>
          <w:color w:val="000000" w:themeColor="text1"/>
          <w:sz w:val="23"/>
          <w:szCs w:val="23"/>
        </w:rPr>
      </w:pPr>
      <w:r w:rsidRPr="00846625">
        <w:rPr>
          <w:rFonts w:ascii="ＭＳ Ｐ明朝" w:eastAsia="ＭＳ Ｐ明朝" w:hAnsi="ＭＳ Ｐ明朝" w:hint="eastAsia"/>
          <w:color w:val="000000" w:themeColor="text1"/>
          <w:sz w:val="23"/>
          <w:szCs w:val="23"/>
        </w:rPr>
        <w:t>推進法に基づく一般事業主行動</w:t>
      </w:r>
      <w:r w:rsidRPr="00FF6168">
        <w:rPr>
          <w:rFonts w:ascii="ＭＳ Ｐ明朝" w:eastAsia="ＭＳ Ｐ明朝" w:hAnsi="ＭＳ Ｐ明朝" w:hint="eastAsia"/>
          <w:sz w:val="23"/>
          <w:szCs w:val="23"/>
        </w:rPr>
        <w:t>計画</w:t>
      </w:r>
      <w:r w:rsidRPr="00846625">
        <w:rPr>
          <w:rFonts w:ascii="ＭＳ Ｐ明朝" w:eastAsia="ＭＳ Ｐ明朝" w:hAnsi="ＭＳ Ｐ明朝" w:hint="eastAsia"/>
          <w:color w:val="000000" w:themeColor="text1"/>
          <w:sz w:val="23"/>
          <w:szCs w:val="23"/>
        </w:rPr>
        <w:t>または両法律に基づく一体型の一般</w:t>
      </w:r>
    </w:p>
    <w:p w:rsidR="00941FD5" w:rsidRPr="00846625" w:rsidRDefault="00941FD5" w:rsidP="004B74F4">
      <w:pPr>
        <w:ind w:firstLineChars="1319" w:firstLine="2776"/>
        <w:rPr>
          <w:rFonts w:ascii="ＭＳ Ｐ明朝" w:eastAsia="ＭＳ Ｐ明朝" w:hAnsi="ＭＳ Ｐ明朝"/>
          <w:color w:val="000000" w:themeColor="text1"/>
          <w:sz w:val="23"/>
          <w:szCs w:val="23"/>
        </w:rPr>
      </w:pPr>
      <w:r w:rsidRPr="00846625">
        <w:rPr>
          <w:rFonts w:ascii="ＭＳ Ｐ明朝" w:eastAsia="ＭＳ Ｐ明朝" w:hAnsi="ＭＳ Ｐ明朝" w:hint="eastAsia"/>
          <w:color w:val="000000" w:themeColor="text1"/>
          <w:sz w:val="23"/>
          <w:szCs w:val="23"/>
        </w:rPr>
        <w:t xml:space="preserve">事業主行動計画　　　　</w:t>
      </w:r>
    </w:p>
    <w:p w:rsidR="00941FD5" w:rsidRPr="00846625" w:rsidRDefault="00941FD5" w:rsidP="00941FD5">
      <w:pPr>
        <w:rPr>
          <w:rFonts w:ascii="ＭＳ Ｐ明朝" w:eastAsia="ＭＳ Ｐ明朝" w:hAnsi="ＭＳ Ｐ明朝"/>
          <w:color w:val="000000" w:themeColor="text1"/>
          <w:sz w:val="23"/>
          <w:szCs w:val="23"/>
        </w:rPr>
      </w:pPr>
    </w:p>
    <w:p w:rsidR="00941FD5" w:rsidRPr="00846625" w:rsidRDefault="00941FD5" w:rsidP="00941FD5">
      <w:pPr>
        <w:rPr>
          <w:rFonts w:ascii="ＭＳ Ｐ明朝" w:eastAsia="ＭＳ Ｐ明朝" w:hAnsi="ＭＳ Ｐ明朝"/>
          <w:color w:val="000000" w:themeColor="text1"/>
          <w:sz w:val="23"/>
          <w:szCs w:val="23"/>
        </w:rPr>
      </w:pPr>
      <w:r w:rsidRPr="00846625">
        <w:rPr>
          <w:rFonts w:ascii="ＭＳ Ｐ明朝" w:eastAsia="ＭＳ Ｐ明朝" w:hAnsi="ＭＳ Ｐ明朝" w:hint="eastAsia"/>
          <w:color w:val="000000" w:themeColor="text1"/>
          <w:sz w:val="23"/>
          <w:szCs w:val="23"/>
        </w:rPr>
        <w:t>（補助対象事業者及び補助金の額等）</w:t>
      </w:r>
    </w:p>
    <w:p w:rsidR="00941FD5" w:rsidRPr="00846625" w:rsidRDefault="00941FD5" w:rsidP="00941FD5">
      <w:pPr>
        <w:ind w:left="210" w:hangingChars="100" w:hanging="210"/>
        <w:rPr>
          <w:rFonts w:ascii="ＭＳ Ｐ明朝" w:eastAsia="ＭＳ Ｐ明朝" w:hAnsi="ＭＳ Ｐ明朝"/>
          <w:color w:val="000000" w:themeColor="text1"/>
          <w:sz w:val="23"/>
          <w:szCs w:val="23"/>
        </w:rPr>
      </w:pPr>
      <w:r w:rsidRPr="00846625">
        <w:rPr>
          <w:rFonts w:ascii="ＭＳ Ｐ明朝" w:eastAsia="ＭＳ Ｐ明朝" w:hAnsi="ＭＳ Ｐ明朝" w:hint="eastAsia"/>
          <w:color w:val="000000" w:themeColor="text1"/>
          <w:sz w:val="23"/>
          <w:szCs w:val="23"/>
        </w:rPr>
        <w:t>第４条　補助対象事業者、補助対象経費、補助対象事業費額、補助率、補助金の額及び補助期間は別表１のとおりとする。</w:t>
      </w:r>
    </w:p>
    <w:p w:rsidR="00941FD5" w:rsidRPr="00846625" w:rsidRDefault="00941FD5" w:rsidP="00941FD5">
      <w:pPr>
        <w:rPr>
          <w:rFonts w:ascii="ＭＳ Ｐ明朝" w:eastAsia="ＭＳ Ｐ明朝" w:hAnsi="ＭＳ Ｐ明朝" w:cs="Times New Roman"/>
          <w:color w:val="000000" w:themeColor="text1"/>
          <w:sz w:val="23"/>
          <w:szCs w:val="23"/>
        </w:rPr>
      </w:pPr>
      <w:r w:rsidRPr="00846625">
        <w:rPr>
          <w:rFonts w:ascii="ＭＳ Ｐ明朝" w:eastAsia="ＭＳ Ｐ明朝" w:hAnsi="ＭＳ Ｐ明朝" w:cs="Times New Roman" w:hint="eastAsia"/>
          <w:color w:val="000000" w:themeColor="text1"/>
          <w:sz w:val="23"/>
          <w:szCs w:val="23"/>
        </w:rPr>
        <w:t>２　補助金の額に千円未満の端数が生じた場合は、これを切り捨てるものとする。</w:t>
      </w:r>
    </w:p>
    <w:p w:rsidR="00941FD5" w:rsidRPr="00846625" w:rsidRDefault="00941FD5" w:rsidP="00941FD5">
      <w:pPr>
        <w:ind w:left="105" w:hangingChars="50" w:hanging="105"/>
        <w:rPr>
          <w:rFonts w:ascii="ＭＳ Ｐ明朝" w:eastAsia="ＭＳ Ｐ明朝" w:hAnsi="ＭＳ Ｐ明朝" w:cs="Times New Roman"/>
          <w:color w:val="000000" w:themeColor="text1"/>
          <w:sz w:val="23"/>
          <w:szCs w:val="23"/>
        </w:rPr>
      </w:pPr>
      <w:r w:rsidRPr="00846625">
        <w:rPr>
          <w:rFonts w:ascii="ＭＳ Ｐ明朝" w:eastAsia="ＭＳ Ｐ明朝" w:hAnsi="ＭＳ Ｐ明朝" w:cs="Times New Roman" w:hint="eastAsia"/>
          <w:color w:val="000000" w:themeColor="text1"/>
          <w:sz w:val="23"/>
          <w:szCs w:val="23"/>
        </w:rPr>
        <w:t>３　当該補助金は、次に掲げる経費によって区分を設け、過去にいずれかの区分で補助金の交付を受けた者は同じ区分で交付を受けることはできない（しまね女性の活躍</w:t>
      </w:r>
      <w:r w:rsidRPr="00FF6168">
        <w:rPr>
          <w:rFonts w:ascii="ＭＳ Ｐ明朝" w:eastAsia="ＭＳ Ｐ明朝" w:hAnsi="ＭＳ Ｐ明朝" w:hint="eastAsia"/>
          <w:sz w:val="23"/>
          <w:szCs w:val="23"/>
        </w:rPr>
        <w:t>環境整備支援事業費補助金</w:t>
      </w:r>
      <w:r w:rsidRPr="00846625">
        <w:rPr>
          <w:rFonts w:ascii="ＭＳ Ｐ明朝" w:eastAsia="ＭＳ Ｐ明朝" w:hAnsi="ＭＳ Ｐ明朝" w:hint="eastAsia"/>
          <w:sz w:val="23"/>
          <w:szCs w:val="23"/>
        </w:rPr>
        <w:t>を含む）</w:t>
      </w:r>
      <w:r w:rsidRPr="00846625">
        <w:rPr>
          <w:rFonts w:ascii="ＭＳ Ｐ明朝" w:eastAsia="ＭＳ Ｐ明朝" w:hAnsi="ＭＳ Ｐ明朝" w:cs="Times New Roman" w:hint="eastAsia"/>
          <w:color w:val="000000" w:themeColor="text1"/>
          <w:sz w:val="23"/>
          <w:szCs w:val="23"/>
        </w:rPr>
        <w:t>。</w:t>
      </w:r>
    </w:p>
    <w:p w:rsidR="00941FD5" w:rsidRPr="00846625" w:rsidRDefault="00941FD5" w:rsidP="00941FD5">
      <w:pPr>
        <w:ind w:firstLineChars="50" w:firstLine="105"/>
        <w:rPr>
          <w:rFonts w:ascii="ＭＳ Ｐ明朝" w:eastAsia="ＭＳ Ｐ明朝" w:hAnsi="ＭＳ Ｐ明朝" w:cs="Times New Roman"/>
          <w:color w:val="000000" w:themeColor="text1"/>
          <w:sz w:val="23"/>
          <w:szCs w:val="23"/>
        </w:rPr>
      </w:pPr>
      <w:r w:rsidRPr="00846625">
        <w:rPr>
          <w:rFonts w:ascii="ＭＳ Ｐ明朝" w:eastAsia="ＭＳ Ｐ明朝" w:hAnsi="ＭＳ Ｐ明朝" w:cs="Times New Roman" w:hint="eastAsia"/>
          <w:color w:val="000000" w:themeColor="text1"/>
          <w:sz w:val="23"/>
          <w:szCs w:val="23"/>
        </w:rPr>
        <w:t>（１）別表２の「施設・設備等整備費」</w:t>
      </w:r>
    </w:p>
    <w:p w:rsidR="00941FD5" w:rsidRPr="00846625" w:rsidRDefault="00941FD5" w:rsidP="00941FD5">
      <w:pPr>
        <w:ind w:firstLineChars="50" w:firstLine="105"/>
        <w:rPr>
          <w:rFonts w:ascii="ＭＳ Ｐ明朝" w:eastAsia="ＭＳ Ｐ明朝" w:hAnsi="ＭＳ Ｐ明朝" w:cs="Times New Roman"/>
          <w:color w:val="000000" w:themeColor="text1"/>
          <w:sz w:val="23"/>
          <w:szCs w:val="23"/>
        </w:rPr>
      </w:pPr>
      <w:r w:rsidRPr="00846625">
        <w:rPr>
          <w:rFonts w:ascii="ＭＳ Ｐ明朝" w:eastAsia="ＭＳ Ｐ明朝" w:hAnsi="ＭＳ Ｐ明朝" w:cs="Times New Roman" w:hint="eastAsia"/>
          <w:color w:val="000000" w:themeColor="text1"/>
          <w:sz w:val="23"/>
          <w:szCs w:val="23"/>
        </w:rPr>
        <w:t>（２）別表２の「施設・設備等整備費」以外の経費</w:t>
      </w:r>
    </w:p>
    <w:p w:rsidR="00941FD5" w:rsidRPr="00846625" w:rsidRDefault="00941FD5" w:rsidP="00941FD5">
      <w:pPr>
        <w:rPr>
          <w:rFonts w:ascii="ＭＳ Ｐ明朝" w:eastAsia="ＭＳ Ｐ明朝" w:hAnsi="ＭＳ Ｐ明朝" w:cs="Times New Roman"/>
          <w:color w:val="000000" w:themeColor="text1"/>
          <w:sz w:val="23"/>
          <w:szCs w:val="23"/>
        </w:rPr>
      </w:pPr>
      <w:r w:rsidRPr="00846625">
        <w:rPr>
          <w:rFonts w:ascii="ＭＳ Ｐ明朝" w:eastAsia="ＭＳ Ｐ明朝" w:hAnsi="ＭＳ Ｐ明朝" w:cs="Times New Roman" w:hint="eastAsia"/>
          <w:color w:val="000000" w:themeColor="text1"/>
          <w:sz w:val="23"/>
          <w:szCs w:val="23"/>
        </w:rPr>
        <w:t>４　前項各号の補助を合算した額は、別表１の補助金の額を上限とする。</w:t>
      </w:r>
    </w:p>
    <w:p w:rsidR="00941FD5" w:rsidRPr="00846625" w:rsidRDefault="00941FD5" w:rsidP="00941FD5">
      <w:pPr>
        <w:rPr>
          <w:rFonts w:ascii="ＭＳ Ｐ明朝" w:eastAsia="ＭＳ Ｐ明朝" w:hAnsi="ＭＳ Ｐ明朝" w:cs="Times New Roman"/>
          <w:color w:val="000000" w:themeColor="text1"/>
          <w:sz w:val="23"/>
          <w:szCs w:val="23"/>
        </w:rPr>
      </w:pPr>
    </w:p>
    <w:p w:rsidR="00941FD5" w:rsidRPr="00846625" w:rsidRDefault="00941FD5" w:rsidP="00941FD5">
      <w:pPr>
        <w:adjustRightInd w:val="0"/>
        <w:rPr>
          <w:rFonts w:ascii="ＭＳ Ｐ明朝" w:eastAsia="ＭＳ Ｐ明朝" w:hAnsi="ＭＳ Ｐ明朝" w:cs="Times New Roman"/>
          <w:color w:val="000000" w:themeColor="text1"/>
          <w:sz w:val="23"/>
          <w:szCs w:val="23"/>
        </w:rPr>
      </w:pPr>
      <w:r w:rsidRPr="00846625">
        <w:rPr>
          <w:rFonts w:ascii="ＭＳ Ｐ明朝" w:eastAsia="ＭＳ Ｐ明朝" w:hAnsi="ＭＳ Ｐ明朝" w:cs="Times New Roman" w:hint="eastAsia"/>
          <w:color w:val="000000" w:themeColor="text1"/>
          <w:sz w:val="23"/>
          <w:szCs w:val="23"/>
        </w:rPr>
        <w:t>（交付申請）</w:t>
      </w:r>
    </w:p>
    <w:p w:rsidR="00941FD5" w:rsidRPr="00846625" w:rsidRDefault="00941FD5" w:rsidP="00941FD5">
      <w:pPr>
        <w:adjustRightInd w:val="0"/>
        <w:ind w:left="210" w:hangingChars="100" w:hanging="210"/>
        <w:rPr>
          <w:rFonts w:ascii="ＭＳ Ｐ明朝" w:eastAsia="ＭＳ Ｐ明朝" w:hAnsi="ＭＳ Ｐ明朝" w:cs="Times New Roman"/>
          <w:color w:val="000000" w:themeColor="text1"/>
          <w:sz w:val="23"/>
          <w:szCs w:val="23"/>
        </w:rPr>
      </w:pPr>
      <w:r w:rsidRPr="00846625">
        <w:rPr>
          <w:rFonts w:ascii="ＭＳ Ｐ明朝" w:eastAsia="ＭＳ Ｐ明朝" w:hAnsi="ＭＳ Ｐ明朝" w:cs="Times New Roman" w:hint="eastAsia"/>
          <w:color w:val="000000" w:themeColor="text1"/>
          <w:sz w:val="23"/>
          <w:szCs w:val="23"/>
        </w:rPr>
        <w:t>第５条</w:t>
      </w:r>
      <w:r w:rsidRPr="00846625">
        <w:rPr>
          <w:rFonts w:ascii="ＭＳ Ｐ明朝" w:eastAsia="ＭＳ Ｐ明朝" w:hAnsi="ＭＳ Ｐ明朝" w:cs="Times New Roman"/>
          <w:color w:val="000000" w:themeColor="text1"/>
          <w:sz w:val="23"/>
          <w:szCs w:val="23"/>
        </w:rPr>
        <w:t xml:space="preserve"> </w:t>
      </w:r>
      <w:r w:rsidRPr="00846625">
        <w:rPr>
          <w:rFonts w:ascii="ＭＳ Ｐ明朝" w:eastAsia="ＭＳ Ｐ明朝" w:hAnsi="ＭＳ Ｐ明朝" w:cs="Times New Roman" w:hint="eastAsia"/>
          <w:color w:val="000000" w:themeColor="text1"/>
          <w:sz w:val="23"/>
          <w:szCs w:val="23"/>
        </w:rPr>
        <w:t>補助金の交付を受けようとする者は、規則第４条の規定により、交付申請書（様式第１</w:t>
      </w:r>
      <w:r>
        <w:rPr>
          <w:rFonts w:ascii="ＭＳ Ｐ明朝" w:eastAsia="ＭＳ Ｐ明朝" w:hAnsi="ＭＳ Ｐ明朝" w:cs="Times New Roman" w:hint="eastAsia"/>
          <w:color w:val="000000" w:themeColor="text1"/>
          <w:sz w:val="23"/>
          <w:szCs w:val="23"/>
        </w:rPr>
        <w:t>－１</w:t>
      </w:r>
      <w:r w:rsidRPr="00846625">
        <w:rPr>
          <w:rFonts w:ascii="ＭＳ Ｐ明朝" w:eastAsia="ＭＳ Ｐ明朝" w:hAnsi="ＭＳ Ｐ明朝" w:cs="Times New Roman" w:hint="eastAsia"/>
          <w:color w:val="000000" w:themeColor="text1"/>
          <w:sz w:val="23"/>
          <w:szCs w:val="23"/>
        </w:rPr>
        <w:t>号）</w:t>
      </w:r>
      <w:r>
        <w:rPr>
          <w:rFonts w:ascii="ＭＳ Ｐ明朝" w:eastAsia="ＭＳ Ｐ明朝" w:hAnsi="ＭＳ Ｐ明朝" w:cs="Times New Roman" w:hint="eastAsia"/>
          <w:color w:val="000000" w:themeColor="text1"/>
          <w:sz w:val="23"/>
          <w:szCs w:val="23"/>
        </w:rPr>
        <w:t>及び誓約書（様式第１－２号）</w:t>
      </w:r>
      <w:r w:rsidRPr="00846625">
        <w:rPr>
          <w:rFonts w:ascii="ＭＳ Ｐ明朝" w:eastAsia="ＭＳ Ｐ明朝" w:hAnsi="ＭＳ Ｐ明朝" w:cs="Times New Roman" w:hint="eastAsia"/>
          <w:color w:val="000000" w:themeColor="text1"/>
          <w:sz w:val="23"/>
          <w:szCs w:val="23"/>
        </w:rPr>
        <w:t>を知事が別に定める日までに提出しなければならない。</w:t>
      </w:r>
    </w:p>
    <w:p w:rsidR="00941FD5" w:rsidRPr="00846625" w:rsidRDefault="00941FD5" w:rsidP="00941FD5">
      <w:pPr>
        <w:adjustRightInd w:val="0"/>
        <w:ind w:left="105" w:hangingChars="50" w:hanging="105"/>
        <w:rPr>
          <w:rFonts w:ascii="ＭＳ Ｐ明朝" w:eastAsia="ＭＳ Ｐ明朝" w:hAnsi="ＭＳ Ｐ明朝" w:cs="Times New Roman"/>
          <w:color w:val="000000" w:themeColor="text1"/>
          <w:sz w:val="23"/>
          <w:szCs w:val="23"/>
        </w:rPr>
      </w:pPr>
      <w:r w:rsidRPr="00846625">
        <w:rPr>
          <w:rFonts w:ascii="ＭＳ Ｐ明朝" w:eastAsia="ＭＳ Ｐ明朝" w:hAnsi="ＭＳ Ｐ明朝" w:cs="Times New Roman" w:hint="eastAsia"/>
          <w:color w:val="000000" w:themeColor="text1"/>
          <w:sz w:val="23"/>
          <w:szCs w:val="23"/>
        </w:rPr>
        <w:t>２　補助金の交付を受けようとする者は、前項の補助金の交付を申請するに当たって、当該補助金に係る消費税及び地方消費税に係る仕入控除税額を減額して交付申請を行わなければならない。ただし、申請時</w:t>
      </w:r>
      <w:r w:rsidRPr="00846625">
        <w:rPr>
          <w:rFonts w:ascii="ＭＳ Ｐ明朝" w:eastAsia="ＭＳ Ｐ明朝" w:hAnsi="ＭＳ Ｐ明朝" w:cs="Times New Roman" w:hint="eastAsia"/>
          <w:color w:val="000000" w:themeColor="text1"/>
          <w:sz w:val="23"/>
          <w:szCs w:val="23"/>
        </w:rPr>
        <w:lastRenderedPageBreak/>
        <w:t>において当該消費税及び地方消費税に係る仕入控除税額が明らかでないものについては、この限りでない。</w:t>
      </w:r>
    </w:p>
    <w:p w:rsidR="00941FD5" w:rsidRPr="00846625" w:rsidRDefault="00941FD5" w:rsidP="00941FD5">
      <w:pPr>
        <w:adjustRightInd w:val="0"/>
        <w:rPr>
          <w:rFonts w:ascii="ＭＳ Ｐ明朝" w:eastAsia="ＭＳ Ｐ明朝" w:hAnsi="ＭＳ Ｐ明朝" w:cs="Times New Roman"/>
          <w:color w:val="000000" w:themeColor="text1"/>
          <w:sz w:val="23"/>
          <w:szCs w:val="23"/>
        </w:rPr>
      </w:pPr>
    </w:p>
    <w:p w:rsidR="00941FD5" w:rsidRPr="00846625" w:rsidRDefault="00941FD5" w:rsidP="00941FD5">
      <w:pPr>
        <w:adjustRightInd w:val="0"/>
        <w:rPr>
          <w:rFonts w:ascii="ＭＳ Ｐ明朝" w:eastAsia="ＭＳ Ｐ明朝" w:hAnsi="ＭＳ Ｐ明朝" w:cs="Times New Roman"/>
          <w:color w:val="000000" w:themeColor="text1"/>
          <w:sz w:val="23"/>
          <w:szCs w:val="23"/>
        </w:rPr>
      </w:pPr>
      <w:r w:rsidRPr="00846625">
        <w:rPr>
          <w:rFonts w:ascii="ＭＳ Ｐ明朝" w:eastAsia="ＭＳ Ｐ明朝" w:hAnsi="ＭＳ Ｐ明朝" w:cs="Times New Roman" w:hint="eastAsia"/>
          <w:color w:val="000000" w:themeColor="text1"/>
          <w:sz w:val="23"/>
          <w:szCs w:val="23"/>
        </w:rPr>
        <w:t>（変更等の承認申請）</w:t>
      </w:r>
    </w:p>
    <w:p w:rsidR="00941FD5" w:rsidRPr="00846625" w:rsidRDefault="00941FD5" w:rsidP="00941FD5">
      <w:pPr>
        <w:adjustRightInd w:val="0"/>
        <w:ind w:left="210" w:hangingChars="100" w:hanging="210"/>
        <w:rPr>
          <w:rFonts w:ascii="ＭＳ Ｐ明朝" w:eastAsia="ＭＳ Ｐ明朝" w:hAnsi="ＭＳ Ｐ明朝" w:cs="Times New Roman"/>
          <w:color w:val="000000" w:themeColor="text1"/>
          <w:sz w:val="23"/>
          <w:szCs w:val="23"/>
        </w:rPr>
      </w:pPr>
      <w:r w:rsidRPr="00846625">
        <w:rPr>
          <w:rFonts w:ascii="ＭＳ Ｐ明朝" w:eastAsia="ＭＳ Ｐ明朝" w:hAnsi="ＭＳ Ｐ明朝" w:cs="Times New Roman" w:hint="eastAsia"/>
          <w:color w:val="000000" w:themeColor="text1"/>
          <w:sz w:val="23"/>
          <w:szCs w:val="23"/>
        </w:rPr>
        <w:t>第６条</w:t>
      </w:r>
      <w:r w:rsidRPr="00846625">
        <w:rPr>
          <w:rFonts w:ascii="ＭＳ Ｐ明朝" w:eastAsia="ＭＳ Ｐ明朝" w:hAnsi="ＭＳ Ｐ明朝" w:cs="Times New Roman"/>
          <w:color w:val="000000" w:themeColor="text1"/>
          <w:sz w:val="23"/>
          <w:szCs w:val="23"/>
        </w:rPr>
        <w:t xml:space="preserve"> </w:t>
      </w:r>
      <w:r w:rsidRPr="00846625">
        <w:rPr>
          <w:rFonts w:ascii="ＭＳ Ｐ明朝" w:eastAsia="ＭＳ Ｐ明朝" w:hAnsi="ＭＳ Ｐ明朝" w:cs="Times New Roman" w:hint="eastAsia"/>
          <w:color w:val="000000" w:themeColor="text1"/>
          <w:sz w:val="23"/>
          <w:szCs w:val="23"/>
        </w:rPr>
        <w:t>補助金の交付決定後に次の各号に掲げる変更等を行おうとする場合には、補助事業者は変更承認申請書（様式第２号）又は中止（廃止）申請書（様式第３号）を提出し、知事の承認を受けなければならない。</w:t>
      </w:r>
    </w:p>
    <w:p w:rsidR="00941FD5" w:rsidRPr="00846625" w:rsidRDefault="00941FD5" w:rsidP="00941FD5">
      <w:pPr>
        <w:adjustRightInd w:val="0"/>
        <w:ind w:firstLineChars="100" w:firstLine="210"/>
        <w:rPr>
          <w:rFonts w:ascii="ＭＳ Ｐ明朝" w:eastAsia="ＭＳ Ｐ明朝" w:hAnsi="ＭＳ Ｐ明朝" w:cs="Times New Roman"/>
          <w:color w:val="000000" w:themeColor="text1"/>
          <w:sz w:val="23"/>
          <w:szCs w:val="23"/>
        </w:rPr>
      </w:pPr>
      <w:r w:rsidRPr="00846625">
        <w:rPr>
          <w:rFonts w:ascii="ＭＳ Ｐ明朝" w:eastAsia="ＭＳ Ｐ明朝" w:hAnsi="ＭＳ Ｐ明朝" w:cs="Times New Roman" w:hint="eastAsia"/>
          <w:color w:val="000000" w:themeColor="text1"/>
          <w:sz w:val="23"/>
          <w:szCs w:val="23"/>
        </w:rPr>
        <w:t>（１）別表２に掲げる各区分の経費ごとに、補助金額の２割を超える</w:t>
      </w:r>
      <w:r w:rsidRPr="00846625">
        <w:rPr>
          <w:rFonts w:ascii="ＭＳ Ｐ明朝" w:eastAsia="ＭＳ Ｐ明朝" w:hAnsi="ＭＳ Ｐ明朝" w:cs="Times New Roman" w:hint="eastAsia"/>
          <w:sz w:val="23"/>
          <w:szCs w:val="23"/>
        </w:rPr>
        <w:t>増減</w:t>
      </w:r>
      <w:r w:rsidRPr="00846625">
        <w:rPr>
          <w:rFonts w:ascii="ＭＳ Ｐ明朝" w:eastAsia="ＭＳ Ｐ明朝" w:hAnsi="ＭＳ Ｐ明朝" w:cs="Times New Roman" w:hint="eastAsia"/>
          <w:color w:val="000000" w:themeColor="text1"/>
          <w:sz w:val="23"/>
          <w:szCs w:val="23"/>
        </w:rPr>
        <w:t>を伴う変更</w:t>
      </w:r>
    </w:p>
    <w:p w:rsidR="00941FD5" w:rsidRPr="00846625" w:rsidRDefault="00941FD5" w:rsidP="00941FD5">
      <w:pPr>
        <w:adjustRightInd w:val="0"/>
        <w:ind w:firstLineChars="100" w:firstLine="210"/>
        <w:rPr>
          <w:rFonts w:ascii="ＭＳ Ｐ明朝" w:eastAsia="ＭＳ Ｐ明朝" w:hAnsi="ＭＳ Ｐ明朝" w:cs="Times New Roman"/>
          <w:color w:val="000000" w:themeColor="text1"/>
          <w:sz w:val="23"/>
          <w:szCs w:val="23"/>
        </w:rPr>
      </w:pPr>
      <w:r w:rsidRPr="00846625">
        <w:rPr>
          <w:rFonts w:ascii="ＭＳ Ｐ明朝" w:eastAsia="ＭＳ Ｐ明朝" w:hAnsi="ＭＳ Ｐ明朝" w:cs="Times New Roman" w:hint="eastAsia"/>
          <w:color w:val="000000" w:themeColor="text1"/>
          <w:sz w:val="23"/>
          <w:szCs w:val="23"/>
        </w:rPr>
        <w:t>（２）補助事業の中止又は廃止</w:t>
      </w:r>
    </w:p>
    <w:p w:rsidR="00941FD5" w:rsidRPr="00846625" w:rsidRDefault="00941FD5" w:rsidP="00941FD5">
      <w:pPr>
        <w:adjustRightInd w:val="0"/>
        <w:spacing w:after="240"/>
        <w:ind w:firstLineChars="100" w:firstLine="210"/>
        <w:rPr>
          <w:rFonts w:ascii="ＭＳ Ｐ明朝" w:eastAsia="ＭＳ Ｐ明朝" w:hAnsi="ＭＳ Ｐ明朝" w:cs="Times New Roman"/>
          <w:color w:val="000000" w:themeColor="text1"/>
          <w:sz w:val="23"/>
          <w:szCs w:val="23"/>
        </w:rPr>
      </w:pPr>
      <w:r w:rsidRPr="00846625">
        <w:rPr>
          <w:rFonts w:ascii="ＭＳ Ｐ明朝" w:eastAsia="ＭＳ Ｐ明朝" w:hAnsi="ＭＳ Ｐ明朝" w:cs="Times New Roman" w:hint="eastAsia"/>
          <w:color w:val="000000" w:themeColor="text1"/>
          <w:sz w:val="23"/>
          <w:szCs w:val="23"/>
        </w:rPr>
        <w:t>（３）その他補助目的の達成に影響を与える変更</w:t>
      </w:r>
    </w:p>
    <w:p w:rsidR="00941FD5" w:rsidRPr="00846625" w:rsidRDefault="00941FD5" w:rsidP="00941FD5">
      <w:pPr>
        <w:adjustRightInd w:val="0"/>
        <w:rPr>
          <w:rFonts w:ascii="ＭＳ Ｐ明朝" w:eastAsia="ＭＳ Ｐ明朝" w:hAnsi="ＭＳ Ｐ明朝" w:cs="Times New Roman"/>
          <w:color w:val="000000" w:themeColor="text1"/>
          <w:sz w:val="23"/>
          <w:szCs w:val="23"/>
        </w:rPr>
      </w:pPr>
      <w:r w:rsidRPr="00846625">
        <w:rPr>
          <w:rFonts w:ascii="ＭＳ Ｐ明朝" w:eastAsia="ＭＳ Ｐ明朝" w:hAnsi="ＭＳ Ｐ明朝" w:cs="Times New Roman" w:hint="eastAsia"/>
          <w:color w:val="000000" w:themeColor="text1"/>
          <w:sz w:val="23"/>
          <w:szCs w:val="23"/>
        </w:rPr>
        <w:t>（実績報告）</w:t>
      </w:r>
    </w:p>
    <w:p w:rsidR="00941FD5" w:rsidRPr="00846625" w:rsidRDefault="00941FD5" w:rsidP="00941FD5">
      <w:pPr>
        <w:pStyle w:val="Default"/>
        <w:ind w:left="210" w:hangingChars="100" w:hanging="210"/>
        <w:rPr>
          <w:rFonts w:hAnsi="ＭＳ Ｐ明朝"/>
          <w:color w:val="000000" w:themeColor="text1"/>
          <w:sz w:val="23"/>
          <w:szCs w:val="23"/>
        </w:rPr>
      </w:pPr>
      <w:r w:rsidRPr="00846625">
        <w:rPr>
          <w:rFonts w:hAnsi="ＭＳ Ｐ明朝" w:cs="Times New Roman" w:hint="eastAsia"/>
          <w:color w:val="000000" w:themeColor="text1"/>
          <w:sz w:val="23"/>
          <w:szCs w:val="23"/>
        </w:rPr>
        <w:t>第７条</w:t>
      </w:r>
      <w:r w:rsidRPr="00846625">
        <w:rPr>
          <w:rFonts w:hAnsi="ＭＳ Ｐ明朝" w:cs="Times New Roman"/>
          <w:color w:val="000000" w:themeColor="text1"/>
          <w:sz w:val="23"/>
          <w:szCs w:val="23"/>
        </w:rPr>
        <w:t xml:space="preserve"> </w:t>
      </w:r>
      <w:r w:rsidRPr="00846625">
        <w:rPr>
          <w:rFonts w:hAnsi="ＭＳ Ｐ明朝" w:hint="eastAsia"/>
          <w:color w:val="000000" w:themeColor="text1"/>
          <w:sz w:val="23"/>
          <w:szCs w:val="23"/>
        </w:rPr>
        <w:t>補助事業者は、補助事業が完了したときは、規則第１０条の規定により、実績報告書（様式第４号）を知事に提出しなければならない。</w:t>
      </w:r>
      <w:r w:rsidRPr="00846625">
        <w:rPr>
          <w:rFonts w:hAnsi="ＭＳ Ｐ明朝"/>
          <w:color w:val="000000" w:themeColor="text1"/>
          <w:sz w:val="23"/>
          <w:szCs w:val="23"/>
        </w:rPr>
        <w:t xml:space="preserve"> </w:t>
      </w:r>
    </w:p>
    <w:p w:rsidR="00941FD5" w:rsidRPr="00846625" w:rsidRDefault="00941FD5" w:rsidP="00941FD5">
      <w:pPr>
        <w:pStyle w:val="Default"/>
        <w:ind w:leftChars="23" w:left="149" w:hangingChars="50" w:hanging="105"/>
        <w:rPr>
          <w:rFonts w:hAnsi="ＭＳ Ｐ明朝"/>
          <w:color w:val="000000" w:themeColor="text1"/>
          <w:sz w:val="23"/>
          <w:szCs w:val="23"/>
        </w:rPr>
      </w:pPr>
      <w:r w:rsidRPr="00846625">
        <w:rPr>
          <w:rFonts w:hAnsi="ＭＳ Ｐ明朝" w:hint="eastAsia"/>
          <w:color w:val="000000" w:themeColor="text1"/>
          <w:sz w:val="23"/>
          <w:szCs w:val="23"/>
        </w:rPr>
        <w:t>２</w:t>
      </w:r>
      <w:r w:rsidRPr="00846625">
        <w:rPr>
          <w:rFonts w:hAnsi="ＭＳ Ｐ明朝"/>
          <w:color w:val="000000" w:themeColor="text1"/>
          <w:sz w:val="23"/>
          <w:szCs w:val="23"/>
        </w:rPr>
        <w:t xml:space="preserve"> </w:t>
      </w:r>
      <w:r w:rsidRPr="00846625">
        <w:rPr>
          <w:rFonts w:hAnsi="ＭＳ Ｐ明朝" w:hint="eastAsia"/>
          <w:color w:val="000000" w:themeColor="text1"/>
          <w:sz w:val="23"/>
          <w:szCs w:val="23"/>
        </w:rPr>
        <w:t>提出の時期は、補助事業が完了した日から起算して３０日を経過した日又は補助金の交付の決定のあった年度の</w:t>
      </w:r>
      <w:r w:rsidR="00B46B72">
        <w:rPr>
          <w:rFonts w:hAnsi="ＭＳ Ｐ明朝" w:hint="eastAsia"/>
          <w:color w:val="000000" w:themeColor="text1"/>
          <w:sz w:val="23"/>
          <w:szCs w:val="23"/>
        </w:rPr>
        <w:t>３</w:t>
      </w:r>
      <w:r w:rsidRPr="00846625">
        <w:rPr>
          <w:rFonts w:hAnsi="ＭＳ Ｐ明朝" w:hint="eastAsia"/>
          <w:color w:val="000000" w:themeColor="text1"/>
          <w:sz w:val="23"/>
          <w:szCs w:val="23"/>
        </w:rPr>
        <w:t>月末日のいずれか早い日とする。</w:t>
      </w:r>
      <w:r w:rsidRPr="00846625">
        <w:rPr>
          <w:rFonts w:hAnsi="ＭＳ Ｐ明朝"/>
          <w:color w:val="000000" w:themeColor="text1"/>
          <w:sz w:val="23"/>
          <w:szCs w:val="23"/>
        </w:rPr>
        <w:t xml:space="preserve"> </w:t>
      </w:r>
    </w:p>
    <w:p w:rsidR="00941FD5" w:rsidRPr="00846625" w:rsidRDefault="00941FD5" w:rsidP="00941FD5">
      <w:pPr>
        <w:adjustRightInd w:val="0"/>
        <w:rPr>
          <w:rFonts w:ascii="ＭＳ Ｐ明朝" w:eastAsia="ＭＳ Ｐ明朝" w:hAnsi="ＭＳ Ｐ明朝" w:cs="Times New Roman"/>
          <w:color w:val="000000" w:themeColor="text1"/>
          <w:sz w:val="23"/>
          <w:szCs w:val="23"/>
        </w:rPr>
      </w:pPr>
    </w:p>
    <w:p w:rsidR="00941FD5" w:rsidRPr="00846625" w:rsidRDefault="00941FD5" w:rsidP="00941FD5">
      <w:pPr>
        <w:adjustRightInd w:val="0"/>
        <w:rPr>
          <w:rFonts w:ascii="ＭＳ Ｐ明朝" w:eastAsia="ＭＳ Ｐ明朝" w:hAnsi="ＭＳ Ｐ明朝" w:cs="Times New Roman"/>
          <w:color w:val="000000" w:themeColor="text1"/>
          <w:sz w:val="23"/>
          <w:szCs w:val="23"/>
        </w:rPr>
      </w:pPr>
      <w:r w:rsidRPr="00846625">
        <w:rPr>
          <w:rFonts w:ascii="ＭＳ Ｐ明朝" w:eastAsia="ＭＳ Ｐ明朝" w:hAnsi="ＭＳ Ｐ明朝" w:cs="Times New Roman" w:hint="eastAsia"/>
          <w:color w:val="000000" w:themeColor="text1"/>
          <w:sz w:val="23"/>
          <w:szCs w:val="23"/>
        </w:rPr>
        <w:t>（事業成果報告）</w:t>
      </w:r>
    </w:p>
    <w:p w:rsidR="00941FD5" w:rsidRPr="00846625" w:rsidRDefault="00941FD5" w:rsidP="00941FD5">
      <w:pPr>
        <w:adjustRightInd w:val="0"/>
        <w:ind w:left="210" w:hangingChars="100" w:hanging="210"/>
        <w:rPr>
          <w:rFonts w:ascii="ＭＳ Ｐ明朝" w:eastAsia="ＭＳ Ｐ明朝" w:hAnsi="ＭＳ Ｐ明朝" w:cs="Times New Roman"/>
          <w:color w:val="000000" w:themeColor="text1"/>
          <w:sz w:val="23"/>
          <w:szCs w:val="23"/>
        </w:rPr>
      </w:pPr>
      <w:r w:rsidRPr="00846625">
        <w:rPr>
          <w:rFonts w:ascii="ＭＳ Ｐ明朝" w:eastAsia="ＭＳ Ｐ明朝" w:hAnsi="ＭＳ Ｐ明朝" w:cs="Times New Roman" w:hint="eastAsia"/>
          <w:color w:val="000000" w:themeColor="text1"/>
          <w:sz w:val="23"/>
          <w:szCs w:val="23"/>
        </w:rPr>
        <w:t>第８条　補助事業者は、補助事業が完了した年度の翌年度及び翌々年度において、毎年度３月３１日までに事業成果報告書（様式第５号）を知事に提出しなければならない。</w:t>
      </w:r>
    </w:p>
    <w:p w:rsidR="00941FD5" w:rsidRDefault="00941FD5" w:rsidP="00941FD5">
      <w:pPr>
        <w:adjustRightInd w:val="0"/>
        <w:rPr>
          <w:rFonts w:ascii="ＭＳ Ｐ明朝" w:eastAsia="ＭＳ Ｐ明朝" w:hAnsi="ＭＳ Ｐ明朝" w:cs="Times New Roman"/>
          <w:color w:val="000000" w:themeColor="text1"/>
          <w:sz w:val="23"/>
          <w:szCs w:val="23"/>
        </w:rPr>
      </w:pPr>
    </w:p>
    <w:p w:rsidR="00941FD5" w:rsidRPr="00846625" w:rsidRDefault="00941FD5" w:rsidP="00941FD5">
      <w:pPr>
        <w:adjustRightInd w:val="0"/>
        <w:rPr>
          <w:rFonts w:ascii="ＭＳ Ｐ明朝" w:eastAsia="ＭＳ Ｐ明朝" w:hAnsi="ＭＳ Ｐ明朝" w:cs="Times New Roman"/>
          <w:color w:val="000000" w:themeColor="text1"/>
          <w:sz w:val="23"/>
          <w:szCs w:val="23"/>
        </w:rPr>
      </w:pPr>
      <w:r w:rsidRPr="00846625">
        <w:rPr>
          <w:rFonts w:ascii="ＭＳ Ｐ明朝" w:eastAsia="ＭＳ Ｐ明朝" w:hAnsi="ＭＳ Ｐ明朝" w:cs="Times New Roman" w:hint="eastAsia"/>
          <w:color w:val="000000" w:themeColor="text1"/>
          <w:sz w:val="23"/>
          <w:szCs w:val="23"/>
        </w:rPr>
        <w:t>（財産の処分）</w:t>
      </w:r>
    </w:p>
    <w:p w:rsidR="00941FD5" w:rsidRDefault="00941FD5" w:rsidP="00941FD5">
      <w:pPr>
        <w:ind w:left="210" w:hangingChars="100" w:hanging="210"/>
        <w:rPr>
          <w:rFonts w:ascii="ＭＳ Ｐ明朝" w:eastAsia="ＭＳ Ｐ明朝" w:hAnsi="ＭＳ Ｐ明朝" w:cs="Times New Roman"/>
          <w:color w:val="000000" w:themeColor="text1"/>
          <w:sz w:val="23"/>
          <w:szCs w:val="23"/>
        </w:rPr>
      </w:pPr>
      <w:r w:rsidRPr="00846625">
        <w:rPr>
          <w:rFonts w:ascii="ＭＳ Ｐ明朝" w:eastAsia="ＭＳ Ｐ明朝" w:hAnsi="ＭＳ Ｐ明朝" w:cs="Times New Roman" w:hint="eastAsia"/>
          <w:color w:val="000000" w:themeColor="text1"/>
          <w:sz w:val="23"/>
          <w:szCs w:val="23"/>
        </w:rPr>
        <w:t>第９条</w:t>
      </w:r>
      <w:r w:rsidRPr="00846625">
        <w:rPr>
          <w:rFonts w:ascii="ＭＳ Ｐ明朝" w:eastAsia="ＭＳ Ｐ明朝" w:hAnsi="ＭＳ Ｐ明朝" w:cs="Times New Roman"/>
          <w:color w:val="000000" w:themeColor="text1"/>
          <w:sz w:val="23"/>
          <w:szCs w:val="23"/>
        </w:rPr>
        <w:t xml:space="preserve"> </w:t>
      </w:r>
      <w:r w:rsidRPr="00C6759A">
        <w:rPr>
          <w:rFonts w:ascii="ＭＳ Ｐ明朝" w:eastAsia="ＭＳ Ｐ明朝" w:hAnsi="ＭＳ Ｐ明朝" w:cs="Times New Roman" w:hint="eastAsia"/>
          <w:color w:val="000000" w:themeColor="text1"/>
          <w:sz w:val="23"/>
          <w:szCs w:val="23"/>
        </w:rPr>
        <w:t>補助事業者は、規則第１３条第１項の規定により知事の承認を受けようとするときは、財産処分承認申請書（様式第６号）を知事に提出しなければならない。</w:t>
      </w:r>
    </w:p>
    <w:p w:rsidR="00941FD5" w:rsidRPr="00C6759A" w:rsidRDefault="00941FD5" w:rsidP="00941FD5">
      <w:pPr>
        <w:ind w:left="105" w:hangingChars="50" w:hanging="105"/>
        <w:rPr>
          <w:rFonts w:ascii="ＭＳ Ｐ明朝" w:eastAsia="ＭＳ Ｐ明朝" w:hAnsi="ＭＳ Ｐ明朝" w:cs="Times New Roman"/>
          <w:color w:val="000000" w:themeColor="text1"/>
          <w:sz w:val="23"/>
          <w:szCs w:val="23"/>
        </w:rPr>
      </w:pPr>
      <w:r w:rsidRPr="00C6759A">
        <w:rPr>
          <w:rFonts w:ascii="ＭＳ Ｐ明朝" w:eastAsia="ＭＳ Ｐ明朝" w:hAnsi="ＭＳ Ｐ明朝" w:cs="Times New Roman" w:hint="eastAsia"/>
          <w:color w:val="000000" w:themeColor="text1"/>
          <w:sz w:val="23"/>
          <w:szCs w:val="23"/>
        </w:rPr>
        <w:t>２ 規則第１３条第１項第４号の規定により知事が指定する財産は、取得価格又は増加価格が５０万円以上の機械及び重要な器具とする。</w:t>
      </w:r>
    </w:p>
    <w:p w:rsidR="00941FD5" w:rsidRDefault="00941FD5" w:rsidP="00941FD5">
      <w:pPr>
        <w:ind w:left="105" w:hangingChars="50" w:hanging="105"/>
        <w:rPr>
          <w:rFonts w:ascii="ＭＳ Ｐ明朝" w:eastAsia="ＭＳ Ｐ明朝" w:hAnsi="ＭＳ Ｐ明朝" w:cs="Times New Roman"/>
          <w:color w:val="000000" w:themeColor="text1"/>
          <w:sz w:val="23"/>
          <w:szCs w:val="23"/>
        </w:rPr>
      </w:pPr>
      <w:r w:rsidRPr="00C6759A">
        <w:rPr>
          <w:rFonts w:ascii="ＭＳ Ｐ明朝" w:eastAsia="ＭＳ Ｐ明朝" w:hAnsi="ＭＳ Ｐ明朝" w:cs="Times New Roman" w:hint="eastAsia"/>
          <w:color w:val="000000" w:themeColor="text1"/>
          <w:sz w:val="23"/>
          <w:szCs w:val="23"/>
        </w:rPr>
        <w:t>３ 補助事業者は、財産（規則第１３条第１項に規定するものに限る。）を処分したことにより収入があったときは、知事が別に定めるところにより当該収入の全部又は一部を県に納付しなければならない。</w:t>
      </w:r>
    </w:p>
    <w:p w:rsidR="00941FD5" w:rsidRDefault="00941FD5" w:rsidP="00941FD5">
      <w:pPr>
        <w:adjustRightInd w:val="0"/>
        <w:ind w:left="210" w:hangingChars="100" w:hanging="210"/>
        <w:rPr>
          <w:rFonts w:ascii="ＭＳ Ｐ明朝" w:eastAsia="ＭＳ Ｐ明朝" w:hAnsi="ＭＳ Ｐ明朝" w:cs="Times New Roman"/>
          <w:color w:val="000000" w:themeColor="text1"/>
          <w:sz w:val="23"/>
          <w:szCs w:val="23"/>
        </w:rPr>
      </w:pPr>
    </w:p>
    <w:p w:rsidR="00941FD5" w:rsidRPr="00846625" w:rsidRDefault="00941FD5" w:rsidP="00941FD5">
      <w:pPr>
        <w:adjustRightInd w:val="0"/>
        <w:ind w:left="210" w:hangingChars="100" w:hanging="210"/>
        <w:rPr>
          <w:rFonts w:ascii="ＭＳ Ｐ明朝" w:eastAsia="ＭＳ Ｐ明朝" w:hAnsi="ＭＳ Ｐ明朝" w:cs="Times New Roman"/>
          <w:color w:val="000000" w:themeColor="text1"/>
          <w:sz w:val="23"/>
          <w:szCs w:val="23"/>
        </w:rPr>
      </w:pPr>
      <w:r w:rsidRPr="00846625">
        <w:rPr>
          <w:rFonts w:ascii="ＭＳ Ｐ明朝" w:eastAsia="ＭＳ Ｐ明朝" w:hAnsi="ＭＳ Ｐ明朝" w:cs="Times New Roman" w:hint="eastAsia"/>
          <w:color w:val="000000" w:themeColor="text1"/>
          <w:sz w:val="23"/>
          <w:szCs w:val="23"/>
        </w:rPr>
        <w:t>（消費税及び地方消費税に係る仕入控除税額の確定）</w:t>
      </w:r>
    </w:p>
    <w:p w:rsidR="00941FD5" w:rsidRPr="00846625" w:rsidRDefault="00941FD5" w:rsidP="00941FD5">
      <w:pPr>
        <w:adjustRightInd w:val="0"/>
        <w:ind w:left="210" w:hangingChars="100" w:hanging="210"/>
        <w:rPr>
          <w:rFonts w:ascii="ＭＳ Ｐ明朝" w:eastAsia="ＭＳ Ｐ明朝" w:hAnsi="ＭＳ Ｐ明朝" w:cs="Times New Roman"/>
          <w:color w:val="000000" w:themeColor="text1"/>
          <w:sz w:val="23"/>
          <w:szCs w:val="23"/>
        </w:rPr>
      </w:pPr>
      <w:r w:rsidRPr="00846625">
        <w:rPr>
          <w:rFonts w:ascii="ＭＳ Ｐ明朝" w:eastAsia="ＭＳ Ｐ明朝" w:hAnsi="ＭＳ Ｐ明朝" w:cs="Times New Roman" w:hint="eastAsia"/>
          <w:color w:val="000000" w:themeColor="text1"/>
          <w:sz w:val="23"/>
          <w:szCs w:val="23"/>
        </w:rPr>
        <w:t>第１０条　知事は、第５条第２項ただし書の規定による交付の申請がなされた場合において、補助金の額の確定前に消費税及び地方消費税の申告により補助金に係る消費税及び地方消費税に係る仕入控除税額が確定したときには、補助金の額を確定する際に当該仕入控除税額を減額して補助金の額を確定するものとする。</w:t>
      </w:r>
    </w:p>
    <w:p w:rsidR="00941FD5" w:rsidRPr="00846625" w:rsidRDefault="00941FD5" w:rsidP="00941FD5">
      <w:pPr>
        <w:adjustRightInd w:val="0"/>
        <w:ind w:left="210" w:hangingChars="100" w:hanging="210"/>
        <w:rPr>
          <w:rFonts w:ascii="ＭＳ Ｐ明朝" w:eastAsia="ＭＳ Ｐ明朝" w:hAnsi="ＭＳ Ｐ明朝" w:cs="Times New Roman"/>
          <w:color w:val="000000" w:themeColor="text1"/>
          <w:sz w:val="23"/>
          <w:szCs w:val="23"/>
        </w:rPr>
      </w:pPr>
      <w:r w:rsidRPr="00846625">
        <w:rPr>
          <w:rFonts w:ascii="ＭＳ Ｐ明朝" w:eastAsia="ＭＳ Ｐ明朝" w:hAnsi="ＭＳ Ｐ明朝" w:cs="Times New Roman" w:hint="eastAsia"/>
          <w:color w:val="000000" w:themeColor="text1"/>
          <w:sz w:val="23"/>
          <w:szCs w:val="23"/>
        </w:rPr>
        <w:t>２</w:t>
      </w:r>
      <w:r w:rsidRPr="00846625">
        <w:rPr>
          <w:rFonts w:ascii="ＭＳ Ｐ明朝" w:eastAsia="ＭＳ Ｐ明朝" w:hAnsi="ＭＳ Ｐ明朝" w:cs="Times New Roman"/>
          <w:color w:val="000000" w:themeColor="text1"/>
          <w:sz w:val="23"/>
          <w:szCs w:val="23"/>
        </w:rPr>
        <w:t xml:space="preserve"> 補助事業者は、補助金の額の確定後に消費税及び地方消費税の申告により補助金に係る消費税及び地方消費税に係る仕入控除税額が確定した場合には、消費税及び地方消費税の額の確定に伴う報告書</w:t>
      </w:r>
      <w:r w:rsidRPr="00FF6168">
        <w:rPr>
          <w:rFonts w:ascii="ＭＳ Ｐ明朝" w:eastAsia="ＭＳ Ｐ明朝" w:hAnsi="ＭＳ Ｐ明朝" w:cs="Times New Roman" w:hint="eastAsia"/>
          <w:sz w:val="23"/>
          <w:szCs w:val="23"/>
        </w:rPr>
        <w:t>（様式第７号）を知</w:t>
      </w:r>
      <w:r w:rsidRPr="00846625">
        <w:rPr>
          <w:rFonts w:ascii="ＭＳ Ｐ明朝" w:eastAsia="ＭＳ Ｐ明朝" w:hAnsi="ＭＳ Ｐ明朝" w:cs="Times New Roman" w:hint="eastAsia"/>
          <w:color w:val="000000" w:themeColor="text1"/>
          <w:sz w:val="23"/>
          <w:szCs w:val="23"/>
        </w:rPr>
        <w:t>事に提出しなければならない。</w:t>
      </w:r>
    </w:p>
    <w:p w:rsidR="00941FD5" w:rsidRPr="00846625" w:rsidRDefault="00941FD5" w:rsidP="00941FD5">
      <w:pPr>
        <w:adjustRightInd w:val="0"/>
        <w:ind w:left="210" w:hangingChars="100" w:hanging="210"/>
        <w:rPr>
          <w:rFonts w:ascii="ＭＳ Ｐ明朝" w:eastAsia="ＭＳ Ｐ明朝" w:hAnsi="ＭＳ Ｐ明朝" w:cs="Times New Roman"/>
          <w:color w:val="000000" w:themeColor="text1"/>
          <w:sz w:val="23"/>
          <w:szCs w:val="23"/>
        </w:rPr>
      </w:pPr>
      <w:r w:rsidRPr="00846625">
        <w:rPr>
          <w:rFonts w:ascii="ＭＳ Ｐ明朝" w:eastAsia="ＭＳ Ｐ明朝" w:hAnsi="ＭＳ Ｐ明朝" w:cs="Times New Roman" w:hint="eastAsia"/>
          <w:color w:val="000000" w:themeColor="text1"/>
          <w:sz w:val="23"/>
          <w:szCs w:val="23"/>
        </w:rPr>
        <w:t>３</w:t>
      </w:r>
      <w:r w:rsidRPr="00846625">
        <w:rPr>
          <w:rFonts w:ascii="ＭＳ Ｐ明朝" w:eastAsia="ＭＳ Ｐ明朝" w:hAnsi="ＭＳ Ｐ明朝" w:cs="Times New Roman"/>
          <w:color w:val="000000" w:themeColor="text1"/>
          <w:sz w:val="23"/>
          <w:szCs w:val="23"/>
        </w:rPr>
        <w:t xml:space="preserve"> 知事は、前項の報告があった場合には、当該消費税及び地方消費税に係る仕入控除税額の全額又は一</w:t>
      </w:r>
      <w:r w:rsidRPr="00846625">
        <w:rPr>
          <w:rFonts w:ascii="ＭＳ Ｐ明朝" w:eastAsia="ＭＳ Ｐ明朝" w:hAnsi="ＭＳ Ｐ明朝" w:cs="Times New Roman"/>
          <w:color w:val="000000" w:themeColor="text1"/>
          <w:sz w:val="23"/>
          <w:szCs w:val="23"/>
        </w:rPr>
        <w:lastRenderedPageBreak/>
        <w:t>部の返還を命ずるものとする。</w:t>
      </w:r>
    </w:p>
    <w:p w:rsidR="00941FD5" w:rsidRPr="00846625" w:rsidRDefault="00941FD5" w:rsidP="00941FD5">
      <w:pPr>
        <w:adjustRightInd w:val="0"/>
        <w:ind w:left="210" w:hangingChars="100" w:hanging="210"/>
        <w:rPr>
          <w:rFonts w:ascii="ＭＳ Ｐ明朝" w:eastAsia="ＭＳ Ｐ明朝" w:hAnsi="ＭＳ Ｐ明朝" w:cs="Times New Roman"/>
          <w:color w:val="000000" w:themeColor="text1"/>
          <w:sz w:val="23"/>
          <w:szCs w:val="23"/>
        </w:rPr>
      </w:pPr>
    </w:p>
    <w:p w:rsidR="00941FD5" w:rsidRPr="00846625" w:rsidRDefault="00941FD5" w:rsidP="00941FD5">
      <w:pPr>
        <w:adjustRightInd w:val="0"/>
        <w:rPr>
          <w:rFonts w:ascii="ＭＳ Ｐ明朝" w:eastAsia="ＭＳ Ｐ明朝" w:hAnsi="ＭＳ Ｐ明朝" w:cs="Times New Roman"/>
          <w:color w:val="000000" w:themeColor="text1"/>
          <w:sz w:val="23"/>
          <w:szCs w:val="23"/>
        </w:rPr>
      </w:pPr>
      <w:r w:rsidRPr="00846625">
        <w:rPr>
          <w:rFonts w:ascii="ＭＳ Ｐ明朝" w:eastAsia="ＭＳ Ｐ明朝" w:hAnsi="ＭＳ Ｐ明朝" w:cs="Times New Roman" w:hint="eastAsia"/>
          <w:color w:val="000000" w:themeColor="text1"/>
          <w:sz w:val="23"/>
          <w:szCs w:val="23"/>
        </w:rPr>
        <w:t>（書類の保管）</w:t>
      </w:r>
    </w:p>
    <w:p w:rsidR="00941FD5" w:rsidRPr="00846625" w:rsidRDefault="00941FD5" w:rsidP="00941FD5">
      <w:pPr>
        <w:adjustRightInd w:val="0"/>
        <w:ind w:left="210" w:hangingChars="100" w:hanging="210"/>
        <w:rPr>
          <w:rFonts w:ascii="ＭＳ Ｐ明朝" w:eastAsia="ＭＳ Ｐ明朝" w:hAnsi="ＭＳ Ｐ明朝" w:cs="Times New Roman"/>
          <w:color w:val="000000" w:themeColor="text1"/>
          <w:sz w:val="23"/>
          <w:szCs w:val="23"/>
        </w:rPr>
      </w:pPr>
      <w:r w:rsidRPr="00846625">
        <w:rPr>
          <w:rFonts w:ascii="ＭＳ Ｐ明朝" w:eastAsia="ＭＳ Ｐ明朝" w:hAnsi="ＭＳ Ｐ明朝" w:cs="Times New Roman" w:hint="eastAsia"/>
          <w:color w:val="000000" w:themeColor="text1"/>
          <w:sz w:val="23"/>
          <w:szCs w:val="23"/>
        </w:rPr>
        <w:t>第１１条</w:t>
      </w:r>
      <w:r w:rsidRPr="00846625">
        <w:rPr>
          <w:rFonts w:ascii="ＭＳ Ｐ明朝" w:eastAsia="ＭＳ Ｐ明朝" w:hAnsi="ＭＳ Ｐ明朝" w:cs="Times New Roman"/>
          <w:color w:val="000000" w:themeColor="text1"/>
          <w:sz w:val="23"/>
          <w:szCs w:val="23"/>
        </w:rPr>
        <w:t xml:space="preserve"> </w:t>
      </w:r>
      <w:r w:rsidRPr="00846625">
        <w:rPr>
          <w:rFonts w:ascii="ＭＳ Ｐ明朝" w:eastAsia="ＭＳ Ｐ明朝" w:hAnsi="ＭＳ Ｐ明朝" w:cs="Times New Roman" w:hint="eastAsia"/>
          <w:color w:val="000000" w:themeColor="text1"/>
          <w:sz w:val="23"/>
          <w:szCs w:val="23"/>
        </w:rPr>
        <w:t>補助事業者は、補助事業に係る収入及び支出を明らかにした帳簿及び証拠書類を備え、当該補助事業の完了した日の属する会計年度の終了後５年間保管しなければならない。</w:t>
      </w:r>
    </w:p>
    <w:p w:rsidR="00941FD5" w:rsidRPr="00846625" w:rsidRDefault="00941FD5" w:rsidP="00941FD5">
      <w:pPr>
        <w:adjustRightInd w:val="0"/>
        <w:rPr>
          <w:rFonts w:ascii="ＭＳ Ｐ明朝" w:eastAsia="ＭＳ Ｐ明朝" w:hAnsi="ＭＳ Ｐ明朝" w:cs="Times New Roman"/>
          <w:color w:val="000000" w:themeColor="text1"/>
          <w:sz w:val="23"/>
          <w:szCs w:val="23"/>
        </w:rPr>
      </w:pPr>
    </w:p>
    <w:p w:rsidR="00941FD5" w:rsidRPr="00846625" w:rsidRDefault="00941FD5" w:rsidP="00941FD5">
      <w:pPr>
        <w:adjustRightInd w:val="0"/>
        <w:rPr>
          <w:rFonts w:ascii="ＭＳ Ｐ明朝" w:eastAsia="ＭＳ Ｐ明朝" w:hAnsi="ＭＳ Ｐ明朝" w:cs="Times New Roman"/>
          <w:color w:val="000000" w:themeColor="text1"/>
          <w:sz w:val="23"/>
          <w:szCs w:val="23"/>
        </w:rPr>
      </w:pPr>
      <w:r w:rsidRPr="00846625">
        <w:rPr>
          <w:rFonts w:ascii="ＭＳ Ｐ明朝" w:eastAsia="ＭＳ Ｐ明朝" w:hAnsi="ＭＳ Ｐ明朝" w:cs="Times New Roman" w:hint="eastAsia"/>
          <w:color w:val="000000" w:themeColor="text1"/>
          <w:sz w:val="23"/>
          <w:szCs w:val="23"/>
        </w:rPr>
        <w:t>（雑則）</w:t>
      </w:r>
    </w:p>
    <w:p w:rsidR="00941FD5" w:rsidRPr="00846625" w:rsidRDefault="00941FD5" w:rsidP="00941FD5">
      <w:pPr>
        <w:adjustRightInd w:val="0"/>
        <w:ind w:left="210" w:hangingChars="100" w:hanging="210"/>
        <w:rPr>
          <w:rFonts w:ascii="ＭＳ Ｐ明朝" w:eastAsia="ＭＳ Ｐ明朝" w:hAnsi="ＭＳ Ｐ明朝" w:cs="Times New Roman"/>
          <w:color w:val="000000" w:themeColor="text1"/>
          <w:sz w:val="23"/>
          <w:szCs w:val="23"/>
        </w:rPr>
      </w:pPr>
      <w:r w:rsidRPr="00846625">
        <w:rPr>
          <w:rFonts w:ascii="ＭＳ Ｐ明朝" w:eastAsia="ＭＳ Ｐ明朝" w:hAnsi="ＭＳ Ｐ明朝" w:cs="Times New Roman" w:hint="eastAsia"/>
          <w:color w:val="000000" w:themeColor="text1"/>
          <w:sz w:val="23"/>
          <w:szCs w:val="23"/>
        </w:rPr>
        <w:t>第１２条</w:t>
      </w:r>
      <w:r w:rsidRPr="00846625">
        <w:rPr>
          <w:rFonts w:ascii="ＭＳ Ｐ明朝" w:eastAsia="ＭＳ Ｐ明朝" w:hAnsi="ＭＳ Ｐ明朝" w:cs="Times New Roman"/>
          <w:color w:val="000000" w:themeColor="text1"/>
          <w:sz w:val="23"/>
          <w:szCs w:val="23"/>
        </w:rPr>
        <w:t xml:space="preserve"> </w:t>
      </w:r>
      <w:r w:rsidRPr="00846625">
        <w:rPr>
          <w:rFonts w:ascii="ＭＳ Ｐ明朝" w:eastAsia="ＭＳ Ｐ明朝" w:hAnsi="ＭＳ Ｐ明朝" w:cs="Times New Roman" w:hint="eastAsia"/>
          <w:color w:val="000000" w:themeColor="text1"/>
          <w:sz w:val="23"/>
          <w:szCs w:val="23"/>
        </w:rPr>
        <w:t>この要綱に定めるもののほか、この補助金の交付等に関して必要な事項については、知事が別に定める。</w:t>
      </w:r>
    </w:p>
    <w:p w:rsidR="00941FD5" w:rsidRPr="00E46BA9" w:rsidRDefault="00941FD5" w:rsidP="00941FD5">
      <w:pPr>
        <w:adjustRightInd w:val="0"/>
        <w:ind w:firstLineChars="100" w:firstLine="210"/>
        <w:rPr>
          <w:rFonts w:ascii="ＭＳ Ｐ明朝" w:eastAsia="ＭＳ Ｐ明朝" w:hAnsi="ＭＳ Ｐ明朝" w:cs="Times New Roman"/>
          <w:color w:val="000000" w:themeColor="text1"/>
          <w:sz w:val="23"/>
          <w:szCs w:val="23"/>
        </w:rPr>
      </w:pPr>
    </w:p>
    <w:p w:rsidR="00941FD5" w:rsidRPr="001A4259" w:rsidRDefault="00941FD5" w:rsidP="00941FD5">
      <w:pPr>
        <w:adjustRightInd w:val="0"/>
        <w:ind w:firstLineChars="200" w:firstLine="421"/>
        <w:rPr>
          <w:rFonts w:ascii="ＭＳ Ｐ明朝" w:eastAsia="ＭＳ Ｐ明朝" w:hAnsi="ＭＳ Ｐ明朝" w:cs="Times New Roman"/>
          <w:color w:val="000000" w:themeColor="text1"/>
          <w:sz w:val="23"/>
          <w:szCs w:val="23"/>
        </w:rPr>
      </w:pPr>
      <w:r w:rsidRPr="001A4259">
        <w:rPr>
          <w:rFonts w:ascii="ＭＳ Ｐ明朝" w:eastAsia="ＭＳ Ｐ明朝" w:hAnsi="ＭＳ Ｐ明朝" w:cs="Times New Roman" w:hint="eastAsia"/>
          <w:color w:val="000000" w:themeColor="text1"/>
          <w:sz w:val="23"/>
          <w:szCs w:val="23"/>
        </w:rPr>
        <w:t>附　則</w:t>
      </w:r>
    </w:p>
    <w:p w:rsidR="00941FD5" w:rsidRPr="001A4259" w:rsidRDefault="00941FD5" w:rsidP="00941FD5">
      <w:pPr>
        <w:adjustRightInd w:val="0"/>
        <w:ind w:firstLineChars="100" w:firstLine="210"/>
        <w:rPr>
          <w:rFonts w:ascii="ＭＳ Ｐ明朝" w:eastAsia="ＭＳ Ｐ明朝" w:hAnsi="ＭＳ Ｐ明朝" w:cs="Times New Roman"/>
          <w:color w:val="000000" w:themeColor="text1"/>
          <w:sz w:val="23"/>
          <w:szCs w:val="23"/>
        </w:rPr>
      </w:pPr>
      <w:r w:rsidRPr="001A4259">
        <w:rPr>
          <w:rFonts w:ascii="ＭＳ Ｐ明朝" w:eastAsia="ＭＳ Ｐ明朝" w:hAnsi="ＭＳ Ｐ明朝" w:cs="Times New Roman" w:hint="eastAsia"/>
          <w:color w:val="000000" w:themeColor="text1"/>
          <w:sz w:val="23"/>
          <w:szCs w:val="23"/>
        </w:rPr>
        <w:t>この要綱は、平成２８年４月１日から施行する。</w:t>
      </w:r>
    </w:p>
    <w:p w:rsidR="00941FD5" w:rsidRPr="001A4259" w:rsidRDefault="00941FD5" w:rsidP="00941FD5">
      <w:pPr>
        <w:adjustRightInd w:val="0"/>
        <w:rPr>
          <w:rFonts w:ascii="ＭＳ Ｐ明朝" w:eastAsia="ＭＳ Ｐ明朝" w:hAnsi="ＭＳ Ｐ明朝" w:cs="Times New Roman"/>
          <w:color w:val="000000" w:themeColor="text1"/>
          <w:sz w:val="23"/>
          <w:szCs w:val="23"/>
        </w:rPr>
      </w:pPr>
      <w:r w:rsidRPr="001A4259">
        <w:rPr>
          <w:rFonts w:ascii="ＭＳ Ｐ明朝" w:eastAsia="ＭＳ Ｐ明朝" w:hAnsi="ＭＳ Ｐ明朝" w:cs="Times New Roman" w:hint="eastAsia"/>
          <w:color w:val="000000" w:themeColor="text1"/>
          <w:sz w:val="23"/>
          <w:szCs w:val="23"/>
        </w:rPr>
        <w:t xml:space="preserve">  この要綱は、平成２９年３月１５日から施行する。</w:t>
      </w:r>
    </w:p>
    <w:p w:rsidR="00941FD5" w:rsidRPr="001A4259" w:rsidRDefault="00941FD5" w:rsidP="00941FD5">
      <w:pPr>
        <w:adjustRightInd w:val="0"/>
        <w:rPr>
          <w:rFonts w:ascii="ＭＳ Ｐ明朝" w:eastAsia="ＭＳ Ｐ明朝" w:hAnsi="ＭＳ Ｐ明朝" w:cs="Times New Roman"/>
          <w:color w:val="000000" w:themeColor="text1"/>
          <w:sz w:val="23"/>
          <w:szCs w:val="23"/>
        </w:rPr>
      </w:pPr>
      <w:r w:rsidRPr="001A4259">
        <w:rPr>
          <w:rFonts w:ascii="ＭＳ Ｐ明朝" w:eastAsia="ＭＳ Ｐ明朝" w:hAnsi="ＭＳ Ｐ明朝" w:cs="Times New Roman" w:hint="eastAsia"/>
          <w:color w:val="000000" w:themeColor="text1"/>
          <w:sz w:val="23"/>
          <w:szCs w:val="23"/>
        </w:rPr>
        <w:t xml:space="preserve">  この要綱は、平成２９年７月２１日から施行する。</w:t>
      </w:r>
    </w:p>
    <w:p w:rsidR="00941FD5" w:rsidRPr="001A4259" w:rsidRDefault="00941FD5" w:rsidP="00941FD5">
      <w:pPr>
        <w:adjustRightInd w:val="0"/>
        <w:rPr>
          <w:rFonts w:ascii="ＭＳ Ｐ明朝" w:eastAsia="ＭＳ Ｐ明朝" w:hAnsi="ＭＳ Ｐ明朝" w:cs="Times New Roman"/>
          <w:color w:val="000000" w:themeColor="text1"/>
          <w:sz w:val="23"/>
          <w:szCs w:val="23"/>
        </w:rPr>
      </w:pPr>
      <w:r w:rsidRPr="001A4259">
        <w:rPr>
          <w:rFonts w:ascii="ＭＳ Ｐ明朝" w:eastAsia="ＭＳ Ｐ明朝" w:hAnsi="ＭＳ Ｐ明朝" w:cs="Times New Roman"/>
          <w:color w:val="000000" w:themeColor="text1"/>
          <w:sz w:val="23"/>
          <w:szCs w:val="23"/>
        </w:rPr>
        <w:t xml:space="preserve">  </w:t>
      </w:r>
      <w:r w:rsidRPr="001A4259">
        <w:rPr>
          <w:rFonts w:ascii="ＭＳ Ｐ明朝" w:eastAsia="ＭＳ Ｐ明朝" w:hAnsi="ＭＳ Ｐ明朝" w:cs="Times New Roman" w:hint="eastAsia"/>
          <w:color w:val="000000" w:themeColor="text1"/>
          <w:sz w:val="23"/>
          <w:szCs w:val="23"/>
        </w:rPr>
        <w:t>この要綱は、平成３０年３月１５日から施行する。</w:t>
      </w:r>
    </w:p>
    <w:p w:rsidR="00941FD5" w:rsidRDefault="00941FD5" w:rsidP="00941FD5">
      <w:pPr>
        <w:adjustRightInd w:val="0"/>
        <w:rPr>
          <w:rFonts w:ascii="ＭＳ Ｐ明朝" w:eastAsia="ＭＳ Ｐ明朝" w:hAnsi="ＭＳ Ｐ明朝" w:cs="Times New Roman"/>
          <w:color w:val="000000" w:themeColor="text1"/>
          <w:sz w:val="23"/>
          <w:szCs w:val="23"/>
        </w:rPr>
      </w:pPr>
      <w:r w:rsidRPr="001A4259">
        <w:rPr>
          <w:rFonts w:ascii="ＭＳ Ｐ明朝" w:eastAsia="ＭＳ Ｐ明朝" w:hAnsi="ＭＳ Ｐ明朝" w:cs="Times New Roman"/>
          <w:color w:val="000000" w:themeColor="text1"/>
          <w:sz w:val="23"/>
          <w:szCs w:val="23"/>
        </w:rPr>
        <w:t xml:space="preserve">  </w:t>
      </w:r>
      <w:r w:rsidRPr="001A4259">
        <w:rPr>
          <w:rFonts w:ascii="ＭＳ Ｐ明朝" w:eastAsia="ＭＳ Ｐ明朝" w:hAnsi="ＭＳ Ｐ明朝" w:cs="Times New Roman" w:hint="eastAsia"/>
          <w:color w:val="000000" w:themeColor="text1"/>
          <w:sz w:val="23"/>
          <w:szCs w:val="23"/>
        </w:rPr>
        <w:t>この要綱は、平成３１年３月７日から施行する。</w:t>
      </w:r>
    </w:p>
    <w:p w:rsidR="00941FD5" w:rsidRPr="00545292" w:rsidRDefault="00941FD5" w:rsidP="00941FD5">
      <w:pPr>
        <w:adjustRightInd w:val="0"/>
        <w:ind w:firstLineChars="100" w:firstLine="210"/>
        <w:rPr>
          <w:rFonts w:ascii="ＭＳ Ｐ明朝" w:eastAsia="ＭＳ Ｐ明朝" w:hAnsi="ＭＳ Ｐ明朝" w:cs="Times New Roman"/>
          <w:color w:val="000000" w:themeColor="text1"/>
          <w:sz w:val="23"/>
          <w:szCs w:val="23"/>
        </w:rPr>
      </w:pPr>
      <w:r>
        <w:rPr>
          <w:rFonts w:ascii="ＭＳ Ｐ明朝" w:eastAsia="ＭＳ Ｐ明朝" w:hAnsi="ＭＳ Ｐ明朝" w:cs="Times New Roman" w:hint="eastAsia"/>
          <w:color w:val="000000" w:themeColor="text1"/>
          <w:sz w:val="23"/>
          <w:szCs w:val="23"/>
        </w:rPr>
        <w:t>この要綱は、令和元年６月１０日から施行する。</w:t>
      </w:r>
    </w:p>
    <w:p w:rsidR="00941FD5" w:rsidRPr="00BE18C9" w:rsidRDefault="00941FD5" w:rsidP="00941FD5">
      <w:pPr>
        <w:adjustRightInd w:val="0"/>
        <w:rPr>
          <w:rFonts w:ascii="ＭＳ Ｐ明朝" w:eastAsia="ＭＳ Ｐ明朝" w:hAnsi="ＭＳ Ｐ明朝" w:cs="Times New Roman"/>
          <w:sz w:val="23"/>
          <w:szCs w:val="23"/>
        </w:rPr>
      </w:pPr>
      <w:r>
        <w:rPr>
          <w:rFonts w:ascii="ＭＳ Ｐ明朝" w:eastAsia="ＭＳ Ｐ明朝" w:hAnsi="ＭＳ Ｐ明朝" w:cs="Times New Roman" w:hint="eastAsia"/>
          <w:sz w:val="23"/>
          <w:szCs w:val="23"/>
        </w:rPr>
        <w:t xml:space="preserve">　 </w:t>
      </w:r>
      <w:r w:rsidRPr="00BE18C9">
        <w:rPr>
          <w:rFonts w:ascii="ＭＳ Ｐ明朝" w:eastAsia="ＭＳ Ｐ明朝" w:hAnsi="ＭＳ Ｐ明朝" w:cs="Times New Roman" w:hint="eastAsia"/>
          <w:sz w:val="23"/>
          <w:szCs w:val="23"/>
        </w:rPr>
        <w:t>この要綱は、令和</w:t>
      </w:r>
      <w:r>
        <w:rPr>
          <w:rFonts w:ascii="ＭＳ Ｐ明朝" w:eastAsia="ＭＳ Ｐ明朝" w:hAnsi="ＭＳ Ｐ明朝" w:cs="Times New Roman" w:hint="eastAsia"/>
          <w:sz w:val="23"/>
          <w:szCs w:val="23"/>
        </w:rPr>
        <w:t>２</w:t>
      </w:r>
      <w:r w:rsidRPr="00BE18C9">
        <w:rPr>
          <w:rFonts w:ascii="ＭＳ Ｐ明朝" w:eastAsia="ＭＳ Ｐ明朝" w:hAnsi="ＭＳ Ｐ明朝" w:cs="Times New Roman" w:hint="eastAsia"/>
          <w:sz w:val="23"/>
          <w:szCs w:val="23"/>
        </w:rPr>
        <w:t>年</w:t>
      </w:r>
      <w:r>
        <w:rPr>
          <w:rFonts w:ascii="ＭＳ Ｐ明朝" w:eastAsia="ＭＳ Ｐ明朝" w:hAnsi="ＭＳ Ｐ明朝" w:cs="Times New Roman" w:hint="eastAsia"/>
          <w:sz w:val="23"/>
          <w:szCs w:val="23"/>
        </w:rPr>
        <w:t>５</w:t>
      </w:r>
      <w:r w:rsidRPr="00BE18C9">
        <w:rPr>
          <w:rFonts w:ascii="ＭＳ Ｐ明朝" w:eastAsia="ＭＳ Ｐ明朝" w:hAnsi="ＭＳ Ｐ明朝" w:cs="Times New Roman" w:hint="eastAsia"/>
          <w:sz w:val="23"/>
          <w:szCs w:val="23"/>
        </w:rPr>
        <w:t>月</w:t>
      </w:r>
      <w:r w:rsidR="00A37623">
        <w:rPr>
          <w:rFonts w:ascii="ＭＳ Ｐ明朝" w:eastAsia="ＭＳ Ｐ明朝" w:hAnsi="ＭＳ Ｐ明朝" w:cs="Times New Roman" w:hint="eastAsia"/>
          <w:sz w:val="23"/>
          <w:szCs w:val="23"/>
        </w:rPr>
        <w:t>１０</w:t>
      </w:r>
      <w:r w:rsidRPr="00BE18C9">
        <w:rPr>
          <w:rFonts w:ascii="ＭＳ Ｐ明朝" w:eastAsia="ＭＳ Ｐ明朝" w:hAnsi="ＭＳ Ｐ明朝" w:cs="Times New Roman" w:hint="eastAsia"/>
          <w:sz w:val="23"/>
          <w:szCs w:val="23"/>
        </w:rPr>
        <w:t>日から施行する。</w:t>
      </w:r>
    </w:p>
    <w:p w:rsidR="00727002" w:rsidRPr="00286A31" w:rsidRDefault="00727002" w:rsidP="00727002">
      <w:pPr>
        <w:adjustRightInd w:val="0"/>
        <w:ind w:firstLineChars="100" w:firstLine="210"/>
        <w:rPr>
          <w:rFonts w:ascii="ＭＳ Ｐ明朝" w:eastAsia="ＭＳ Ｐ明朝" w:hAnsi="ＭＳ Ｐ明朝" w:cs="Times New Roman"/>
          <w:sz w:val="23"/>
          <w:szCs w:val="23"/>
        </w:rPr>
      </w:pPr>
      <w:r w:rsidRPr="00C33D59">
        <w:rPr>
          <w:rFonts w:ascii="ＭＳ Ｐ明朝" w:eastAsia="ＭＳ Ｐ明朝" w:hAnsi="ＭＳ Ｐ明朝" w:cs="Times New Roman" w:hint="eastAsia"/>
          <w:sz w:val="23"/>
          <w:szCs w:val="23"/>
        </w:rPr>
        <w:t>この</w:t>
      </w:r>
      <w:r w:rsidRPr="00286A31">
        <w:rPr>
          <w:rFonts w:ascii="ＭＳ Ｐ明朝" w:eastAsia="ＭＳ Ｐ明朝" w:hAnsi="ＭＳ Ｐ明朝" w:cs="Times New Roman" w:hint="eastAsia"/>
          <w:sz w:val="23"/>
          <w:szCs w:val="23"/>
        </w:rPr>
        <w:t>要綱は、令和２年</w:t>
      </w:r>
      <w:r w:rsidR="00C33D59" w:rsidRPr="00286A31">
        <w:rPr>
          <w:rFonts w:ascii="ＭＳ Ｐ明朝" w:eastAsia="ＭＳ Ｐ明朝" w:hAnsi="ＭＳ Ｐ明朝" w:cs="Times New Roman" w:hint="eastAsia"/>
          <w:sz w:val="23"/>
          <w:szCs w:val="23"/>
        </w:rPr>
        <w:t>８</w:t>
      </w:r>
      <w:r w:rsidRPr="00286A31">
        <w:rPr>
          <w:rFonts w:ascii="ＭＳ Ｐ明朝" w:eastAsia="ＭＳ Ｐ明朝" w:hAnsi="ＭＳ Ｐ明朝" w:cs="Times New Roman" w:hint="eastAsia"/>
          <w:sz w:val="23"/>
          <w:szCs w:val="23"/>
        </w:rPr>
        <w:t>月</w:t>
      </w:r>
      <w:r w:rsidR="00C33D59" w:rsidRPr="00286A31">
        <w:rPr>
          <w:rFonts w:ascii="ＭＳ Ｐ明朝" w:eastAsia="ＭＳ Ｐ明朝" w:hAnsi="ＭＳ Ｐ明朝" w:cs="Times New Roman" w:hint="eastAsia"/>
          <w:sz w:val="23"/>
          <w:szCs w:val="23"/>
        </w:rPr>
        <w:t>５</w:t>
      </w:r>
      <w:r w:rsidRPr="00286A31">
        <w:rPr>
          <w:rFonts w:ascii="ＭＳ Ｐ明朝" w:eastAsia="ＭＳ Ｐ明朝" w:hAnsi="ＭＳ Ｐ明朝" w:cs="Times New Roman" w:hint="eastAsia"/>
          <w:sz w:val="23"/>
          <w:szCs w:val="23"/>
        </w:rPr>
        <w:t>日から施行する。</w:t>
      </w:r>
    </w:p>
    <w:p w:rsidR="00941FD5" w:rsidRPr="00286A31" w:rsidRDefault="00F736B6" w:rsidP="00F736B6">
      <w:pPr>
        <w:adjustRightInd w:val="0"/>
        <w:ind w:firstLineChars="100" w:firstLine="210"/>
        <w:rPr>
          <w:rFonts w:ascii="ＭＳ Ｐ明朝" w:eastAsia="ＭＳ Ｐ明朝" w:hAnsi="ＭＳ Ｐ明朝" w:cs="Times New Roman"/>
          <w:sz w:val="23"/>
          <w:szCs w:val="23"/>
        </w:rPr>
      </w:pPr>
      <w:r w:rsidRPr="00286A31">
        <w:rPr>
          <w:rFonts w:ascii="ＭＳ Ｐ明朝" w:eastAsia="ＭＳ Ｐ明朝" w:hAnsi="ＭＳ Ｐ明朝" w:cs="Times New Roman" w:hint="eastAsia"/>
          <w:sz w:val="23"/>
          <w:szCs w:val="23"/>
        </w:rPr>
        <w:t>この要綱は、令和３年</w:t>
      </w:r>
      <w:r w:rsidR="00286A31" w:rsidRPr="00286A31">
        <w:rPr>
          <w:rFonts w:ascii="ＭＳ Ｐ明朝" w:eastAsia="ＭＳ Ｐ明朝" w:hAnsi="ＭＳ Ｐ明朝" w:cs="Times New Roman" w:hint="eastAsia"/>
          <w:sz w:val="23"/>
          <w:szCs w:val="23"/>
        </w:rPr>
        <w:t>４</w:t>
      </w:r>
      <w:r w:rsidRPr="00286A31">
        <w:rPr>
          <w:rFonts w:ascii="ＭＳ Ｐ明朝" w:eastAsia="ＭＳ Ｐ明朝" w:hAnsi="ＭＳ Ｐ明朝" w:cs="Times New Roman" w:hint="eastAsia"/>
          <w:sz w:val="23"/>
          <w:szCs w:val="23"/>
        </w:rPr>
        <w:t>月</w:t>
      </w:r>
      <w:r w:rsidR="00286A31" w:rsidRPr="00286A31">
        <w:rPr>
          <w:rFonts w:ascii="ＭＳ Ｐ明朝" w:eastAsia="ＭＳ Ｐ明朝" w:hAnsi="ＭＳ Ｐ明朝" w:cs="Times New Roman" w:hint="eastAsia"/>
          <w:sz w:val="23"/>
          <w:szCs w:val="23"/>
        </w:rPr>
        <w:t>１９</w:t>
      </w:r>
      <w:r w:rsidRPr="00286A31">
        <w:rPr>
          <w:rFonts w:ascii="ＭＳ Ｐ明朝" w:eastAsia="ＭＳ Ｐ明朝" w:hAnsi="ＭＳ Ｐ明朝" w:cs="Times New Roman" w:hint="eastAsia"/>
          <w:sz w:val="23"/>
          <w:szCs w:val="23"/>
        </w:rPr>
        <w:t>日から施行する。</w:t>
      </w:r>
    </w:p>
    <w:p w:rsidR="00941FD5" w:rsidRDefault="00941FD5" w:rsidP="00941FD5">
      <w:pPr>
        <w:adjustRightInd w:val="0"/>
        <w:rPr>
          <w:rFonts w:ascii="ＭＳ Ｐ明朝" w:eastAsia="ＭＳ Ｐ明朝" w:hAnsi="ＭＳ Ｐ明朝" w:cs="Times New Roman"/>
          <w:sz w:val="23"/>
          <w:szCs w:val="23"/>
        </w:rPr>
      </w:pPr>
    </w:p>
    <w:p w:rsidR="00941FD5" w:rsidRDefault="00941FD5" w:rsidP="00941FD5">
      <w:pPr>
        <w:adjustRightInd w:val="0"/>
        <w:rPr>
          <w:rFonts w:ascii="ＭＳ Ｐ明朝" w:eastAsia="ＭＳ Ｐ明朝" w:hAnsi="ＭＳ Ｐ明朝" w:cs="Times New Roman"/>
          <w:sz w:val="23"/>
          <w:szCs w:val="23"/>
        </w:rPr>
      </w:pPr>
    </w:p>
    <w:p w:rsidR="00941FD5" w:rsidRDefault="00941FD5" w:rsidP="00941FD5">
      <w:pPr>
        <w:adjustRightInd w:val="0"/>
        <w:rPr>
          <w:rFonts w:ascii="ＭＳ Ｐ明朝" w:eastAsia="ＭＳ Ｐ明朝" w:hAnsi="ＭＳ Ｐ明朝" w:cs="Times New Roman"/>
          <w:sz w:val="23"/>
          <w:szCs w:val="23"/>
        </w:rPr>
      </w:pPr>
    </w:p>
    <w:p w:rsidR="00941FD5" w:rsidRDefault="00941FD5" w:rsidP="00941FD5">
      <w:pPr>
        <w:adjustRightInd w:val="0"/>
        <w:rPr>
          <w:rFonts w:ascii="ＭＳ Ｐ明朝" w:eastAsia="ＭＳ Ｐ明朝" w:hAnsi="ＭＳ Ｐ明朝" w:cs="Times New Roman"/>
          <w:sz w:val="23"/>
          <w:szCs w:val="23"/>
        </w:rPr>
      </w:pPr>
    </w:p>
    <w:p w:rsidR="00941FD5" w:rsidRDefault="00941FD5" w:rsidP="00941FD5">
      <w:pPr>
        <w:adjustRightInd w:val="0"/>
        <w:rPr>
          <w:rFonts w:ascii="ＭＳ Ｐ明朝" w:eastAsia="ＭＳ Ｐ明朝" w:hAnsi="ＭＳ Ｐ明朝" w:cs="Times New Roman"/>
          <w:sz w:val="23"/>
          <w:szCs w:val="23"/>
        </w:rPr>
      </w:pPr>
    </w:p>
    <w:p w:rsidR="00941FD5" w:rsidRDefault="00941FD5" w:rsidP="00941FD5">
      <w:pPr>
        <w:adjustRightInd w:val="0"/>
        <w:rPr>
          <w:rFonts w:ascii="ＭＳ Ｐ明朝" w:eastAsia="ＭＳ Ｐ明朝" w:hAnsi="ＭＳ Ｐ明朝" w:cs="Times New Roman"/>
          <w:sz w:val="23"/>
          <w:szCs w:val="23"/>
        </w:rPr>
      </w:pPr>
    </w:p>
    <w:p w:rsidR="00941FD5" w:rsidRDefault="00941FD5" w:rsidP="00941FD5">
      <w:pPr>
        <w:adjustRightInd w:val="0"/>
        <w:rPr>
          <w:rFonts w:ascii="ＭＳ Ｐ明朝" w:eastAsia="ＭＳ Ｐ明朝" w:hAnsi="ＭＳ Ｐ明朝" w:cs="Times New Roman"/>
          <w:sz w:val="23"/>
          <w:szCs w:val="23"/>
        </w:rPr>
      </w:pPr>
    </w:p>
    <w:p w:rsidR="00941FD5" w:rsidRDefault="00941FD5" w:rsidP="00941FD5">
      <w:pPr>
        <w:adjustRightInd w:val="0"/>
        <w:rPr>
          <w:rFonts w:ascii="ＭＳ Ｐ明朝" w:eastAsia="ＭＳ Ｐ明朝" w:hAnsi="ＭＳ Ｐ明朝" w:cs="Times New Roman"/>
          <w:sz w:val="23"/>
          <w:szCs w:val="23"/>
        </w:rPr>
      </w:pPr>
    </w:p>
    <w:p w:rsidR="00941FD5" w:rsidRDefault="00941FD5" w:rsidP="00941FD5">
      <w:pPr>
        <w:adjustRightInd w:val="0"/>
        <w:rPr>
          <w:rFonts w:ascii="ＭＳ Ｐ明朝" w:eastAsia="ＭＳ Ｐ明朝" w:hAnsi="ＭＳ Ｐ明朝" w:cs="Times New Roman"/>
          <w:sz w:val="23"/>
          <w:szCs w:val="23"/>
        </w:rPr>
      </w:pPr>
    </w:p>
    <w:p w:rsidR="00941FD5" w:rsidRDefault="00941FD5" w:rsidP="00941FD5">
      <w:pPr>
        <w:adjustRightInd w:val="0"/>
        <w:rPr>
          <w:rFonts w:ascii="ＭＳ Ｐ明朝" w:eastAsia="ＭＳ Ｐ明朝" w:hAnsi="ＭＳ Ｐ明朝" w:cs="Times New Roman"/>
          <w:sz w:val="23"/>
          <w:szCs w:val="23"/>
        </w:rPr>
      </w:pPr>
    </w:p>
    <w:p w:rsidR="00941FD5" w:rsidRDefault="00941FD5" w:rsidP="00941FD5">
      <w:pPr>
        <w:adjustRightInd w:val="0"/>
        <w:rPr>
          <w:rFonts w:ascii="ＭＳ Ｐ明朝" w:eastAsia="ＭＳ Ｐ明朝" w:hAnsi="ＭＳ Ｐ明朝" w:cs="Times New Roman"/>
          <w:sz w:val="23"/>
          <w:szCs w:val="23"/>
        </w:rPr>
      </w:pPr>
    </w:p>
    <w:p w:rsidR="00941FD5" w:rsidRDefault="00941FD5" w:rsidP="00941FD5">
      <w:pPr>
        <w:adjustRightInd w:val="0"/>
        <w:rPr>
          <w:rFonts w:ascii="ＭＳ Ｐ明朝" w:eastAsia="ＭＳ Ｐ明朝" w:hAnsi="ＭＳ Ｐ明朝" w:cs="Times New Roman"/>
          <w:sz w:val="23"/>
          <w:szCs w:val="23"/>
        </w:rPr>
      </w:pPr>
    </w:p>
    <w:p w:rsidR="00941FD5" w:rsidRDefault="00941FD5" w:rsidP="00941FD5">
      <w:pPr>
        <w:adjustRightInd w:val="0"/>
        <w:rPr>
          <w:rFonts w:ascii="ＭＳ Ｐ明朝" w:eastAsia="ＭＳ Ｐ明朝" w:hAnsi="ＭＳ Ｐ明朝" w:cs="Times New Roman"/>
          <w:sz w:val="23"/>
          <w:szCs w:val="23"/>
        </w:rPr>
      </w:pPr>
    </w:p>
    <w:p w:rsidR="00941FD5" w:rsidRDefault="00941FD5" w:rsidP="00941FD5">
      <w:pPr>
        <w:adjustRightInd w:val="0"/>
        <w:rPr>
          <w:rFonts w:ascii="ＭＳ Ｐ明朝" w:eastAsia="ＭＳ Ｐ明朝" w:hAnsi="ＭＳ Ｐ明朝" w:cs="Times New Roman"/>
          <w:sz w:val="23"/>
          <w:szCs w:val="23"/>
        </w:rPr>
      </w:pPr>
    </w:p>
    <w:p w:rsidR="00941FD5" w:rsidRDefault="00941FD5" w:rsidP="00941FD5">
      <w:pPr>
        <w:adjustRightInd w:val="0"/>
        <w:rPr>
          <w:rFonts w:ascii="ＭＳ Ｐ明朝" w:eastAsia="ＭＳ Ｐ明朝" w:hAnsi="ＭＳ Ｐ明朝" w:cs="Times New Roman"/>
          <w:sz w:val="23"/>
          <w:szCs w:val="23"/>
        </w:rPr>
      </w:pPr>
    </w:p>
    <w:p w:rsidR="00941FD5" w:rsidRDefault="00941FD5" w:rsidP="00941FD5">
      <w:pPr>
        <w:adjustRightInd w:val="0"/>
        <w:rPr>
          <w:rFonts w:ascii="ＭＳ Ｐ明朝" w:eastAsia="ＭＳ Ｐ明朝" w:hAnsi="ＭＳ Ｐ明朝" w:cs="Times New Roman"/>
          <w:sz w:val="23"/>
          <w:szCs w:val="23"/>
        </w:rPr>
      </w:pPr>
    </w:p>
    <w:p w:rsidR="00941FD5" w:rsidRDefault="00941FD5" w:rsidP="00941FD5">
      <w:pPr>
        <w:adjustRightInd w:val="0"/>
        <w:rPr>
          <w:rFonts w:ascii="ＭＳ Ｐ明朝" w:eastAsia="ＭＳ Ｐ明朝" w:hAnsi="ＭＳ Ｐ明朝" w:cs="Times New Roman"/>
          <w:sz w:val="23"/>
          <w:szCs w:val="23"/>
        </w:rPr>
      </w:pPr>
    </w:p>
    <w:p w:rsidR="00941FD5" w:rsidRDefault="00941FD5" w:rsidP="00941FD5">
      <w:pPr>
        <w:adjustRightInd w:val="0"/>
        <w:rPr>
          <w:rFonts w:ascii="ＭＳ Ｐ明朝" w:eastAsia="ＭＳ Ｐ明朝" w:hAnsi="ＭＳ Ｐ明朝" w:cs="Times New Roman"/>
          <w:sz w:val="23"/>
          <w:szCs w:val="23"/>
        </w:rPr>
      </w:pPr>
    </w:p>
    <w:p w:rsidR="00941FD5" w:rsidRPr="000C3F1B" w:rsidRDefault="00941FD5" w:rsidP="00941FD5">
      <w:pPr>
        <w:adjustRightInd w:val="0"/>
        <w:rPr>
          <w:rFonts w:ascii="ＭＳ Ｐ明朝" w:eastAsia="ＭＳ Ｐ明朝" w:hAnsi="ＭＳ Ｐ明朝" w:cs="Times New Roman"/>
          <w:b/>
          <w:color w:val="FF0000"/>
          <w:sz w:val="23"/>
          <w:szCs w:val="23"/>
        </w:rPr>
      </w:pPr>
      <w:r>
        <w:rPr>
          <w:rFonts w:ascii="ＭＳ Ｐ明朝" w:eastAsia="ＭＳ Ｐ明朝" w:hAnsi="ＭＳ Ｐ明朝" w:cs="Times New Roman" w:hint="eastAsia"/>
          <w:sz w:val="23"/>
          <w:szCs w:val="23"/>
        </w:rPr>
        <w:t>別表</w:t>
      </w:r>
      <w:r w:rsidRPr="00E60D7D">
        <w:rPr>
          <w:rFonts w:ascii="ＭＳ Ｐ明朝" w:eastAsia="ＭＳ Ｐ明朝" w:hAnsi="ＭＳ Ｐ明朝" w:cs="Times New Roman" w:hint="eastAsia"/>
          <w:color w:val="000000" w:themeColor="text1"/>
          <w:sz w:val="23"/>
          <w:szCs w:val="23"/>
        </w:rPr>
        <w:t>１（第</w:t>
      </w:r>
      <w:r>
        <w:rPr>
          <w:rFonts w:ascii="ＭＳ Ｐ明朝" w:eastAsia="ＭＳ Ｐ明朝" w:hAnsi="ＭＳ Ｐ明朝" w:cs="Times New Roman" w:hint="eastAsia"/>
          <w:color w:val="000000" w:themeColor="text1"/>
          <w:sz w:val="23"/>
          <w:szCs w:val="23"/>
        </w:rPr>
        <w:t>４</w:t>
      </w:r>
      <w:r w:rsidRPr="003F3C20">
        <w:rPr>
          <w:rFonts w:ascii="ＭＳ Ｐ明朝" w:eastAsia="ＭＳ Ｐ明朝" w:hAnsi="ＭＳ Ｐ明朝" w:cs="Times New Roman" w:hint="eastAsia"/>
          <w:sz w:val="23"/>
          <w:szCs w:val="23"/>
        </w:rPr>
        <w:t>条関係）</w:t>
      </w:r>
      <w:r>
        <w:rPr>
          <w:rFonts w:ascii="ＭＳ Ｐ明朝" w:eastAsia="ＭＳ Ｐ明朝" w:hAnsi="ＭＳ Ｐ明朝" w:cs="Times New Roman" w:hint="eastAsia"/>
          <w:sz w:val="23"/>
          <w:szCs w:val="23"/>
        </w:rPr>
        <w:t xml:space="preserve"> </w:t>
      </w:r>
      <w:r w:rsidRPr="000C3F1B">
        <w:rPr>
          <w:rFonts w:ascii="ＭＳ Ｐ明朝" w:eastAsia="ＭＳ Ｐ明朝" w:hAnsi="ＭＳ Ｐ明朝" w:cs="Times New Roman" w:hint="eastAsia"/>
          <w:b/>
          <w:color w:val="FF0000"/>
          <w:sz w:val="23"/>
          <w:szCs w:val="23"/>
        </w:rPr>
        <w:t xml:space="preserve"> </w:t>
      </w:r>
    </w:p>
    <w:p w:rsidR="00941FD5" w:rsidRDefault="00941FD5" w:rsidP="00941FD5">
      <w:pPr>
        <w:adjustRightInd w:val="0"/>
        <w:rPr>
          <w:rFonts w:ascii="ＭＳ Ｐ明朝" w:eastAsia="ＭＳ Ｐ明朝" w:hAnsi="ＭＳ Ｐ明朝" w:cs="Times New Roman"/>
          <w:sz w:val="23"/>
          <w:szCs w:val="23"/>
        </w:rPr>
      </w:pPr>
    </w:p>
    <w:tbl>
      <w:tblPr>
        <w:tblpPr w:leftFromText="142" w:rightFromText="142" w:vertAnchor="text" w:horzAnchor="margin"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701"/>
        <w:gridCol w:w="1275"/>
        <w:gridCol w:w="1843"/>
        <w:gridCol w:w="992"/>
        <w:gridCol w:w="1015"/>
      </w:tblGrid>
      <w:tr w:rsidR="00941FD5" w:rsidRPr="00C022BD" w:rsidTr="005542A2">
        <w:trPr>
          <w:trHeight w:val="1550"/>
        </w:trPr>
        <w:tc>
          <w:tcPr>
            <w:tcW w:w="2689" w:type="dxa"/>
            <w:shd w:val="clear" w:color="auto" w:fill="D9D9D9"/>
          </w:tcPr>
          <w:p w:rsidR="00941FD5" w:rsidRDefault="00941FD5" w:rsidP="00FF6168">
            <w:pPr>
              <w:overflowPunct w:val="0"/>
              <w:spacing w:line="360" w:lineRule="auto"/>
              <w:jc w:val="center"/>
              <w:textAlignment w:val="baseline"/>
              <w:rPr>
                <w:rFonts w:ascii="ＭＳ 明朝" w:eastAsia="ＭＳ 明朝" w:hAnsi="ＭＳ 明朝" w:cs="ＭＳ 明朝"/>
                <w:color w:val="000000"/>
                <w:kern w:val="0"/>
                <w:sz w:val="20"/>
                <w:szCs w:val="20"/>
              </w:rPr>
            </w:pPr>
          </w:p>
          <w:p w:rsidR="00941FD5" w:rsidRPr="00FF6168" w:rsidRDefault="00941FD5" w:rsidP="00FF6168">
            <w:pPr>
              <w:overflowPunct w:val="0"/>
              <w:spacing w:line="360" w:lineRule="auto"/>
              <w:jc w:val="center"/>
              <w:textAlignment w:val="baseline"/>
              <w:rPr>
                <w:rFonts w:ascii="ＭＳ 明朝" w:eastAsia="ＭＳ 明朝" w:hAnsi="ＭＳ 明朝" w:cs="ＭＳ 明朝"/>
                <w:color w:val="000000"/>
                <w:kern w:val="0"/>
                <w:sz w:val="20"/>
                <w:szCs w:val="20"/>
              </w:rPr>
            </w:pPr>
            <w:r w:rsidRPr="00FF6168">
              <w:rPr>
                <w:rFonts w:ascii="ＭＳ 明朝" w:eastAsia="ＭＳ 明朝" w:hAnsi="ＭＳ 明朝" w:cs="ＭＳ 明朝" w:hint="eastAsia"/>
                <w:color w:val="000000"/>
                <w:kern w:val="0"/>
                <w:sz w:val="20"/>
                <w:szCs w:val="20"/>
              </w:rPr>
              <w:t>補助対象事業者</w:t>
            </w:r>
          </w:p>
        </w:tc>
        <w:tc>
          <w:tcPr>
            <w:tcW w:w="1701" w:type="dxa"/>
            <w:shd w:val="clear" w:color="auto" w:fill="D9D9D9"/>
          </w:tcPr>
          <w:p w:rsidR="00941FD5" w:rsidRDefault="00941FD5" w:rsidP="00FF6168">
            <w:pPr>
              <w:overflowPunct w:val="0"/>
              <w:spacing w:line="360" w:lineRule="auto"/>
              <w:jc w:val="center"/>
              <w:textAlignment w:val="baseline"/>
              <w:rPr>
                <w:rFonts w:ascii="ＭＳ 明朝" w:eastAsia="ＭＳ 明朝" w:hAnsi="ＭＳ 明朝" w:cs="ＭＳ 明朝"/>
                <w:color w:val="000000"/>
                <w:kern w:val="0"/>
                <w:sz w:val="20"/>
                <w:szCs w:val="20"/>
              </w:rPr>
            </w:pPr>
          </w:p>
          <w:p w:rsidR="00941FD5" w:rsidRPr="00FF6168" w:rsidRDefault="00941FD5" w:rsidP="00FF6168">
            <w:pPr>
              <w:overflowPunct w:val="0"/>
              <w:spacing w:line="360" w:lineRule="auto"/>
              <w:jc w:val="center"/>
              <w:textAlignment w:val="baseline"/>
              <w:rPr>
                <w:rFonts w:ascii="ＭＳ 明朝" w:eastAsia="ＭＳ 明朝" w:hAnsi="ＭＳ 明朝" w:cs="ＭＳ 明朝"/>
                <w:color w:val="000000"/>
                <w:kern w:val="0"/>
                <w:sz w:val="20"/>
                <w:szCs w:val="20"/>
              </w:rPr>
            </w:pPr>
            <w:r w:rsidRPr="00FF6168">
              <w:rPr>
                <w:rFonts w:ascii="ＭＳ 明朝" w:eastAsia="ＭＳ 明朝" w:hAnsi="ＭＳ 明朝" w:cs="ＭＳ 明朝" w:hint="eastAsia"/>
                <w:color w:val="000000"/>
                <w:kern w:val="0"/>
                <w:sz w:val="20"/>
                <w:szCs w:val="20"/>
              </w:rPr>
              <w:t>補助対象経費</w:t>
            </w:r>
          </w:p>
        </w:tc>
        <w:tc>
          <w:tcPr>
            <w:tcW w:w="1275" w:type="dxa"/>
            <w:shd w:val="clear" w:color="auto" w:fill="D9D9D9"/>
          </w:tcPr>
          <w:p w:rsidR="00941FD5" w:rsidRPr="00FF6168" w:rsidRDefault="00941FD5" w:rsidP="00FF6168">
            <w:pPr>
              <w:overflowPunct w:val="0"/>
              <w:spacing w:line="360" w:lineRule="auto"/>
              <w:jc w:val="center"/>
              <w:textAlignment w:val="baseline"/>
              <w:rPr>
                <w:rFonts w:ascii="ＭＳ 明朝" w:eastAsia="ＭＳ 明朝" w:hAnsi="ＭＳ 明朝" w:cs="ＭＳ 明朝"/>
                <w:color w:val="000000"/>
                <w:kern w:val="0"/>
                <w:sz w:val="20"/>
                <w:szCs w:val="20"/>
              </w:rPr>
            </w:pPr>
            <w:r w:rsidRPr="00FF6168">
              <w:rPr>
                <w:rFonts w:ascii="ＭＳ 明朝" w:eastAsia="ＭＳ 明朝" w:hAnsi="ＭＳ 明朝" w:cs="ＭＳ 明朝" w:hint="eastAsia"/>
                <w:color w:val="000000"/>
                <w:kern w:val="0"/>
                <w:sz w:val="20"/>
                <w:szCs w:val="20"/>
              </w:rPr>
              <w:t>補助対象</w:t>
            </w:r>
          </w:p>
          <w:p w:rsidR="00941FD5" w:rsidRPr="00FF6168" w:rsidRDefault="00941FD5" w:rsidP="00FF6168">
            <w:pPr>
              <w:overflowPunct w:val="0"/>
              <w:spacing w:line="360" w:lineRule="auto"/>
              <w:jc w:val="center"/>
              <w:textAlignment w:val="baseline"/>
              <w:rPr>
                <w:rFonts w:ascii="ＭＳ 明朝" w:eastAsia="ＭＳ 明朝" w:hAnsi="ＭＳ 明朝" w:cs="ＭＳ 明朝"/>
                <w:color w:val="000000"/>
                <w:kern w:val="0"/>
                <w:sz w:val="20"/>
                <w:szCs w:val="20"/>
              </w:rPr>
            </w:pPr>
            <w:r w:rsidRPr="00FF6168">
              <w:rPr>
                <w:rFonts w:ascii="ＭＳ 明朝" w:eastAsia="ＭＳ 明朝" w:hAnsi="ＭＳ 明朝" w:cs="ＭＳ 明朝" w:hint="eastAsia"/>
                <w:color w:val="000000"/>
                <w:kern w:val="0"/>
                <w:sz w:val="20"/>
                <w:szCs w:val="20"/>
              </w:rPr>
              <w:t>事業費額</w:t>
            </w:r>
          </w:p>
          <w:p w:rsidR="00941FD5" w:rsidRPr="00FF6168" w:rsidRDefault="00941FD5" w:rsidP="00FF6168">
            <w:pPr>
              <w:overflowPunct w:val="0"/>
              <w:spacing w:line="360" w:lineRule="auto"/>
              <w:jc w:val="center"/>
              <w:textAlignment w:val="baseline"/>
              <w:rPr>
                <w:rFonts w:ascii="ＭＳ 明朝" w:eastAsia="ＭＳ 明朝" w:hAnsi="ＭＳ 明朝" w:cs="ＭＳ 明朝"/>
                <w:color w:val="000000"/>
                <w:kern w:val="0"/>
                <w:sz w:val="20"/>
                <w:szCs w:val="20"/>
              </w:rPr>
            </w:pPr>
            <w:r w:rsidRPr="00FF6168">
              <w:rPr>
                <w:rFonts w:ascii="ＭＳ 明朝" w:eastAsia="ＭＳ 明朝" w:hAnsi="ＭＳ 明朝" w:cs="ＭＳ 明朝" w:hint="eastAsia"/>
                <w:color w:val="000000"/>
                <w:kern w:val="0"/>
                <w:sz w:val="20"/>
                <w:szCs w:val="20"/>
              </w:rPr>
              <w:t>（税抜き）</w:t>
            </w:r>
          </w:p>
        </w:tc>
        <w:tc>
          <w:tcPr>
            <w:tcW w:w="1843" w:type="dxa"/>
            <w:shd w:val="clear" w:color="auto" w:fill="D9D9D9"/>
          </w:tcPr>
          <w:p w:rsidR="00941FD5" w:rsidRDefault="00941FD5" w:rsidP="00FF6168">
            <w:pPr>
              <w:overflowPunct w:val="0"/>
              <w:spacing w:line="360" w:lineRule="auto"/>
              <w:ind w:firstLineChars="300" w:firstLine="541"/>
              <w:jc w:val="left"/>
              <w:textAlignment w:val="baseline"/>
              <w:rPr>
                <w:rFonts w:ascii="ＭＳ 明朝" w:eastAsia="ＭＳ 明朝" w:hAnsi="ＭＳ 明朝" w:cs="ＭＳ 明朝"/>
                <w:color w:val="000000"/>
                <w:kern w:val="0"/>
                <w:sz w:val="20"/>
                <w:szCs w:val="20"/>
              </w:rPr>
            </w:pPr>
          </w:p>
          <w:p w:rsidR="00941FD5" w:rsidRPr="00FF6168" w:rsidRDefault="00941FD5" w:rsidP="00FF6168">
            <w:pPr>
              <w:overflowPunct w:val="0"/>
              <w:spacing w:line="360" w:lineRule="auto"/>
              <w:ind w:firstLineChars="300" w:firstLine="541"/>
              <w:jc w:val="left"/>
              <w:textAlignment w:val="baseline"/>
              <w:rPr>
                <w:rFonts w:ascii="ＭＳ 明朝" w:eastAsia="ＭＳ 明朝" w:hAnsi="ＭＳ 明朝" w:cs="ＭＳ 明朝"/>
                <w:color w:val="000000"/>
                <w:kern w:val="0"/>
                <w:sz w:val="20"/>
                <w:szCs w:val="20"/>
              </w:rPr>
            </w:pPr>
            <w:r w:rsidRPr="00FF6168">
              <w:rPr>
                <w:rFonts w:ascii="ＭＳ 明朝" w:eastAsia="ＭＳ 明朝" w:hAnsi="ＭＳ 明朝" w:cs="ＭＳ 明朝" w:hint="eastAsia"/>
                <w:color w:val="000000"/>
                <w:kern w:val="0"/>
                <w:sz w:val="20"/>
                <w:szCs w:val="20"/>
              </w:rPr>
              <w:t>補助率</w:t>
            </w:r>
          </w:p>
        </w:tc>
        <w:tc>
          <w:tcPr>
            <w:tcW w:w="992" w:type="dxa"/>
            <w:shd w:val="clear" w:color="auto" w:fill="D9D9D9"/>
          </w:tcPr>
          <w:p w:rsidR="00941FD5" w:rsidRPr="00FF6168" w:rsidRDefault="00941FD5" w:rsidP="00FF6168">
            <w:pPr>
              <w:overflowPunct w:val="0"/>
              <w:spacing w:line="360" w:lineRule="auto"/>
              <w:jc w:val="center"/>
              <w:textAlignment w:val="baseline"/>
              <w:rPr>
                <w:rFonts w:ascii="ＭＳ 明朝" w:eastAsia="ＭＳ 明朝" w:hAnsi="ＭＳ 明朝" w:cs="ＭＳ 明朝"/>
                <w:color w:val="000000"/>
                <w:kern w:val="0"/>
                <w:sz w:val="20"/>
                <w:szCs w:val="20"/>
              </w:rPr>
            </w:pPr>
            <w:r w:rsidRPr="00FF6168">
              <w:rPr>
                <w:rFonts w:ascii="ＭＳ 明朝" w:eastAsia="ＭＳ 明朝" w:hAnsi="ＭＳ 明朝" w:cs="ＭＳ 明朝" w:hint="eastAsia"/>
                <w:color w:val="000000"/>
                <w:kern w:val="0"/>
                <w:sz w:val="20"/>
                <w:szCs w:val="20"/>
              </w:rPr>
              <w:t>補助金の額</w:t>
            </w:r>
          </w:p>
        </w:tc>
        <w:tc>
          <w:tcPr>
            <w:tcW w:w="1015" w:type="dxa"/>
            <w:shd w:val="clear" w:color="auto" w:fill="D9D9D9"/>
          </w:tcPr>
          <w:p w:rsidR="00941FD5" w:rsidRDefault="00941FD5" w:rsidP="00FF6168">
            <w:pPr>
              <w:overflowPunct w:val="0"/>
              <w:spacing w:line="360" w:lineRule="auto"/>
              <w:textAlignment w:val="baseline"/>
              <w:rPr>
                <w:rFonts w:ascii="ＭＳ 明朝" w:eastAsia="ＭＳ 明朝" w:hAnsi="ＭＳ 明朝" w:cs="ＭＳ 明朝"/>
                <w:color w:val="000000"/>
                <w:kern w:val="0"/>
                <w:sz w:val="20"/>
                <w:szCs w:val="20"/>
              </w:rPr>
            </w:pPr>
          </w:p>
          <w:p w:rsidR="00941FD5" w:rsidRPr="00FF6168" w:rsidRDefault="00941FD5" w:rsidP="00FF6168">
            <w:pPr>
              <w:overflowPunct w:val="0"/>
              <w:spacing w:line="360" w:lineRule="auto"/>
              <w:textAlignment w:val="baseline"/>
              <w:rPr>
                <w:rFonts w:ascii="ＭＳ 明朝" w:eastAsia="ＭＳ 明朝" w:hAnsi="ＭＳ 明朝" w:cs="ＭＳ 明朝"/>
                <w:color w:val="000000"/>
                <w:kern w:val="0"/>
                <w:sz w:val="20"/>
                <w:szCs w:val="20"/>
              </w:rPr>
            </w:pPr>
            <w:r w:rsidRPr="00FF6168">
              <w:rPr>
                <w:rFonts w:ascii="ＭＳ 明朝" w:eastAsia="ＭＳ 明朝" w:hAnsi="ＭＳ 明朝" w:cs="ＭＳ 明朝" w:hint="eastAsia"/>
                <w:color w:val="000000"/>
                <w:kern w:val="0"/>
                <w:sz w:val="20"/>
                <w:szCs w:val="20"/>
              </w:rPr>
              <w:t>補助期間</w:t>
            </w:r>
          </w:p>
        </w:tc>
      </w:tr>
      <w:tr w:rsidR="00941FD5" w:rsidRPr="00176E23" w:rsidTr="005542A2">
        <w:trPr>
          <w:trHeight w:val="3527"/>
        </w:trPr>
        <w:tc>
          <w:tcPr>
            <w:tcW w:w="2689" w:type="dxa"/>
            <w:shd w:val="clear" w:color="auto" w:fill="auto"/>
          </w:tcPr>
          <w:p w:rsidR="00941FD5" w:rsidRPr="00FF6168" w:rsidRDefault="00941FD5" w:rsidP="00FF6168">
            <w:pPr>
              <w:adjustRightInd w:val="0"/>
              <w:rPr>
                <w:rFonts w:ascii="ＭＳ Ｐ明朝" w:eastAsia="ＭＳ Ｐ明朝" w:hAnsi="ＭＳ Ｐ明朝" w:cs="Times New Roman"/>
                <w:sz w:val="18"/>
                <w:szCs w:val="18"/>
              </w:rPr>
            </w:pPr>
            <w:bookmarkStart w:id="0" w:name="_GoBack" w:colFirst="3" w:colLast="4"/>
            <w:r w:rsidRPr="00FF6168">
              <w:rPr>
                <w:rFonts w:ascii="ＭＳ Ｐ明朝" w:eastAsia="ＭＳ Ｐ明朝" w:hAnsi="ＭＳ Ｐ明朝" w:cs="Times New Roman" w:hint="eastAsia"/>
                <w:sz w:val="18"/>
                <w:szCs w:val="18"/>
              </w:rPr>
              <w:t>次のいずれにも該当すること</w:t>
            </w:r>
          </w:p>
          <w:p w:rsidR="00941FD5" w:rsidRPr="005542A2" w:rsidRDefault="00941FD5" w:rsidP="00FF6168">
            <w:pPr>
              <w:adjustRightInd w:val="0"/>
              <w:rPr>
                <w:rFonts w:ascii="ＭＳ Ｐ明朝" w:eastAsia="ＭＳ Ｐ明朝" w:hAnsi="ＭＳ Ｐ明朝" w:cs="Times New Roman"/>
                <w:color w:val="FF0000"/>
                <w:sz w:val="18"/>
                <w:szCs w:val="18"/>
              </w:rPr>
            </w:pPr>
            <w:r w:rsidRPr="00FF6168">
              <w:rPr>
                <w:rFonts w:ascii="ＭＳ Ｐ明朝" w:eastAsia="ＭＳ Ｐ明朝" w:hAnsi="ＭＳ Ｐ明朝" w:cs="Times New Roman" w:hint="eastAsia"/>
                <w:sz w:val="18"/>
                <w:szCs w:val="18"/>
              </w:rPr>
              <w:t>・「しまね女性の活躍応援企業」かつ「しまね子育て応援企業（こっころカンパニー）」で、島根</w:t>
            </w:r>
            <w:r w:rsidRPr="00286A31">
              <w:rPr>
                <w:rFonts w:ascii="ＭＳ Ｐ明朝" w:eastAsia="ＭＳ Ｐ明朝" w:hAnsi="ＭＳ Ｐ明朝" w:cs="Times New Roman" w:hint="eastAsia"/>
                <w:sz w:val="18"/>
                <w:szCs w:val="18"/>
              </w:rPr>
              <w:t>県内に本社のある従業員</w:t>
            </w:r>
            <w:r w:rsidRPr="00286A31">
              <w:rPr>
                <w:rFonts w:ascii="ＭＳ Ｐ明朝" w:eastAsia="ＭＳ Ｐ明朝" w:hAnsi="ＭＳ Ｐ明朝" w:cs="Times New Roman"/>
                <w:sz w:val="18"/>
                <w:szCs w:val="18"/>
              </w:rPr>
              <w:t>300人以下の企業</w:t>
            </w:r>
            <w:r w:rsidR="005542A2" w:rsidRPr="00286A31">
              <w:rPr>
                <w:rFonts w:ascii="ＭＳ Ｐ明朝" w:eastAsia="ＭＳ Ｐ明朝" w:hAnsi="ＭＳ Ｐ明朝" w:cs="Times New Roman" w:hint="eastAsia"/>
                <w:sz w:val="18"/>
                <w:szCs w:val="18"/>
              </w:rPr>
              <w:t>等</w:t>
            </w:r>
          </w:p>
          <w:p w:rsidR="00941FD5" w:rsidRPr="00FF6168" w:rsidRDefault="00941FD5" w:rsidP="00FF6168">
            <w:pPr>
              <w:adjustRightInd w:val="0"/>
              <w:rPr>
                <w:rFonts w:ascii="ＭＳ Ｐ明朝" w:eastAsia="ＭＳ Ｐ明朝" w:hAnsi="ＭＳ Ｐ明朝" w:cs="Times New Roman"/>
                <w:sz w:val="18"/>
                <w:szCs w:val="18"/>
              </w:rPr>
            </w:pPr>
            <w:r w:rsidRPr="00FF6168">
              <w:rPr>
                <w:rFonts w:ascii="ＭＳ Ｐ明朝" w:eastAsia="ＭＳ Ｐ明朝" w:hAnsi="ＭＳ Ｐ明朝" w:cs="Times New Roman" w:hint="eastAsia"/>
                <w:sz w:val="18"/>
                <w:szCs w:val="18"/>
              </w:rPr>
              <w:t>・雇用保険適用事業主であること</w:t>
            </w:r>
          </w:p>
          <w:p w:rsidR="00941FD5" w:rsidRPr="00FF6168" w:rsidRDefault="00941FD5" w:rsidP="00FF6168">
            <w:pPr>
              <w:adjustRightInd w:val="0"/>
              <w:rPr>
                <w:rFonts w:ascii="ＭＳ Ｐ明朝" w:eastAsia="ＭＳ Ｐ明朝" w:hAnsi="ＭＳ Ｐ明朝" w:cs="Times New Roman"/>
                <w:sz w:val="18"/>
                <w:szCs w:val="18"/>
              </w:rPr>
            </w:pPr>
            <w:r w:rsidRPr="00FF6168">
              <w:rPr>
                <w:rFonts w:ascii="ＭＳ Ｐ明朝" w:eastAsia="ＭＳ Ｐ明朝" w:hAnsi="ＭＳ Ｐ明朝" w:cs="Times New Roman" w:hint="eastAsia"/>
                <w:sz w:val="18"/>
                <w:szCs w:val="18"/>
              </w:rPr>
              <w:t>・一般事業主行動計画に複数の取組内容が記載されていること</w:t>
            </w:r>
          </w:p>
        </w:tc>
        <w:tc>
          <w:tcPr>
            <w:tcW w:w="1701" w:type="dxa"/>
          </w:tcPr>
          <w:p w:rsidR="00941FD5" w:rsidRPr="00FF6168" w:rsidRDefault="00941FD5" w:rsidP="00286A31">
            <w:pPr>
              <w:overflowPunct w:val="0"/>
              <w:textAlignment w:val="baseline"/>
              <w:rPr>
                <w:rFonts w:ascii="ＭＳ 明朝" w:eastAsia="ＭＳ 明朝" w:hAnsi="ＭＳ 明朝" w:cs="ＭＳ 明朝"/>
                <w:color w:val="000000"/>
                <w:kern w:val="0"/>
                <w:sz w:val="18"/>
                <w:szCs w:val="18"/>
              </w:rPr>
            </w:pPr>
            <w:r w:rsidRPr="00FF6168">
              <w:rPr>
                <w:rFonts w:ascii="ＭＳ 明朝" w:eastAsia="ＭＳ 明朝" w:hAnsi="ＭＳ 明朝" w:cs="ＭＳ 明朝" w:hint="eastAsia"/>
                <w:color w:val="000000"/>
                <w:kern w:val="0"/>
                <w:sz w:val="18"/>
                <w:szCs w:val="18"/>
              </w:rPr>
              <w:t>一般事業主行動計画に記載された数値目標にかかる取組を実施するために必要な経費であって、別表２に掲げる経費のうち、知事が必要かつ適当と認めるもの</w:t>
            </w:r>
          </w:p>
        </w:tc>
        <w:tc>
          <w:tcPr>
            <w:tcW w:w="1275" w:type="dxa"/>
          </w:tcPr>
          <w:p w:rsidR="00941FD5" w:rsidRPr="00FF6168" w:rsidRDefault="00941FD5" w:rsidP="00FF6168">
            <w:pPr>
              <w:overflowPunct w:val="0"/>
              <w:textAlignment w:val="baseline"/>
              <w:rPr>
                <w:rFonts w:ascii="ＭＳ 明朝" w:eastAsia="ＭＳ 明朝" w:hAnsi="ＭＳ 明朝" w:cs="ＭＳ 明朝"/>
                <w:color w:val="000000"/>
                <w:kern w:val="0"/>
                <w:sz w:val="18"/>
                <w:szCs w:val="18"/>
              </w:rPr>
            </w:pPr>
            <w:r w:rsidRPr="000C551E">
              <w:rPr>
                <w:rFonts w:ascii="ＭＳ 明朝" w:eastAsia="ＭＳ 明朝" w:hAnsi="ＭＳ 明朝" w:cs="ＭＳ 明朝" w:hint="eastAsia"/>
                <w:color w:val="000000"/>
                <w:kern w:val="0"/>
                <w:sz w:val="18"/>
                <w:szCs w:val="18"/>
              </w:rPr>
              <w:t>300千円～2,000千円</w:t>
            </w:r>
          </w:p>
        </w:tc>
        <w:tc>
          <w:tcPr>
            <w:tcW w:w="1843" w:type="dxa"/>
          </w:tcPr>
          <w:p w:rsidR="00941FD5" w:rsidRPr="00286A31" w:rsidRDefault="00941FD5" w:rsidP="00941FD5">
            <w:pPr>
              <w:pStyle w:val="a3"/>
              <w:numPr>
                <w:ilvl w:val="0"/>
                <w:numId w:val="2"/>
              </w:numPr>
              <w:overflowPunct w:val="0"/>
              <w:ind w:leftChars="0"/>
              <w:textAlignment w:val="baseline"/>
              <w:rPr>
                <w:rFonts w:ascii="ＭＳ 明朝" w:eastAsia="ＭＳ 明朝" w:hAnsi="ＭＳ 明朝" w:cs="ＭＳ 明朝"/>
                <w:kern w:val="0"/>
                <w:sz w:val="18"/>
                <w:szCs w:val="18"/>
              </w:rPr>
            </w:pPr>
            <w:r w:rsidRPr="00286A31">
              <w:rPr>
                <w:rFonts w:ascii="ＭＳ 明朝" w:eastAsia="ＭＳ 明朝" w:hAnsi="ＭＳ 明朝" w:cs="ＭＳ 明朝" w:hint="eastAsia"/>
                <w:kern w:val="0"/>
                <w:sz w:val="18"/>
                <w:szCs w:val="18"/>
              </w:rPr>
              <w:t>小規模企業</w:t>
            </w:r>
            <w:r w:rsidR="005542A2" w:rsidRPr="00286A31">
              <w:rPr>
                <w:rFonts w:ascii="ＭＳ 明朝" w:eastAsia="ＭＳ 明朝" w:hAnsi="ＭＳ 明朝" w:cs="ＭＳ 明朝" w:hint="eastAsia"/>
                <w:kern w:val="0"/>
                <w:sz w:val="18"/>
                <w:szCs w:val="18"/>
              </w:rPr>
              <w:t>等</w:t>
            </w:r>
            <w:r w:rsidR="002D1D45" w:rsidRPr="00286A31">
              <w:rPr>
                <w:rFonts w:ascii="ＭＳ 明朝" w:eastAsia="ＭＳ 明朝" w:hAnsi="ＭＳ 明朝" w:cs="ＭＳ 明朝" w:hint="eastAsia"/>
                <w:kern w:val="0"/>
                <w:sz w:val="18"/>
                <w:szCs w:val="18"/>
              </w:rPr>
              <w:t>事業主</w:t>
            </w:r>
            <w:r w:rsidR="00E057CB" w:rsidRPr="00286A31">
              <w:rPr>
                <w:rFonts w:ascii="ＭＳ 明朝" w:eastAsia="ＭＳ 明朝" w:hAnsi="ＭＳ 明朝" w:cs="ＭＳ 明朝" w:hint="eastAsia"/>
                <w:kern w:val="0"/>
                <w:sz w:val="18"/>
                <w:szCs w:val="18"/>
              </w:rPr>
              <w:t>又は</w:t>
            </w:r>
            <w:r w:rsidRPr="00286A31">
              <w:rPr>
                <w:rFonts w:ascii="ＭＳ 明朝" w:eastAsia="ＭＳ 明朝" w:hAnsi="ＭＳ 明朝" w:cs="ＭＳ 明朝" w:hint="eastAsia"/>
                <w:kern w:val="0"/>
                <w:sz w:val="18"/>
                <w:szCs w:val="18"/>
              </w:rPr>
              <w:t>主たる事業所を中山間地域・離島に有する中小企業</w:t>
            </w:r>
            <w:r w:rsidR="005542A2" w:rsidRPr="00286A31">
              <w:rPr>
                <w:rFonts w:ascii="ＭＳ 明朝" w:eastAsia="ＭＳ 明朝" w:hAnsi="ＭＳ 明朝" w:cs="ＭＳ 明朝" w:hint="eastAsia"/>
                <w:kern w:val="0"/>
                <w:sz w:val="18"/>
                <w:szCs w:val="18"/>
              </w:rPr>
              <w:t>等</w:t>
            </w:r>
            <w:r w:rsidRPr="00286A31">
              <w:rPr>
                <w:rFonts w:ascii="ＭＳ 明朝" w:eastAsia="ＭＳ 明朝" w:hAnsi="ＭＳ 明朝" w:cs="ＭＳ 明朝" w:hint="eastAsia"/>
                <w:kern w:val="0"/>
                <w:sz w:val="18"/>
                <w:szCs w:val="18"/>
              </w:rPr>
              <w:t xml:space="preserve">事業主　</w:t>
            </w:r>
          </w:p>
          <w:p w:rsidR="00941FD5" w:rsidRPr="00286A31" w:rsidRDefault="00941FD5" w:rsidP="00561F21">
            <w:pPr>
              <w:overflowPunct w:val="0"/>
              <w:ind w:firstLineChars="500" w:firstLine="802"/>
              <w:textAlignment w:val="baseline"/>
              <w:rPr>
                <w:rFonts w:ascii="ＭＳ 明朝" w:eastAsia="ＭＳ 明朝" w:hAnsi="ＭＳ 明朝" w:cs="ＭＳ 明朝"/>
                <w:kern w:val="0"/>
                <w:sz w:val="18"/>
                <w:szCs w:val="18"/>
              </w:rPr>
            </w:pPr>
            <w:r w:rsidRPr="00286A31">
              <w:rPr>
                <w:rFonts w:ascii="ＭＳ 明朝" w:eastAsia="ＭＳ 明朝" w:hAnsi="ＭＳ 明朝" w:cs="ＭＳ 明朝" w:hint="eastAsia"/>
                <w:kern w:val="0"/>
                <w:sz w:val="18"/>
                <w:szCs w:val="18"/>
              </w:rPr>
              <w:t>２／３以内</w:t>
            </w:r>
          </w:p>
          <w:p w:rsidR="00941FD5" w:rsidRPr="00286A31" w:rsidRDefault="00941FD5" w:rsidP="00FF6168">
            <w:pPr>
              <w:overflowPunct w:val="0"/>
              <w:ind w:firstLineChars="200" w:firstLine="321"/>
              <w:textAlignment w:val="baseline"/>
              <w:rPr>
                <w:rFonts w:ascii="ＭＳ 明朝" w:eastAsia="ＭＳ 明朝" w:hAnsi="ＭＳ 明朝" w:cs="ＭＳ 明朝"/>
                <w:kern w:val="0"/>
                <w:sz w:val="18"/>
                <w:szCs w:val="18"/>
              </w:rPr>
            </w:pPr>
          </w:p>
          <w:p w:rsidR="00941FD5" w:rsidRPr="00286A31" w:rsidRDefault="00941FD5" w:rsidP="00941FD5">
            <w:pPr>
              <w:pStyle w:val="a3"/>
              <w:numPr>
                <w:ilvl w:val="0"/>
                <w:numId w:val="2"/>
              </w:numPr>
              <w:overflowPunct w:val="0"/>
              <w:ind w:leftChars="0"/>
              <w:textAlignment w:val="baseline"/>
              <w:rPr>
                <w:rFonts w:ascii="ＭＳ 明朝" w:eastAsia="ＭＳ 明朝" w:hAnsi="ＭＳ 明朝" w:cs="ＭＳ 明朝"/>
                <w:kern w:val="0"/>
                <w:sz w:val="18"/>
                <w:szCs w:val="18"/>
              </w:rPr>
            </w:pPr>
            <w:r w:rsidRPr="00286A31">
              <w:rPr>
                <w:rFonts w:ascii="ＭＳ 明朝" w:eastAsia="ＭＳ 明朝" w:hAnsi="ＭＳ 明朝" w:cs="ＭＳ 明朝" w:hint="eastAsia"/>
                <w:kern w:val="0"/>
                <w:sz w:val="18"/>
                <w:szCs w:val="18"/>
              </w:rPr>
              <w:t>①以外の事業主</w:t>
            </w:r>
          </w:p>
          <w:p w:rsidR="00941FD5" w:rsidRPr="00286A31" w:rsidRDefault="00941FD5" w:rsidP="00FF6168">
            <w:pPr>
              <w:pStyle w:val="a3"/>
              <w:overflowPunct w:val="0"/>
              <w:ind w:left="762"/>
              <w:textAlignment w:val="baseline"/>
              <w:rPr>
                <w:rFonts w:ascii="ＭＳ 明朝" w:eastAsia="ＭＳ 明朝" w:hAnsi="ＭＳ 明朝" w:cs="ＭＳ 明朝"/>
                <w:kern w:val="0"/>
                <w:sz w:val="18"/>
                <w:szCs w:val="18"/>
              </w:rPr>
            </w:pPr>
            <w:r w:rsidRPr="00286A31">
              <w:rPr>
                <w:rFonts w:ascii="ＭＳ 明朝" w:eastAsia="ＭＳ 明朝" w:hAnsi="ＭＳ 明朝" w:cs="ＭＳ 明朝" w:hint="eastAsia"/>
                <w:kern w:val="0"/>
                <w:sz w:val="18"/>
                <w:szCs w:val="18"/>
              </w:rPr>
              <w:t>１／２以内</w:t>
            </w:r>
          </w:p>
        </w:tc>
        <w:tc>
          <w:tcPr>
            <w:tcW w:w="992" w:type="dxa"/>
          </w:tcPr>
          <w:p w:rsidR="00941FD5" w:rsidRPr="00286A31" w:rsidRDefault="00941FD5" w:rsidP="00FF6168">
            <w:pPr>
              <w:overflowPunct w:val="0"/>
              <w:textAlignment w:val="baseline"/>
              <w:rPr>
                <w:rFonts w:ascii="ＭＳ 明朝" w:eastAsia="ＭＳ 明朝" w:hAnsi="ＭＳ 明朝" w:cs="ＭＳ 明朝"/>
                <w:kern w:val="0"/>
                <w:sz w:val="18"/>
                <w:szCs w:val="18"/>
              </w:rPr>
            </w:pPr>
            <w:r w:rsidRPr="00286A31">
              <w:rPr>
                <w:rFonts w:ascii="ＭＳ 明朝" w:eastAsia="ＭＳ 明朝" w:hAnsi="ＭＳ 明朝" w:cs="ＭＳ 明朝" w:hint="eastAsia"/>
                <w:kern w:val="0"/>
                <w:sz w:val="18"/>
                <w:szCs w:val="18"/>
              </w:rPr>
              <w:t>150千円～1,333千円</w:t>
            </w:r>
          </w:p>
        </w:tc>
        <w:tc>
          <w:tcPr>
            <w:tcW w:w="1015" w:type="dxa"/>
            <w:shd w:val="clear" w:color="auto" w:fill="auto"/>
          </w:tcPr>
          <w:p w:rsidR="00941FD5" w:rsidRPr="00FF6168" w:rsidRDefault="00941FD5" w:rsidP="005E55BC">
            <w:pPr>
              <w:overflowPunct w:val="0"/>
              <w:textAlignment w:val="baseline"/>
              <w:rPr>
                <w:rFonts w:ascii="ＭＳ 明朝" w:eastAsia="ＭＳ 明朝" w:hAnsi="ＭＳ 明朝" w:cs="ＭＳ 明朝"/>
                <w:color w:val="000000"/>
                <w:kern w:val="0"/>
                <w:sz w:val="18"/>
                <w:szCs w:val="18"/>
              </w:rPr>
            </w:pPr>
            <w:r w:rsidRPr="000C551E">
              <w:rPr>
                <w:rFonts w:ascii="ＭＳ 明朝" w:eastAsia="ＭＳ 明朝" w:hAnsi="ＭＳ 明朝" w:cs="ＭＳ 明朝" w:hint="eastAsia"/>
                <w:color w:val="000000"/>
                <w:kern w:val="0"/>
                <w:sz w:val="18"/>
                <w:szCs w:val="18"/>
              </w:rPr>
              <w:t>交付決定の日から</w:t>
            </w:r>
            <w:r w:rsidR="005E55BC">
              <w:rPr>
                <w:rFonts w:ascii="ＭＳ 明朝" w:eastAsia="ＭＳ 明朝" w:hAnsi="ＭＳ 明朝" w:cs="ＭＳ 明朝" w:hint="eastAsia"/>
                <w:color w:val="000000"/>
                <w:kern w:val="0"/>
                <w:sz w:val="18"/>
                <w:szCs w:val="18"/>
              </w:rPr>
              <w:t>３</w:t>
            </w:r>
            <w:r w:rsidRPr="000C551E">
              <w:rPr>
                <w:rFonts w:ascii="ＭＳ 明朝" w:eastAsia="ＭＳ 明朝" w:hAnsi="ＭＳ 明朝" w:cs="ＭＳ 明朝" w:hint="eastAsia"/>
                <w:color w:val="000000"/>
                <w:kern w:val="0"/>
                <w:sz w:val="18"/>
                <w:szCs w:val="18"/>
              </w:rPr>
              <w:t>月末まで</w:t>
            </w:r>
          </w:p>
        </w:tc>
      </w:tr>
      <w:bookmarkEnd w:id="0"/>
    </w:tbl>
    <w:p w:rsidR="00941FD5" w:rsidRDefault="00941FD5" w:rsidP="00941FD5">
      <w:pPr>
        <w:adjustRightInd w:val="0"/>
        <w:rPr>
          <w:rFonts w:ascii="ＭＳ Ｐ明朝" w:eastAsia="ＭＳ Ｐ明朝" w:hAnsi="ＭＳ Ｐ明朝" w:cs="Times New Roman"/>
          <w:sz w:val="23"/>
          <w:szCs w:val="23"/>
        </w:rPr>
      </w:pPr>
    </w:p>
    <w:p w:rsidR="00941FD5" w:rsidRDefault="00941FD5" w:rsidP="00941FD5">
      <w:pPr>
        <w:adjustRightInd w:val="0"/>
        <w:rPr>
          <w:rFonts w:ascii="ＭＳ Ｐ明朝" w:eastAsia="ＭＳ Ｐ明朝" w:hAnsi="ＭＳ Ｐ明朝" w:cs="Times New Roman"/>
          <w:sz w:val="23"/>
          <w:szCs w:val="23"/>
        </w:rPr>
      </w:pPr>
    </w:p>
    <w:p w:rsidR="00941FD5" w:rsidRDefault="00941FD5" w:rsidP="00941FD5">
      <w:pPr>
        <w:adjustRightInd w:val="0"/>
        <w:rPr>
          <w:rFonts w:ascii="ＭＳ Ｐ明朝" w:eastAsia="ＭＳ Ｐ明朝" w:hAnsi="ＭＳ Ｐ明朝" w:cs="Times New Roman"/>
          <w:sz w:val="23"/>
          <w:szCs w:val="23"/>
        </w:rPr>
      </w:pPr>
    </w:p>
    <w:p w:rsidR="00941FD5" w:rsidRDefault="00941FD5" w:rsidP="00941FD5">
      <w:pPr>
        <w:adjustRightInd w:val="0"/>
        <w:rPr>
          <w:rFonts w:ascii="ＭＳ Ｐ明朝" w:eastAsia="ＭＳ Ｐ明朝" w:hAnsi="ＭＳ Ｐ明朝" w:cs="Times New Roman"/>
          <w:sz w:val="23"/>
          <w:szCs w:val="23"/>
        </w:rPr>
      </w:pPr>
    </w:p>
    <w:p w:rsidR="00941FD5" w:rsidRDefault="00941FD5" w:rsidP="00941FD5">
      <w:pPr>
        <w:adjustRightInd w:val="0"/>
        <w:rPr>
          <w:rFonts w:ascii="ＭＳ Ｐ明朝" w:eastAsia="ＭＳ Ｐ明朝" w:hAnsi="ＭＳ Ｐ明朝" w:cs="Times New Roman"/>
          <w:sz w:val="23"/>
          <w:szCs w:val="23"/>
        </w:rPr>
      </w:pPr>
      <w:r>
        <w:rPr>
          <w:rFonts w:ascii="ＭＳ Ｐ明朝" w:eastAsia="ＭＳ Ｐ明朝" w:hAnsi="ＭＳ Ｐ明朝" w:cs="Times New Roman" w:hint="eastAsia"/>
          <w:sz w:val="23"/>
          <w:szCs w:val="23"/>
        </w:rPr>
        <w:t>別表２（第４，６条関係）</w:t>
      </w:r>
    </w:p>
    <w:p w:rsidR="00941FD5" w:rsidRDefault="00941FD5" w:rsidP="00941FD5">
      <w:pPr>
        <w:adjustRightInd w:val="0"/>
        <w:rPr>
          <w:rFonts w:ascii="ＭＳ Ｐ明朝" w:eastAsia="ＭＳ Ｐ明朝" w:hAnsi="ＭＳ Ｐ明朝" w:cs="Times New Roman"/>
          <w:sz w:val="23"/>
          <w:szCs w:val="23"/>
        </w:rPr>
      </w:pPr>
    </w:p>
    <w:tbl>
      <w:tblPr>
        <w:tblpPr w:leftFromText="142" w:rightFromText="142" w:vertAnchor="text" w:horzAnchor="margin"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393"/>
      </w:tblGrid>
      <w:tr w:rsidR="00941FD5" w:rsidRPr="00C022BD" w:rsidTr="00FF6168">
        <w:trPr>
          <w:trHeight w:val="359"/>
        </w:trPr>
        <w:tc>
          <w:tcPr>
            <w:tcW w:w="2122" w:type="dxa"/>
            <w:shd w:val="clear" w:color="auto" w:fill="D9D9D9"/>
          </w:tcPr>
          <w:p w:rsidR="00941FD5" w:rsidRPr="00C022BD" w:rsidRDefault="00941FD5" w:rsidP="00FF6168">
            <w:pPr>
              <w:overflowPunct w:val="0"/>
              <w:spacing w:line="360" w:lineRule="auto"/>
              <w:jc w:val="center"/>
              <w:textAlignment w:val="baseline"/>
              <w:rPr>
                <w:rFonts w:ascii="ＭＳ 明朝" w:eastAsia="ＭＳ 明朝" w:hAnsi="ＭＳ 明朝" w:cs="ＭＳ 明朝"/>
                <w:color w:val="000000"/>
                <w:kern w:val="0"/>
                <w:sz w:val="20"/>
                <w:szCs w:val="23"/>
              </w:rPr>
            </w:pPr>
            <w:r w:rsidRPr="00C022BD">
              <w:rPr>
                <w:rFonts w:ascii="ＭＳ 明朝" w:eastAsia="ＭＳ 明朝" w:hAnsi="ＭＳ 明朝" w:cs="ＭＳ 明朝"/>
                <w:color w:val="000000"/>
                <w:kern w:val="0"/>
                <w:sz w:val="20"/>
                <w:szCs w:val="23"/>
              </w:rPr>
              <w:t>区分</w:t>
            </w:r>
          </w:p>
        </w:tc>
        <w:tc>
          <w:tcPr>
            <w:tcW w:w="7393" w:type="dxa"/>
            <w:shd w:val="clear" w:color="auto" w:fill="D9D9D9"/>
          </w:tcPr>
          <w:p w:rsidR="00941FD5" w:rsidRPr="00C022BD" w:rsidRDefault="00941FD5" w:rsidP="00FF6168">
            <w:pPr>
              <w:overflowPunct w:val="0"/>
              <w:spacing w:line="360" w:lineRule="auto"/>
              <w:jc w:val="center"/>
              <w:textAlignment w:val="baseline"/>
              <w:rPr>
                <w:rFonts w:ascii="ＭＳ 明朝" w:eastAsia="ＭＳ 明朝" w:hAnsi="ＭＳ 明朝" w:cs="ＭＳ 明朝"/>
                <w:color w:val="000000"/>
                <w:kern w:val="0"/>
                <w:sz w:val="23"/>
                <w:szCs w:val="23"/>
              </w:rPr>
            </w:pPr>
            <w:r w:rsidRPr="00C022BD">
              <w:rPr>
                <w:rFonts w:ascii="ＭＳ 明朝" w:eastAsia="ＭＳ 明朝" w:hAnsi="ＭＳ 明朝" w:cs="ＭＳ 明朝"/>
                <w:color w:val="000000"/>
                <w:kern w:val="0"/>
                <w:sz w:val="20"/>
                <w:szCs w:val="23"/>
              </w:rPr>
              <w:t>補助対象経費</w:t>
            </w:r>
          </w:p>
        </w:tc>
      </w:tr>
      <w:tr w:rsidR="00941FD5" w:rsidRPr="00C022BD" w:rsidTr="00FF6168">
        <w:trPr>
          <w:trHeight w:val="564"/>
        </w:trPr>
        <w:tc>
          <w:tcPr>
            <w:tcW w:w="2122" w:type="dxa"/>
            <w:shd w:val="clear" w:color="auto" w:fill="auto"/>
          </w:tcPr>
          <w:p w:rsidR="00941FD5" w:rsidRPr="00C022BD" w:rsidRDefault="00941FD5" w:rsidP="00FF6168">
            <w:pPr>
              <w:overflowPunct w:val="0"/>
              <w:spacing w:line="480" w:lineRule="auto"/>
              <w:textAlignment w:val="baseline"/>
              <w:rPr>
                <w:rFonts w:ascii="ＭＳ 明朝" w:eastAsia="ＭＳ 明朝" w:hAnsi="ＭＳ 明朝" w:cs="ＭＳ 明朝"/>
                <w:color w:val="000000"/>
                <w:kern w:val="0"/>
                <w:sz w:val="20"/>
                <w:szCs w:val="23"/>
              </w:rPr>
            </w:pPr>
            <w:r w:rsidRPr="00C022BD">
              <w:rPr>
                <w:rFonts w:ascii="ＭＳ 明朝" w:eastAsia="ＭＳ 明朝" w:hAnsi="ＭＳ 明朝" w:cs="ＭＳ 明朝"/>
                <w:color w:val="000000"/>
                <w:kern w:val="0"/>
                <w:sz w:val="18"/>
                <w:szCs w:val="23"/>
              </w:rPr>
              <w:t>施設・設備等整備費</w:t>
            </w:r>
          </w:p>
        </w:tc>
        <w:tc>
          <w:tcPr>
            <w:tcW w:w="7393" w:type="dxa"/>
            <w:shd w:val="clear" w:color="auto" w:fill="auto"/>
          </w:tcPr>
          <w:p w:rsidR="00941FD5" w:rsidRPr="00C022BD" w:rsidRDefault="00941FD5" w:rsidP="00FF6168">
            <w:pPr>
              <w:overflowPunct w:val="0"/>
              <w:textAlignment w:val="baseline"/>
              <w:rPr>
                <w:rFonts w:ascii="ＭＳ 明朝" w:eastAsia="ＭＳ 明朝" w:hAnsi="ＭＳ 明朝" w:cs="ＭＳ 明朝"/>
                <w:color w:val="000000"/>
                <w:kern w:val="0"/>
                <w:sz w:val="18"/>
                <w:szCs w:val="23"/>
              </w:rPr>
            </w:pPr>
            <w:r w:rsidRPr="00C022BD">
              <w:rPr>
                <w:rFonts w:ascii="ＭＳ 明朝" w:eastAsia="ＭＳ 明朝" w:hAnsi="ＭＳ 明朝" w:cs="ＭＳ 明朝"/>
                <w:color w:val="000000"/>
                <w:kern w:val="0"/>
                <w:sz w:val="18"/>
                <w:szCs w:val="23"/>
              </w:rPr>
              <w:t>・施設、設備の工事請負費</w:t>
            </w:r>
          </w:p>
          <w:p w:rsidR="00941FD5" w:rsidRPr="00C022BD" w:rsidRDefault="00941FD5" w:rsidP="00FF6168">
            <w:pPr>
              <w:overflowPunct w:val="0"/>
              <w:textAlignment w:val="baseline"/>
              <w:rPr>
                <w:rFonts w:ascii="ＭＳ 明朝" w:eastAsia="ＭＳ 明朝" w:hAnsi="ＭＳ 明朝" w:cs="ＭＳ 明朝"/>
                <w:color w:val="000000"/>
                <w:kern w:val="0"/>
                <w:sz w:val="18"/>
                <w:szCs w:val="23"/>
              </w:rPr>
            </w:pPr>
            <w:r w:rsidRPr="00C022BD">
              <w:rPr>
                <w:rFonts w:ascii="ＭＳ 明朝" w:eastAsia="ＭＳ 明朝" w:hAnsi="ＭＳ 明朝" w:cs="ＭＳ 明朝"/>
                <w:color w:val="000000"/>
                <w:kern w:val="0"/>
                <w:sz w:val="18"/>
                <w:szCs w:val="23"/>
              </w:rPr>
              <w:t>・購入価格５万円以上の物品の購入費</w:t>
            </w:r>
          </w:p>
        </w:tc>
      </w:tr>
      <w:tr w:rsidR="00941FD5" w:rsidRPr="00C022BD" w:rsidTr="00FF6168">
        <w:trPr>
          <w:trHeight w:val="1140"/>
        </w:trPr>
        <w:tc>
          <w:tcPr>
            <w:tcW w:w="2122" w:type="dxa"/>
            <w:shd w:val="clear" w:color="auto" w:fill="auto"/>
          </w:tcPr>
          <w:p w:rsidR="00941FD5" w:rsidRPr="00C022BD" w:rsidRDefault="00941FD5" w:rsidP="00FF6168">
            <w:pPr>
              <w:overflowPunct w:val="0"/>
              <w:textAlignment w:val="baseline"/>
              <w:rPr>
                <w:rFonts w:ascii="ＭＳ 明朝" w:eastAsia="ＭＳ 明朝" w:hAnsi="ＭＳ 明朝" w:cs="ＭＳ 明朝"/>
                <w:color w:val="000000"/>
                <w:kern w:val="0"/>
                <w:sz w:val="18"/>
                <w:szCs w:val="23"/>
              </w:rPr>
            </w:pPr>
          </w:p>
          <w:p w:rsidR="00941FD5" w:rsidRPr="00C022BD" w:rsidRDefault="00941FD5" w:rsidP="00FF6168">
            <w:pPr>
              <w:overflowPunct w:val="0"/>
              <w:textAlignment w:val="baseline"/>
              <w:rPr>
                <w:rFonts w:ascii="ＭＳ 明朝" w:eastAsia="ＭＳ 明朝" w:hAnsi="ＭＳ 明朝" w:cs="ＭＳ 明朝"/>
                <w:color w:val="000000"/>
                <w:kern w:val="0"/>
                <w:sz w:val="20"/>
                <w:szCs w:val="23"/>
              </w:rPr>
            </w:pPr>
            <w:r w:rsidRPr="00C022BD">
              <w:rPr>
                <w:rFonts w:ascii="ＭＳ 明朝" w:eastAsia="ＭＳ 明朝" w:hAnsi="ＭＳ 明朝" w:cs="ＭＳ 明朝"/>
                <w:color w:val="000000"/>
                <w:kern w:val="0"/>
                <w:sz w:val="18"/>
                <w:szCs w:val="23"/>
              </w:rPr>
              <w:t>施設・設備等整備費以外の経費</w:t>
            </w:r>
          </w:p>
        </w:tc>
        <w:tc>
          <w:tcPr>
            <w:tcW w:w="7393" w:type="dxa"/>
            <w:shd w:val="clear" w:color="auto" w:fill="auto"/>
          </w:tcPr>
          <w:p w:rsidR="00941FD5" w:rsidRPr="00C022BD" w:rsidRDefault="00941FD5" w:rsidP="00FF6168">
            <w:pPr>
              <w:overflowPunct w:val="0"/>
              <w:spacing w:line="276" w:lineRule="auto"/>
              <w:textAlignment w:val="baseline"/>
              <w:rPr>
                <w:rFonts w:ascii="ＭＳ 明朝" w:eastAsia="ＭＳ 明朝" w:hAnsi="ＭＳ 明朝" w:cs="ＭＳ 明朝"/>
                <w:color w:val="000000"/>
                <w:kern w:val="0"/>
                <w:sz w:val="18"/>
                <w:szCs w:val="23"/>
              </w:rPr>
            </w:pPr>
            <w:r w:rsidRPr="00C022BD">
              <w:rPr>
                <w:rFonts w:ascii="ＭＳ 明朝" w:eastAsia="ＭＳ 明朝" w:hAnsi="ＭＳ 明朝" w:cs="ＭＳ 明朝"/>
                <w:color w:val="000000"/>
                <w:kern w:val="0"/>
                <w:sz w:val="18"/>
                <w:szCs w:val="23"/>
              </w:rPr>
              <w:t>・研修会</w:t>
            </w:r>
            <w:r>
              <w:rPr>
                <w:rFonts w:ascii="ＭＳ 明朝" w:eastAsia="ＭＳ 明朝" w:hAnsi="ＭＳ 明朝" w:cs="ＭＳ 明朝" w:hint="eastAsia"/>
                <w:color w:val="000000"/>
                <w:kern w:val="0"/>
                <w:sz w:val="18"/>
                <w:szCs w:val="23"/>
              </w:rPr>
              <w:t>講師</w:t>
            </w:r>
            <w:r w:rsidRPr="00C022BD">
              <w:rPr>
                <w:rFonts w:ascii="ＭＳ 明朝" w:eastAsia="ＭＳ 明朝" w:hAnsi="ＭＳ 明朝" w:cs="ＭＳ 明朝"/>
                <w:color w:val="000000"/>
                <w:kern w:val="0"/>
                <w:sz w:val="18"/>
                <w:szCs w:val="23"/>
              </w:rPr>
              <w:t>等に係る謝金、旅費(</w:t>
            </w:r>
            <w:r>
              <w:rPr>
                <w:rFonts w:ascii="ＭＳ 明朝" w:eastAsia="ＭＳ 明朝" w:hAnsi="ＭＳ 明朝" w:cs="ＭＳ 明朝" w:hint="eastAsia"/>
                <w:color w:val="000000"/>
                <w:kern w:val="0"/>
                <w:sz w:val="18"/>
                <w:szCs w:val="23"/>
              </w:rPr>
              <w:t>費用弁償部分</w:t>
            </w:r>
            <w:r w:rsidRPr="00C022BD">
              <w:rPr>
                <w:rFonts w:ascii="ＭＳ 明朝" w:eastAsia="ＭＳ 明朝" w:hAnsi="ＭＳ 明朝" w:cs="ＭＳ 明朝"/>
                <w:color w:val="000000"/>
                <w:kern w:val="0"/>
                <w:sz w:val="18"/>
                <w:szCs w:val="23"/>
              </w:rPr>
              <w:t>)　・消耗品費(食糧費は除く)</w:t>
            </w:r>
          </w:p>
          <w:p w:rsidR="00941FD5" w:rsidRPr="00C022BD" w:rsidRDefault="00941FD5" w:rsidP="00FF6168">
            <w:pPr>
              <w:overflowPunct w:val="0"/>
              <w:spacing w:line="276" w:lineRule="auto"/>
              <w:textAlignment w:val="baseline"/>
              <w:rPr>
                <w:rFonts w:ascii="ＭＳ 明朝" w:eastAsia="ＭＳ 明朝" w:hAnsi="ＭＳ 明朝" w:cs="ＭＳ 明朝"/>
                <w:color w:val="000000"/>
                <w:kern w:val="0"/>
                <w:sz w:val="18"/>
                <w:szCs w:val="23"/>
              </w:rPr>
            </w:pPr>
            <w:r w:rsidRPr="00C022BD">
              <w:rPr>
                <w:rFonts w:ascii="ＭＳ 明朝" w:eastAsia="ＭＳ 明朝" w:hAnsi="ＭＳ 明朝" w:cs="ＭＳ 明朝"/>
                <w:color w:val="000000"/>
                <w:kern w:val="0"/>
                <w:sz w:val="18"/>
                <w:szCs w:val="23"/>
              </w:rPr>
              <w:t xml:space="preserve">・印刷費　</w:t>
            </w:r>
            <w:r>
              <w:rPr>
                <w:rFonts w:ascii="ＭＳ 明朝" w:eastAsia="ＭＳ 明朝" w:hAnsi="ＭＳ 明朝" w:cs="ＭＳ 明朝" w:hint="eastAsia"/>
                <w:color w:val="000000"/>
                <w:kern w:val="0"/>
                <w:sz w:val="18"/>
                <w:szCs w:val="23"/>
              </w:rPr>
              <w:t xml:space="preserve">・広報料　</w:t>
            </w:r>
            <w:r w:rsidRPr="00C022BD">
              <w:rPr>
                <w:rFonts w:ascii="ＭＳ 明朝" w:eastAsia="ＭＳ 明朝" w:hAnsi="ＭＳ 明朝" w:cs="ＭＳ 明朝"/>
                <w:color w:val="000000"/>
                <w:kern w:val="0"/>
                <w:sz w:val="18"/>
                <w:szCs w:val="23"/>
              </w:rPr>
              <w:t>・事業の実施に係る委託料(工事の設計に係る経費は除く)</w:t>
            </w:r>
          </w:p>
          <w:p w:rsidR="00941FD5" w:rsidRPr="00C022BD" w:rsidRDefault="00941FD5" w:rsidP="00FF6168">
            <w:pPr>
              <w:overflowPunct w:val="0"/>
              <w:spacing w:line="276" w:lineRule="auto"/>
              <w:textAlignment w:val="baseline"/>
              <w:rPr>
                <w:rFonts w:ascii="ＭＳ 明朝" w:eastAsia="ＭＳ 明朝" w:hAnsi="ＭＳ 明朝" w:cs="ＭＳ 明朝"/>
                <w:color w:val="000000"/>
                <w:kern w:val="0"/>
                <w:sz w:val="18"/>
                <w:szCs w:val="23"/>
              </w:rPr>
            </w:pPr>
            <w:r w:rsidRPr="00C022BD">
              <w:rPr>
                <w:rFonts w:ascii="ＭＳ 明朝" w:eastAsia="ＭＳ 明朝" w:hAnsi="ＭＳ 明朝" w:cs="ＭＳ 明朝"/>
                <w:color w:val="000000"/>
                <w:kern w:val="0"/>
                <w:sz w:val="18"/>
                <w:szCs w:val="23"/>
              </w:rPr>
              <w:t>・会場使用料　・研修会等受講料　・その他知事が必要と認める経費(人件費は除く)</w:t>
            </w:r>
          </w:p>
        </w:tc>
      </w:tr>
    </w:tbl>
    <w:p w:rsidR="00941FD5" w:rsidRPr="003F3C20" w:rsidRDefault="00941FD5" w:rsidP="00941FD5">
      <w:pPr>
        <w:adjustRightInd w:val="0"/>
        <w:rPr>
          <w:rFonts w:ascii="ＭＳ Ｐ明朝" w:eastAsia="ＭＳ Ｐ明朝" w:hAnsi="ＭＳ Ｐ明朝" w:cs="Times New Roman"/>
          <w:sz w:val="23"/>
          <w:szCs w:val="23"/>
        </w:rPr>
      </w:pPr>
    </w:p>
    <w:p w:rsidR="00941FD5" w:rsidRPr="003F3C20" w:rsidRDefault="00941FD5" w:rsidP="00941FD5">
      <w:pPr>
        <w:adjustRightInd w:val="0"/>
        <w:rPr>
          <w:rFonts w:ascii="ＭＳ Ｐ明朝" w:eastAsia="ＭＳ Ｐ明朝" w:hAnsi="ＭＳ Ｐ明朝" w:cs="Times New Roman"/>
          <w:sz w:val="23"/>
          <w:szCs w:val="23"/>
        </w:rPr>
      </w:pPr>
    </w:p>
    <w:p w:rsidR="00170EAC" w:rsidRPr="00941FD5" w:rsidRDefault="00170EAC"/>
    <w:sectPr w:rsidR="00170EAC" w:rsidRPr="00941FD5" w:rsidSect="0024627D">
      <w:pgSz w:w="11906" w:h="16838" w:code="9"/>
      <w:pgMar w:top="1418" w:right="1247" w:bottom="1418" w:left="1134" w:header="851" w:footer="992" w:gutter="0"/>
      <w:cols w:space="425"/>
      <w:docGrid w:type="linesAndChars" w:linePitch="378" w:charSpace="-39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70D" w:rsidRDefault="00FB370D" w:rsidP="00FB370D">
      <w:r>
        <w:separator/>
      </w:r>
    </w:p>
  </w:endnote>
  <w:endnote w:type="continuationSeparator" w:id="0">
    <w:p w:rsidR="00FB370D" w:rsidRDefault="00FB370D" w:rsidP="00FB3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70D" w:rsidRDefault="00FB370D" w:rsidP="00FB370D">
      <w:r>
        <w:separator/>
      </w:r>
    </w:p>
  </w:footnote>
  <w:footnote w:type="continuationSeparator" w:id="0">
    <w:p w:rsidR="00FB370D" w:rsidRDefault="00FB370D" w:rsidP="00FB37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F6484"/>
    <w:multiLevelType w:val="hybridMultilevel"/>
    <w:tmpl w:val="22903BAE"/>
    <w:lvl w:ilvl="0" w:tplc="031236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8D75C6E"/>
    <w:multiLevelType w:val="hybridMultilevel"/>
    <w:tmpl w:val="4DD0A624"/>
    <w:lvl w:ilvl="0" w:tplc="3BE658FA">
      <w:start w:val="1"/>
      <w:numFmt w:val="decimalFullWidth"/>
      <w:lvlText w:val="（%1）"/>
      <w:lvlJc w:val="left"/>
      <w:pPr>
        <w:ind w:left="500" w:hanging="390"/>
      </w:pPr>
      <w:rPr>
        <w:rFonts w:hint="default"/>
        <w:lang w:val="en-US"/>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FD5"/>
    <w:rsid w:val="00170EAC"/>
    <w:rsid w:val="00286A31"/>
    <w:rsid w:val="002D1D45"/>
    <w:rsid w:val="004B74F4"/>
    <w:rsid w:val="005542A2"/>
    <w:rsid w:val="00561F21"/>
    <w:rsid w:val="00571937"/>
    <w:rsid w:val="005E55BC"/>
    <w:rsid w:val="00727002"/>
    <w:rsid w:val="0077045D"/>
    <w:rsid w:val="00805F27"/>
    <w:rsid w:val="00941FD5"/>
    <w:rsid w:val="00A37623"/>
    <w:rsid w:val="00B46B72"/>
    <w:rsid w:val="00C33D59"/>
    <w:rsid w:val="00C82724"/>
    <w:rsid w:val="00E057CB"/>
    <w:rsid w:val="00F736B6"/>
    <w:rsid w:val="00FB3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61063EA"/>
  <w15:chartTrackingRefBased/>
  <w15:docId w15:val="{DD9771FF-1B55-4422-AB5A-4802C33E4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F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1FD5"/>
    <w:pPr>
      <w:ind w:leftChars="400" w:left="840"/>
    </w:pPr>
  </w:style>
  <w:style w:type="paragraph" w:customStyle="1" w:styleId="Default">
    <w:name w:val="Default"/>
    <w:rsid w:val="00941FD5"/>
    <w:pPr>
      <w:widowControl w:val="0"/>
      <w:autoSpaceDE w:val="0"/>
      <w:autoSpaceDN w:val="0"/>
      <w:adjustRightInd w:val="0"/>
    </w:pPr>
    <w:rPr>
      <w:rFonts w:ascii="ＭＳ Ｐ明朝" w:eastAsia="ＭＳ Ｐ明朝" w:cs="ＭＳ Ｐ明朝"/>
      <w:color w:val="000000"/>
      <w:kern w:val="0"/>
      <w:sz w:val="24"/>
      <w:szCs w:val="24"/>
    </w:rPr>
  </w:style>
  <w:style w:type="paragraph" w:styleId="a4">
    <w:name w:val="header"/>
    <w:basedOn w:val="a"/>
    <w:link w:val="a5"/>
    <w:uiPriority w:val="99"/>
    <w:unhideWhenUsed/>
    <w:rsid w:val="00FB370D"/>
    <w:pPr>
      <w:tabs>
        <w:tab w:val="center" w:pos="4252"/>
        <w:tab w:val="right" w:pos="8504"/>
      </w:tabs>
      <w:snapToGrid w:val="0"/>
    </w:pPr>
  </w:style>
  <w:style w:type="character" w:customStyle="1" w:styleId="a5">
    <w:name w:val="ヘッダー (文字)"/>
    <w:basedOn w:val="a0"/>
    <w:link w:val="a4"/>
    <w:uiPriority w:val="99"/>
    <w:rsid w:val="00FB370D"/>
  </w:style>
  <w:style w:type="paragraph" w:styleId="a6">
    <w:name w:val="footer"/>
    <w:basedOn w:val="a"/>
    <w:link w:val="a7"/>
    <w:uiPriority w:val="99"/>
    <w:unhideWhenUsed/>
    <w:rsid w:val="00FB370D"/>
    <w:pPr>
      <w:tabs>
        <w:tab w:val="center" w:pos="4252"/>
        <w:tab w:val="right" w:pos="8504"/>
      </w:tabs>
      <w:snapToGrid w:val="0"/>
    </w:pPr>
  </w:style>
  <w:style w:type="character" w:customStyle="1" w:styleId="a7">
    <w:name w:val="フッター (文字)"/>
    <w:basedOn w:val="a0"/>
    <w:link w:val="a6"/>
    <w:uiPriority w:val="99"/>
    <w:rsid w:val="00FB3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451</Words>
  <Characters>2577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今井　敦子</cp:lastModifiedBy>
  <cp:revision>17</cp:revision>
  <cp:lastPrinted>2020-05-15T04:50:00Z</cp:lastPrinted>
  <dcterms:created xsi:type="dcterms:W3CDTF">2020-05-14T02:40:00Z</dcterms:created>
  <dcterms:modified xsi:type="dcterms:W3CDTF">2021-04-19T05:08:00Z</dcterms:modified>
</cp:coreProperties>
</file>