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17" w:rsidRPr="0070639D" w:rsidRDefault="00666917" w:rsidP="00666917">
      <w:pPr>
        <w:jc w:val="left"/>
        <w:rPr>
          <w:sz w:val="18"/>
          <w:szCs w:val="18"/>
        </w:rPr>
      </w:pPr>
      <w:r>
        <w:rPr>
          <w:rFonts w:hint="eastAsia"/>
          <w:sz w:val="18"/>
          <w:szCs w:val="18"/>
        </w:rPr>
        <w:t>【参考様式</w:t>
      </w:r>
      <w:r>
        <w:rPr>
          <w:rFonts w:hint="eastAsia"/>
          <w:sz w:val="18"/>
          <w:szCs w:val="18"/>
        </w:rPr>
        <w:t>】</w:t>
      </w:r>
      <w:r w:rsidRPr="0070639D">
        <w:rPr>
          <w:rFonts w:hint="eastAsia"/>
          <w:sz w:val="18"/>
          <w:szCs w:val="18"/>
        </w:rPr>
        <w:t>基準省令第１条第１項第１号</w:t>
      </w:r>
      <w:r>
        <w:rPr>
          <w:rFonts w:hint="eastAsia"/>
          <w:sz w:val="18"/>
          <w:szCs w:val="18"/>
        </w:rPr>
        <w:t>イ</w:t>
      </w:r>
      <w:r>
        <w:rPr>
          <w:rFonts w:hint="eastAsia"/>
          <w:sz w:val="18"/>
          <w:szCs w:val="18"/>
        </w:rPr>
        <w:t>の基準を用いた場合</w:t>
      </w:r>
    </w:p>
    <w:tbl>
      <w:tblPr>
        <w:tblStyle w:val="a3"/>
        <w:tblW w:w="9606" w:type="dxa"/>
        <w:tblLook w:val="04A0" w:firstRow="1" w:lastRow="0" w:firstColumn="1" w:lastColumn="0" w:noHBand="0" w:noVBand="1"/>
      </w:tblPr>
      <w:tblGrid>
        <w:gridCol w:w="1668"/>
        <w:gridCol w:w="4536"/>
        <w:gridCol w:w="1275"/>
        <w:gridCol w:w="1276"/>
        <w:gridCol w:w="851"/>
      </w:tblGrid>
      <w:tr w:rsidR="00666917" w:rsidRPr="002C78A8" w:rsidTr="009420CA">
        <w:trPr>
          <w:trHeight w:val="564"/>
        </w:trPr>
        <w:tc>
          <w:tcPr>
            <w:tcW w:w="1668" w:type="dxa"/>
            <w:vAlign w:val="center"/>
          </w:tcPr>
          <w:p w:rsidR="00666917" w:rsidRPr="00027804" w:rsidRDefault="00666917" w:rsidP="009420CA">
            <w:pPr>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項　目</w:t>
            </w:r>
          </w:p>
        </w:tc>
        <w:tc>
          <w:tcPr>
            <w:tcW w:w="4536" w:type="dxa"/>
            <w:vAlign w:val="center"/>
          </w:tcPr>
          <w:p w:rsidR="00666917" w:rsidRPr="00027804" w:rsidRDefault="00666917" w:rsidP="009420CA">
            <w:pPr>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報　告　事　項</w:t>
            </w:r>
          </w:p>
        </w:tc>
        <w:tc>
          <w:tcPr>
            <w:tcW w:w="1275" w:type="dxa"/>
            <w:vAlign w:val="center"/>
          </w:tcPr>
          <w:p w:rsidR="00666917" w:rsidRPr="00027804" w:rsidRDefault="00666917" w:rsidP="009420CA">
            <w:pPr>
              <w:spacing w:line="260" w:lineRule="exact"/>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照合を行った</w:t>
            </w:r>
          </w:p>
          <w:p w:rsidR="00666917" w:rsidRPr="00027804" w:rsidRDefault="00666917" w:rsidP="009420CA">
            <w:pPr>
              <w:spacing w:line="260" w:lineRule="exact"/>
              <w:jc w:val="center"/>
              <w:rPr>
                <w:rFonts w:asciiTheme="majorEastAsia" w:eastAsiaTheme="majorEastAsia" w:hAnsiTheme="majorEastAsia"/>
                <w:sz w:val="16"/>
                <w:szCs w:val="16"/>
              </w:rPr>
            </w:pPr>
            <w:r w:rsidRPr="00666917">
              <w:rPr>
                <w:rFonts w:asciiTheme="majorEastAsia" w:eastAsiaTheme="majorEastAsia" w:hAnsiTheme="majorEastAsia" w:hint="eastAsia"/>
                <w:spacing w:val="30"/>
                <w:kern w:val="0"/>
                <w:sz w:val="16"/>
                <w:szCs w:val="16"/>
                <w:fitText w:val="960" w:id="1396488704"/>
              </w:rPr>
              <w:t>設計図書</w:t>
            </w:r>
          </w:p>
        </w:tc>
        <w:tc>
          <w:tcPr>
            <w:tcW w:w="1276" w:type="dxa"/>
            <w:vAlign w:val="center"/>
          </w:tcPr>
          <w:p w:rsidR="00666917" w:rsidRPr="00027804" w:rsidRDefault="00666917" w:rsidP="009420CA">
            <w:pPr>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確認方法</w:t>
            </w:r>
          </w:p>
        </w:tc>
        <w:tc>
          <w:tcPr>
            <w:tcW w:w="851" w:type="dxa"/>
            <w:vAlign w:val="center"/>
          </w:tcPr>
          <w:p w:rsidR="00666917" w:rsidRPr="00027804" w:rsidRDefault="00666917" w:rsidP="009420CA">
            <w:pPr>
              <w:spacing w:line="260" w:lineRule="exact"/>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確認</w:t>
            </w:r>
          </w:p>
          <w:p w:rsidR="00666917" w:rsidRPr="00027804" w:rsidRDefault="00666917" w:rsidP="009420CA">
            <w:pPr>
              <w:spacing w:line="260" w:lineRule="exact"/>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結果</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１.外皮</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外壁等を構成している建材の仕様</w:t>
            </w:r>
            <w:r w:rsidRPr="002C78A8">
              <w:rPr>
                <w:rFonts w:hint="eastAsia"/>
                <w:sz w:val="16"/>
                <w:szCs w:val="16"/>
              </w:rPr>
              <w:t>、設置状況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窓の仕様、設置状況</w:t>
            </w:r>
          </w:p>
          <w:p w:rsidR="00666917" w:rsidRPr="002C78A8" w:rsidRDefault="00666917" w:rsidP="009420CA">
            <w:pPr>
              <w:ind w:firstLineChars="100" w:firstLine="160"/>
              <w:jc w:val="left"/>
              <w:rPr>
                <w:sz w:val="16"/>
                <w:szCs w:val="16"/>
              </w:rPr>
            </w:pPr>
            <w:r w:rsidRPr="002C78A8">
              <w:rPr>
                <w:rFonts w:hint="eastAsia"/>
                <w:sz w:val="16"/>
                <w:szCs w:val="16"/>
              </w:rPr>
              <w:t>（ブラインドボックス、庇の設置状況を</w:t>
            </w:r>
            <w:r>
              <w:rPr>
                <w:rFonts w:hint="eastAsia"/>
                <w:sz w:val="16"/>
                <w:szCs w:val="16"/>
              </w:rPr>
              <w:t>含む</w:t>
            </w:r>
            <w:r w:rsidRPr="002C78A8">
              <w:rPr>
                <w:rFonts w:hint="eastAsia"/>
                <w:sz w:val="16"/>
                <w:szCs w:val="16"/>
              </w:rPr>
              <w:t>）</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２.空気調和設備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熱源機器の仕様、設置状況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Pr>
                <w:rFonts w:hint="eastAsia"/>
                <w:sz w:val="16"/>
                <w:szCs w:val="16"/>
              </w:rPr>
              <w:t>②　冷暖同時供給の有無</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D53539" w:rsidRDefault="00666917" w:rsidP="009420CA">
            <w:pPr>
              <w:jc w:val="left"/>
              <w:rPr>
                <w:sz w:val="16"/>
                <w:szCs w:val="16"/>
              </w:rPr>
            </w:pPr>
            <w:r>
              <w:rPr>
                <w:rFonts w:hint="eastAsia"/>
                <w:sz w:val="16"/>
                <w:szCs w:val="16"/>
              </w:rPr>
              <w:t>③　熱源機器に係る台数制御の設置状況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D53539" w:rsidRDefault="00666917" w:rsidP="009420CA">
            <w:pPr>
              <w:jc w:val="left"/>
              <w:rPr>
                <w:sz w:val="16"/>
                <w:szCs w:val="16"/>
              </w:rPr>
            </w:pPr>
            <w:r>
              <w:rPr>
                <w:rFonts w:hint="eastAsia"/>
                <w:sz w:val="16"/>
                <w:szCs w:val="16"/>
              </w:rPr>
              <w:t>④　蓄熱システムの仕様、設置状況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Pr>
                <w:rFonts w:hint="eastAsia"/>
                <w:sz w:val="16"/>
                <w:szCs w:val="16"/>
              </w:rPr>
              <w:t>⑤　２次ポンプの仕様（流量制御方式を含む）、設置状況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 xml:space="preserve">⑥　</w:t>
            </w:r>
            <w:r w:rsidRPr="002C78A8">
              <w:rPr>
                <w:rFonts w:hint="eastAsia"/>
                <w:sz w:val="16"/>
                <w:szCs w:val="16"/>
              </w:rPr>
              <w:t>２次ポンプの変流量制御の設置状況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⑦　２次ポンプに係る台数制御の設置状況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⑧　空調機の仕様、設置状況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Pr>
                <w:rFonts w:hint="eastAsia"/>
                <w:sz w:val="16"/>
                <w:szCs w:val="16"/>
              </w:rPr>
              <w:t>⑨　空調機ファンの変風量制御の設置状況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 xml:space="preserve">⑩　</w:t>
            </w:r>
            <w:r w:rsidRPr="002C78A8">
              <w:rPr>
                <w:rFonts w:hint="eastAsia"/>
                <w:sz w:val="16"/>
                <w:szCs w:val="16"/>
              </w:rPr>
              <w:t>予熱時外気取入れ停止制御の設置状況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Pr>
                <w:rFonts w:hint="eastAsia"/>
                <w:sz w:val="16"/>
                <w:szCs w:val="16"/>
              </w:rPr>
              <w:t>⑪　外気冷房制御の有無</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 xml:space="preserve">⑫　</w:t>
            </w:r>
            <w:r w:rsidRPr="002C78A8">
              <w:rPr>
                <w:rFonts w:hint="eastAsia"/>
                <w:sz w:val="16"/>
                <w:szCs w:val="16"/>
              </w:rPr>
              <w:t>全熱交換器の仕様、設置状況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 xml:space="preserve">⑬　</w:t>
            </w:r>
            <w:r w:rsidRPr="002C78A8">
              <w:rPr>
                <w:rFonts w:hint="eastAsia"/>
                <w:sz w:val="16"/>
                <w:szCs w:val="16"/>
              </w:rPr>
              <w:t>全熱交換器のバイパス制御の設置状況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３.換気設備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換気設備</w:t>
            </w:r>
            <w:r>
              <w:rPr>
                <w:rFonts w:hint="eastAsia"/>
                <w:sz w:val="16"/>
                <w:szCs w:val="16"/>
              </w:rPr>
              <w:t>（換気代替空調機を含む）</w:t>
            </w:r>
            <w:r w:rsidRPr="002C78A8">
              <w:rPr>
                <w:rFonts w:hint="eastAsia"/>
                <w:sz w:val="16"/>
                <w:szCs w:val="16"/>
              </w:rPr>
              <w:t>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sidRPr="002C78A8">
              <w:rPr>
                <w:rFonts w:hint="eastAsia"/>
                <w:sz w:val="16"/>
                <w:szCs w:val="16"/>
              </w:rPr>
              <w:t>②</w:t>
            </w:r>
            <w:r>
              <w:rPr>
                <w:rFonts w:hint="eastAsia"/>
                <w:sz w:val="16"/>
                <w:szCs w:val="16"/>
              </w:rPr>
              <w:t xml:space="preserve">　換気設備に係る各種制御（換気代替空調機を含む）</w:t>
            </w:r>
            <w:r w:rsidRPr="002C78A8">
              <w:rPr>
                <w:rFonts w:hint="eastAsia"/>
                <w:sz w:val="16"/>
                <w:szCs w:val="16"/>
              </w:rPr>
              <w:t>の</w:t>
            </w:r>
          </w:p>
          <w:p w:rsidR="00666917" w:rsidRPr="002C78A8" w:rsidRDefault="00666917" w:rsidP="009420CA">
            <w:pPr>
              <w:ind w:firstLineChars="200" w:firstLine="320"/>
              <w:jc w:val="left"/>
              <w:rPr>
                <w:sz w:val="16"/>
                <w:szCs w:val="16"/>
              </w:rPr>
            </w:pPr>
            <w:r w:rsidRPr="002C78A8">
              <w:rPr>
                <w:rFonts w:hint="eastAsia"/>
                <w:sz w:val="16"/>
                <w:szCs w:val="16"/>
              </w:rPr>
              <w:t>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４.照明設備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照明器具の消費電力、台数および取付状況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rPr>
          <w:trHeight w:val="1399"/>
        </w:trPr>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各種制御の設置状況</w:t>
            </w:r>
          </w:p>
          <w:p w:rsidR="00666917" w:rsidRDefault="00666917" w:rsidP="009420CA">
            <w:pPr>
              <w:ind w:firstLineChars="100" w:firstLine="160"/>
              <w:rPr>
                <w:sz w:val="16"/>
                <w:szCs w:val="16"/>
              </w:rPr>
            </w:pPr>
            <w:r>
              <w:rPr>
                <w:rFonts w:hint="eastAsia"/>
                <w:sz w:val="16"/>
                <w:szCs w:val="16"/>
              </w:rPr>
              <w:t>（在室検知制御・タイムスケジュール制御・</w:t>
            </w:r>
          </w:p>
          <w:p w:rsidR="00666917" w:rsidRPr="002C78A8" w:rsidRDefault="00666917" w:rsidP="009420CA">
            <w:pPr>
              <w:ind w:firstLineChars="200" w:firstLine="320"/>
              <w:rPr>
                <w:sz w:val="16"/>
                <w:szCs w:val="16"/>
              </w:rPr>
            </w:pPr>
            <w:r>
              <w:rPr>
                <w:rFonts w:hint="eastAsia"/>
                <w:sz w:val="16"/>
                <w:szCs w:val="16"/>
              </w:rPr>
              <w:t>初期照度補正制御・明るさ検知制御）</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lastRenderedPageBreak/>
              <w:t>５.給湯設備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熱源機器の仕様、設置状況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給湯配管の保温の仕様、設置状況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③</w:t>
            </w:r>
            <w:r>
              <w:rPr>
                <w:rFonts w:hint="eastAsia"/>
                <w:sz w:val="16"/>
                <w:szCs w:val="16"/>
              </w:rPr>
              <w:t xml:space="preserve">　</w:t>
            </w:r>
            <w:r w:rsidRPr="002C78A8">
              <w:rPr>
                <w:rFonts w:hint="eastAsia"/>
                <w:sz w:val="16"/>
                <w:szCs w:val="16"/>
              </w:rPr>
              <w:t>節湯器具の仕様、設置状況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Pr>
                <w:rFonts w:hint="eastAsia"/>
                <w:sz w:val="16"/>
                <w:szCs w:val="16"/>
              </w:rPr>
              <w:t>④　太陽熱利用設備の仕様、設置状況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６.昇降機設備</w:t>
            </w:r>
          </w:p>
        </w:tc>
        <w:tc>
          <w:tcPr>
            <w:tcW w:w="4536" w:type="dxa"/>
            <w:vAlign w:val="center"/>
          </w:tcPr>
          <w:p w:rsidR="00666917" w:rsidRPr="002C78A8" w:rsidRDefault="00666917" w:rsidP="009420CA">
            <w:pPr>
              <w:ind w:firstLineChars="200" w:firstLine="320"/>
              <w:jc w:val="left"/>
              <w:rPr>
                <w:sz w:val="16"/>
                <w:szCs w:val="16"/>
              </w:rPr>
            </w:pPr>
            <w:r w:rsidRPr="002C78A8">
              <w:rPr>
                <w:rFonts w:hint="eastAsia"/>
                <w:sz w:val="16"/>
                <w:szCs w:val="16"/>
              </w:rPr>
              <w:t>昇降機の仕様、設置状況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７.太陽光発電設備</w:t>
            </w:r>
          </w:p>
        </w:tc>
        <w:tc>
          <w:tcPr>
            <w:tcW w:w="4536" w:type="dxa"/>
            <w:vAlign w:val="center"/>
          </w:tcPr>
          <w:p w:rsidR="00666917" w:rsidRPr="002C78A8" w:rsidRDefault="00666917" w:rsidP="009420CA">
            <w:pPr>
              <w:jc w:val="left"/>
              <w:rPr>
                <w:sz w:val="16"/>
                <w:szCs w:val="16"/>
              </w:rPr>
            </w:pPr>
            <w:r>
              <w:rPr>
                <w:rFonts w:hint="eastAsia"/>
                <w:sz w:val="16"/>
                <w:szCs w:val="16"/>
              </w:rPr>
              <w:t xml:space="preserve">①　</w:t>
            </w:r>
            <w:r w:rsidRPr="002C78A8">
              <w:rPr>
                <w:rFonts w:hint="eastAsia"/>
                <w:sz w:val="16"/>
                <w:szCs w:val="16"/>
              </w:rPr>
              <w:t>太陽光発電の仕様、設置状況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Pr>
                <w:rFonts w:hint="eastAsia"/>
                <w:sz w:val="16"/>
                <w:szCs w:val="16"/>
              </w:rPr>
              <w:t>②　パワーコンディショナの仕様、設置状況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Align w:val="center"/>
          </w:tcPr>
          <w:p w:rsidR="00666917" w:rsidRPr="00027804" w:rsidRDefault="00666917" w:rsidP="009420CA">
            <w:pPr>
              <w:ind w:left="240" w:hangingChars="150" w:hanging="240"/>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８.コージェネレーションシステム</w:t>
            </w:r>
          </w:p>
        </w:tc>
        <w:tc>
          <w:tcPr>
            <w:tcW w:w="4536" w:type="dxa"/>
            <w:vAlign w:val="center"/>
          </w:tcPr>
          <w:p w:rsidR="00666917" w:rsidRDefault="00666917" w:rsidP="009420CA">
            <w:pPr>
              <w:jc w:val="left"/>
              <w:rPr>
                <w:sz w:val="16"/>
                <w:szCs w:val="16"/>
              </w:rPr>
            </w:pPr>
            <w:r>
              <w:rPr>
                <w:rFonts w:hint="eastAsia"/>
                <w:sz w:val="16"/>
                <w:szCs w:val="16"/>
              </w:rPr>
              <w:t>コージェネレーションシステムの仕様、設置状況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2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20" w:lineRule="exact"/>
              <w:rPr>
                <w:sz w:val="16"/>
                <w:szCs w:val="16"/>
              </w:rPr>
            </w:pPr>
            <w:r w:rsidRPr="002C78A8">
              <w:rPr>
                <w:rFonts w:hint="eastAsia"/>
                <w:sz w:val="16"/>
                <w:szCs w:val="16"/>
              </w:rPr>
              <w:t>・</w:t>
            </w:r>
          </w:p>
          <w:p w:rsidR="00666917" w:rsidRPr="002C78A8" w:rsidRDefault="00666917" w:rsidP="009420CA">
            <w:pPr>
              <w:spacing w:line="22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bl>
    <w:p w:rsidR="00666917" w:rsidRDefault="00666917" w:rsidP="00666917">
      <w:pPr>
        <w:ind w:left="900" w:hangingChars="500" w:hanging="900"/>
        <w:jc w:val="left"/>
        <w:rPr>
          <w:sz w:val="18"/>
          <w:szCs w:val="18"/>
        </w:rPr>
      </w:pPr>
      <w:r>
        <w:rPr>
          <w:rFonts w:hint="eastAsia"/>
          <w:sz w:val="18"/>
          <w:szCs w:val="18"/>
        </w:rPr>
        <w:t xml:space="preserve">　注　１　本様式は「標準入力法」により建築物エネルギー消費性能基準への適合性判定を確認した建築物に係る工事監理を対象としている。</w:t>
      </w:r>
    </w:p>
    <w:p w:rsidR="00666917" w:rsidRDefault="00666917" w:rsidP="00666917">
      <w:pPr>
        <w:jc w:val="left"/>
        <w:rPr>
          <w:sz w:val="18"/>
          <w:szCs w:val="18"/>
        </w:rPr>
      </w:pPr>
      <w:r>
        <w:rPr>
          <w:rFonts w:hint="eastAsia"/>
          <w:sz w:val="18"/>
          <w:szCs w:val="18"/>
        </w:rPr>
        <w:t xml:space="preserve">　　　２　計算対象となる設備等が無い場合は当該設備等に係る項目の記載は不要。</w:t>
      </w:r>
    </w:p>
    <w:p w:rsidR="00666917" w:rsidRDefault="00666917" w:rsidP="00666917">
      <w:pPr>
        <w:ind w:left="900" w:hangingChars="500" w:hanging="900"/>
        <w:jc w:val="left"/>
        <w:rPr>
          <w:sz w:val="18"/>
          <w:szCs w:val="18"/>
        </w:rPr>
      </w:pPr>
      <w:r>
        <w:rPr>
          <w:rFonts w:hint="eastAsia"/>
          <w:sz w:val="18"/>
          <w:szCs w:val="18"/>
        </w:rPr>
        <w:t xml:space="preserve">　　　３　「照合を行った設計図書」の欄は建築物エネルギー消費性能の向上に関する法律施行規則（平成</w:t>
      </w:r>
      <w:r>
        <w:rPr>
          <w:rFonts w:hint="eastAsia"/>
          <w:sz w:val="18"/>
          <w:szCs w:val="18"/>
        </w:rPr>
        <w:t>28</w:t>
      </w:r>
      <w:r>
        <w:rPr>
          <w:rFonts w:hint="eastAsia"/>
          <w:sz w:val="18"/>
          <w:szCs w:val="18"/>
        </w:rPr>
        <w:t>年国交通省令第５号）第</w:t>
      </w:r>
      <w:r>
        <w:rPr>
          <w:rFonts w:hint="eastAsia"/>
          <w:sz w:val="18"/>
          <w:szCs w:val="18"/>
        </w:rPr>
        <w:t>1</w:t>
      </w:r>
      <w:r>
        <w:rPr>
          <w:rFonts w:hint="eastAsia"/>
          <w:sz w:val="18"/>
          <w:szCs w:val="18"/>
        </w:rPr>
        <w:t>条第１項に規定する図書等のうち、工事監理で照合を行った図書を記載すること。</w:t>
      </w:r>
    </w:p>
    <w:p w:rsidR="00666917" w:rsidRDefault="00666917" w:rsidP="00666917">
      <w:pPr>
        <w:ind w:left="900" w:hangingChars="500" w:hanging="900"/>
        <w:jc w:val="left"/>
        <w:rPr>
          <w:sz w:val="18"/>
          <w:szCs w:val="18"/>
        </w:rPr>
      </w:pPr>
      <w:r>
        <w:rPr>
          <w:rFonts w:hint="eastAsia"/>
          <w:sz w:val="18"/>
          <w:szCs w:val="18"/>
        </w:rPr>
        <w:t xml:space="preserve">　　　４　「確認方法」の欄はＡ・Ｂ・Ｃのうち、該当するものを○で囲むこと。Ｃに該当する場合は、確認に用いた具体的な書類を記載すること。</w:t>
      </w:r>
    </w:p>
    <w:p w:rsidR="00666917" w:rsidRDefault="00666917" w:rsidP="00666917">
      <w:pPr>
        <w:ind w:firstLineChars="500" w:firstLine="900"/>
        <w:jc w:val="left"/>
        <w:rPr>
          <w:rFonts w:hint="eastAsia"/>
          <w:sz w:val="18"/>
          <w:szCs w:val="18"/>
        </w:rPr>
      </w:pPr>
      <w:r>
        <w:rPr>
          <w:rFonts w:hint="eastAsia"/>
          <w:sz w:val="18"/>
          <w:szCs w:val="18"/>
        </w:rPr>
        <w:t xml:space="preserve">Ａ：目視による立会い確認　Ｂ：計測等による立会い確認　</w:t>
      </w:r>
    </w:p>
    <w:p w:rsidR="00666917" w:rsidRPr="00DF55EB" w:rsidRDefault="00666917" w:rsidP="00666917">
      <w:pPr>
        <w:ind w:firstLineChars="500" w:firstLine="900"/>
        <w:jc w:val="left"/>
        <w:rPr>
          <w:sz w:val="18"/>
          <w:szCs w:val="18"/>
        </w:rPr>
      </w:pPr>
      <w:r>
        <w:rPr>
          <w:rFonts w:hint="eastAsia"/>
          <w:sz w:val="18"/>
          <w:szCs w:val="18"/>
        </w:rPr>
        <w:t>Ｃ：施工計画書・施工記録書・試験成績書・納入仕様書等による確認</w:t>
      </w:r>
    </w:p>
    <w:p w:rsidR="00666917" w:rsidRDefault="00666917" w:rsidP="00666917">
      <w:pPr>
        <w:widowControl/>
        <w:jc w:val="left"/>
        <w:rPr>
          <w:sz w:val="18"/>
          <w:szCs w:val="18"/>
        </w:rPr>
      </w:pPr>
      <w:r>
        <w:rPr>
          <w:sz w:val="18"/>
          <w:szCs w:val="18"/>
        </w:rPr>
        <w:br w:type="page"/>
      </w:r>
    </w:p>
    <w:p w:rsidR="00666917" w:rsidRPr="0070639D" w:rsidRDefault="00666917" w:rsidP="00666917">
      <w:pPr>
        <w:jc w:val="left"/>
        <w:rPr>
          <w:sz w:val="18"/>
          <w:szCs w:val="18"/>
        </w:rPr>
      </w:pPr>
      <w:r>
        <w:rPr>
          <w:rFonts w:hint="eastAsia"/>
          <w:sz w:val="18"/>
          <w:szCs w:val="18"/>
        </w:rPr>
        <w:lastRenderedPageBreak/>
        <w:t>【参考様式】</w:t>
      </w:r>
      <w:r w:rsidRPr="0070639D">
        <w:rPr>
          <w:rFonts w:hint="eastAsia"/>
          <w:sz w:val="18"/>
          <w:szCs w:val="18"/>
        </w:rPr>
        <w:t>基準省令第１条第１項第１号</w:t>
      </w:r>
      <w:r>
        <w:rPr>
          <w:rFonts w:hint="eastAsia"/>
          <w:sz w:val="18"/>
          <w:szCs w:val="18"/>
        </w:rPr>
        <w:t>ロ</w:t>
      </w:r>
      <w:r>
        <w:rPr>
          <w:rFonts w:hint="eastAsia"/>
          <w:sz w:val="18"/>
          <w:szCs w:val="18"/>
        </w:rPr>
        <w:t>の基準を用いた場合</w:t>
      </w:r>
    </w:p>
    <w:tbl>
      <w:tblPr>
        <w:tblStyle w:val="a3"/>
        <w:tblpPr w:leftFromText="142" w:rightFromText="142" w:vertAnchor="page" w:horzAnchor="margin" w:tblpY="1546"/>
        <w:tblW w:w="9606" w:type="dxa"/>
        <w:tblLook w:val="04A0" w:firstRow="1" w:lastRow="0" w:firstColumn="1" w:lastColumn="0" w:noHBand="0" w:noVBand="1"/>
      </w:tblPr>
      <w:tblGrid>
        <w:gridCol w:w="1668"/>
        <w:gridCol w:w="4536"/>
        <w:gridCol w:w="1275"/>
        <w:gridCol w:w="1276"/>
        <w:gridCol w:w="851"/>
      </w:tblGrid>
      <w:tr w:rsidR="00666917" w:rsidRPr="002C78A8" w:rsidTr="009420CA">
        <w:trPr>
          <w:trHeight w:val="564"/>
        </w:trPr>
        <w:tc>
          <w:tcPr>
            <w:tcW w:w="1668" w:type="dxa"/>
            <w:vAlign w:val="center"/>
          </w:tcPr>
          <w:p w:rsidR="00666917" w:rsidRPr="00027804" w:rsidRDefault="00666917" w:rsidP="009420CA">
            <w:pPr>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項　目</w:t>
            </w:r>
          </w:p>
        </w:tc>
        <w:tc>
          <w:tcPr>
            <w:tcW w:w="4536" w:type="dxa"/>
            <w:vAlign w:val="center"/>
          </w:tcPr>
          <w:p w:rsidR="00666917" w:rsidRPr="00027804" w:rsidRDefault="00666917" w:rsidP="009420CA">
            <w:pPr>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報　告　事　項</w:t>
            </w:r>
          </w:p>
        </w:tc>
        <w:tc>
          <w:tcPr>
            <w:tcW w:w="1275" w:type="dxa"/>
            <w:vAlign w:val="center"/>
          </w:tcPr>
          <w:p w:rsidR="00666917" w:rsidRPr="00027804" w:rsidRDefault="00666917" w:rsidP="009420CA">
            <w:pPr>
              <w:spacing w:line="260" w:lineRule="exact"/>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照合を行った</w:t>
            </w:r>
          </w:p>
          <w:p w:rsidR="00666917" w:rsidRPr="00027804" w:rsidRDefault="00666917" w:rsidP="009420CA">
            <w:pPr>
              <w:spacing w:line="260" w:lineRule="exact"/>
              <w:jc w:val="center"/>
              <w:rPr>
                <w:rFonts w:asciiTheme="majorEastAsia" w:eastAsiaTheme="majorEastAsia" w:hAnsiTheme="majorEastAsia"/>
                <w:sz w:val="16"/>
                <w:szCs w:val="16"/>
              </w:rPr>
            </w:pPr>
            <w:r w:rsidRPr="00666917">
              <w:rPr>
                <w:rFonts w:asciiTheme="majorEastAsia" w:eastAsiaTheme="majorEastAsia" w:hAnsiTheme="majorEastAsia" w:hint="eastAsia"/>
                <w:spacing w:val="30"/>
                <w:kern w:val="0"/>
                <w:sz w:val="16"/>
                <w:szCs w:val="16"/>
                <w:fitText w:val="960" w:id="1396488705"/>
              </w:rPr>
              <w:t>設計図書</w:t>
            </w:r>
          </w:p>
        </w:tc>
        <w:tc>
          <w:tcPr>
            <w:tcW w:w="1276" w:type="dxa"/>
            <w:vAlign w:val="center"/>
          </w:tcPr>
          <w:p w:rsidR="00666917" w:rsidRPr="00027804" w:rsidRDefault="00666917" w:rsidP="009420CA">
            <w:pPr>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確認方法</w:t>
            </w:r>
          </w:p>
        </w:tc>
        <w:tc>
          <w:tcPr>
            <w:tcW w:w="851" w:type="dxa"/>
            <w:vAlign w:val="center"/>
          </w:tcPr>
          <w:p w:rsidR="00666917" w:rsidRPr="00027804" w:rsidRDefault="00666917" w:rsidP="009420CA">
            <w:pPr>
              <w:spacing w:line="260" w:lineRule="exact"/>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確認</w:t>
            </w:r>
          </w:p>
          <w:p w:rsidR="00666917" w:rsidRPr="00027804" w:rsidRDefault="00666917" w:rsidP="009420CA">
            <w:pPr>
              <w:spacing w:line="260" w:lineRule="exact"/>
              <w:jc w:val="center"/>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結果</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１.外皮</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断熱材の</w:t>
            </w:r>
            <w:r>
              <w:rPr>
                <w:rFonts w:hint="eastAsia"/>
                <w:sz w:val="16"/>
                <w:szCs w:val="16"/>
              </w:rPr>
              <w:t>仕様</w:t>
            </w:r>
            <w:r w:rsidRPr="002C78A8">
              <w:rPr>
                <w:rFonts w:hint="eastAsia"/>
                <w:sz w:val="16"/>
                <w:szCs w:val="16"/>
              </w:rPr>
              <w:t>、設置状況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窓の仕様、設置状況</w:t>
            </w:r>
          </w:p>
          <w:p w:rsidR="00666917" w:rsidRPr="002C78A8" w:rsidRDefault="00666917" w:rsidP="009420CA">
            <w:pPr>
              <w:ind w:firstLineChars="100" w:firstLine="160"/>
              <w:jc w:val="left"/>
              <w:rPr>
                <w:sz w:val="16"/>
                <w:szCs w:val="16"/>
              </w:rPr>
            </w:pPr>
            <w:r w:rsidRPr="002C78A8">
              <w:rPr>
                <w:rFonts w:hint="eastAsia"/>
                <w:sz w:val="16"/>
                <w:szCs w:val="16"/>
              </w:rPr>
              <w:t>（ブラインドボックス、庇の設置状況を</w:t>
            </w:r>
            <w:r>
              <w:rPr>
                <w:rFonts w:hint="eastAsia"/>
                <w:sz w:val="16"/>
                <w:szCs w:val="16"/>
              </w:rPr>
              <w:t>含む</w:t>
            </w:r>
            <w:r w:rsidRPr="002C78A8">
              <w:rPr>
                <w:rFonts w:hint="eastAsia"/>
                <w:sz w:val="16"/>
                <w:szCs w:val="16"/>
              </w:rPr>
              <w:t>）</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２.空気調和設備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熱源機器の仕様、設置状況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全熱交換器の仕様、設置状況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③</w:t>
            </w:r>
            <w:r>
              <w:rPr>
                <w:rFonts w:hint="eastAsia"/>
                <w:sz w:val="16"/>
                <w:szCs w:val="16"/>
              </w:rPr>
              <w:t xml:space="preserve">　</w:t>
            </w:r>
            <w:r w:rsidRPr="002C78A8">
              <w:rPr>
                <w:rFonts w:hint="eastAsia"/>
                <w:sz w:val="16"/>
                <w:szCs w:val="16"/>
              </w:rPr>
              <w:t>全熱交換器のバイパス制御の設置状況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④</w:t>
            </w:r>
            <w:r>
              <w:rPr>
                <w:rFonts w:hint="eastAsia"/>
                <w:sz w:val="16"/>
                <w:szCs w:val="16"/>
              </w:rPr>
              <w:t xml:space="preserve">　</w:t>
            </w:r>
            <w:r w:rsidRPr="002C78A8">
              <w:rPr>
                <w:rFonts w:hint="eastAsia"/>
                <w:sz w:val="16"/>
                <w:szCs w:val="16"/>
              </w:rPr>
              <w:t>予熱時外気取り入れ停止制御の設置状況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⑤</w:t>
            </w:r>
            <w:r>
              <w:rPr>
                <w:rFonts w:hint="eastAsia"/>
                <w:sz w:val="16"/>
                <w:szCs w:val="16"/>
              </w:rPr>
              <w:t xml:space="preserve">　</w:t>
            </w:r>
            <w:r w:rsidRPr="002C78A8">
              <w:rPr>
                <w:rFonts w:hint="eastAsia"/>
                <w:sz w:val="16"/>
                <w:szCs w:val="16"/>
              </w:rPr>
              <w:t>２次ポンプの変流量制御の設置状況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⑥</w:t>
            </w:r>
            <w:r>
              <w:rPr>
                <w:rFonts w:hint="eastAsia"/>
                <w:sz w:val="16"/>
                <w:szCs w:val="16"/>
              </w:rPr>
              <w:t xml:space="preserve">　</w:t>
            </w:r>
            <w:r w:rsidRPr="002C78A8">
              <w:rPr>
                <w:rFonts w:hint="eastAsia"/>
                <w:sz w:val="16"/>
                <w:szCs w:val="16"/>
              </w:rPr>
              <w:t>空調機ファンの変風量制御の設置状況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３.換気設備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換気設備の仕様、設置状況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送風量制御の設置状況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４.照明設備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照明器具の消費電力、台数および取付状況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各種制御の設置状況</w:t>
            </w:r>
          </w:p>
          <w:p w:rsidR="00666917" w:rsidRDefault="00666917" w:rsidP="009420CA">
            <w:pPr>
              <w:ind w:firstLineChars="100" w:firstLine="160"/>
              <w:jc w:val="left"/>
              <w:rPr>
                <w:sz w:val="16"/>
                <w:szCs w:val="16"/>
              </w:rPr>
            </w:pPr>
            <w:r>
              <w:rPr>
                <w:rFonts w:hint="eastAsia"/>
                <w:sz w:val="16"/>
                <w:szCs w:val="16"/>
              </w:rPr>
              <w:t>（在室検知制御・タイムスケジュール制御・</w:t>
            </w:r>
          </w:p>
          <w:p w:rsidR="00666917" w:rsidRPr="002C78A8" w:rsidRDefault="00666917" w:rsidP="009420CA">
            <w:pPr>
              <w:ind w:firstLineChars="200" w:firstLine="320"/>
              <w:jc w:val="left"/>
              <w:rPr>
                <w:sz w:val="16"/>
                <w:szCs w:val="16"/>
              </w:rPr>
            </w:pPr>
            <w:r>
              <w:rPr>
                <w:rFonts w:hint="eastAsia"/>
                <w:sz w:val="16"/>
                <w:szCs w:val="16"/>
              </w:rPr>
              <w:t>初期照度補正制御・明るさ検知制御）</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restart"/>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５.給湯設備</w:t>
            </w:r>
          </w:p>
        </w:tc>
        <w:tc>
          <w:tcPr>
            <w:tcW w:w="4536" w:type="dxa"/>
            <w:vAlign w:val="center"/>
          </w:tcPr>
          <w:p w:rsidR="00666917" w:rsidRPr="002C78A8" w:rsidRDefault="00666917" w:rsidP="009420CA">
            <w:pPr>
              <w:jc w:val="left"/>
              <w:rPr>
                <w:sz w:val="16"/>
                <w:szCs w:val="16"/>
              </w:rPr>
            </w:pPr>
            <w:r w:rsidRPr="002C78A8">
              <w:rPr>
                <w:rFonts w:hint="eastAsia"/>
                <w:sz w:val="16"/>
                <w:szCs w:val="16"/>
              </w:rPr>
              <w:t>①</w:t>
            </w:r>
            <w:r>
              <w:rPr>
                <w:rFonts w:hint="eastAsia"/>
                <w:sz w:val="16"/>
                <w:szCs w:val="16"/>
              </w:rPr>
              <w:t xml:space="preserve">　</w:t>
            </w:r>
            <w:r w:rsidRPr="002C78A8">
              <w:rPr>
                <w:rFonts w:hint="eastAsia"/>
                <w:sz w:val="16"/>
                <w:szCs w:val="16"/>
              </w:rPr>
              <w:t>熱源機器の仕様、設置状況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②</w:t>
            </w:r>
            <w:r>
              <w:rPr>
                <w:rFonts w:hint="eastAsia"/>
                <w:sz w:val="16"/>
                <w:szCs w:val="16"/>
              </w:rPr>
              <w:t xml:space="preserve">　</w:t>
            </w:r>
            <w:r w:rsidRPr="002C78A8">
              <w:rPr>
                <w:rFonts w:hint="eastAsia"/>
                <w:sz w:val="16"/>
                <w:szCs w:val="16"/>
              </w:rPr>
              <w:t>給湯配管の保温の仕様、設置状況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Merge/>
            <w:vAlign w:val="center"/>
          </w:tcPr>
          <w:p w:rsidR="00666917" w:rsidRPr="00027804" w:rsidRDefault="00666917" w:rsidP="009420CA">
            <w:pPr>
              <w:jc w:val="left"/>
              <w:rPr>
                <w:rFonts w:asciiTheme="majorEastAsia" w:eastAsiaTheme="majorEastAsia" w:hAnsiTheme="majorEastAsia"/>
                <w:sz w:val="16"/>
                <w:szCs w:val="16"/>
              </w:rPr>
            </w:pPr>
          </w:p>
        </w:tc>
        <w:tc>
          <w:tcPr>
            <w:tcW w:w="4536" w:type="dxa"/>
            <w:vAlign w:val="center"/>
          </w:tcPr>
          <w:p w:rsidR="00666917" w:rsidRPr="002C78A8" w:rsidRDefault="00666917" w:rsidP="009420CA">
            <w:pPr>
              <w:jc w:val="left"/>
              <w:rPr>
                <w:sz w:val="16"/>
                <w:szCs w:val="16"/>
              </w:rPr>
            </w:pPr>
            <w:r w:rsidRPr="002C78A8">
              <w:rPr>
                <w:rFonts w:hint="eastAsia"/>
                <w:sz w:val="16"/>
                <w:szCs w:val="16"/>
              </w:rPr>
              <w:t>③</w:t>
            </w:r>
            <w:r>
              <w:rPr>
                <w:rFonts w:hint="eastAsia"/>
                <w:sz w:val="16"/>
                <w:szCs w:val="16"/>
              </w:rPr>
              <w:t xml:space="preserve">　</w:t>
            </w:r>
            <w:r w:rsidRPr="002C78A8">
              <w:rPr>
                <w:rFonts w:hint="eastAsia"/>
                <w:sz w:val="16"/>
                <w:szCs w:val="16"/>
              </w:rPr>
              <w:t>節湯器具の仕様、設置状況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６.昇降機設備</w:t>
            </w:r>
          </w:p>
        </w:tc>
        <w:tc>
          <w:tcPr>
            <w:tcW w:w="4536" w:type="dxa"/>
            <w:vAlign w:val="center"/>
          </w:tcPr>
          <w:p w:rsidR="00666917" w:rsidRPr="002C78A8" w:rsidRDefault="00666917" w:rsidP="009420CA">
            <w:pPr>
              <w:ind w:firstLineChars="200" w:firstLine="320"/>
              <w:jc w:val="left"/>
              <w:rPr>
                <w:sz w:val="16"/>
                <w:szCs w:val="16"/>
              </w:rPr>
            </w:pPr>
            <w:r w:rsidRPr="002C78A8">
              <w:rPr>
                <w:rFonts w:hint="eastAsia"/>
                <w:sz w:val="16"/>
                <w:szCs w:val="16"/>
              </w:rPr>
              <w:t>昇降機の仕様、設置状況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r w:rsidR="00666917" w:rsidRPr="002C78A8" w:rsidTr="009420CA">
        <w:tc>
          <w:tcPr>
            <w:tcW w:w="1668" w:type="dxa"/>
            <w:vAlign w:val="center"/>
          </w:tcPr>
          <w:p w:rsidR="00666917" w:rsidRPr="00027804" w:rsidRDefault="00666917" w:rsidP="009420CA">
            <w:pPr>
              <w:jc w:val="left"/>
              <w:rPr>
                <w:rFonts w:asciiTheme="majorEastAsia" w:eastAsiaTheme="majorEastAsia" w:hAnsiTheme="majorEastAsia"/>
                <w:sz w:val="16"/>
                <w:szCs w:val="16"/>
              </w:rPr>
            </w:pPr>
            <w:r w:rsidRPr="00027804">
              <w:rPr>
                <w:rFonts w:asciiTheme="majorEastAsia" w:eastAsiaTheme="majorEastAsia" w:hAnsiTheme="majorEastAsia" w:hint="eastAsia"/>
                <w:sz w:val="16"/>
                <w:szCs w:val="16"/>
              </w:rPr>
              <w:t>７.太陽光発電設備</w:t>
            </w:r>
          </w:p>
        </w:tc>
        <w:tc>
          <w:tcPr>
            <w:tcW w:w="4536" w:type="dxa"/>
            <w:vAlign w:val="center"/>
          </w:tcPr>
          <w:p w:rsidR="00666917" w:rsidRPr="002C78A8" w:rsidRDefault="00666917" w:rsidP="009420CA">
            <w:pPr>
              <w:ind w:firstLineChars="200" w:firstLine="320"/>
              <w:jc w:val="left"/>
              <w:rPr>
                <w:sz w:val="16"/>
                <w:szCs w:val="16"/>
              </w:rPr>
            </w:pPr>
            <w:r w:rsidRPr="002C78A8">
              <w:rPr>
                <w:rFonts w:hint="eastAsia"/>
                <w:sz w:val="16"/>
                <w:szCs w:val="16"/>
              </w:rPr>
              <w:t>太陽光発電の仕様、設置状況</w:t>
            </w:r>
          </w:p>
        </w:tc>
        <w:tc>
          <w:tcPr>
            <w:tcW w:w="1275" w:type="dxa"/>
          </w:tcPr>
          <w:p w:rsidR="00666917" w:rsidRPr="002C78A8" w:rsidRDefault="00666917" w:rsidP="009420CA">
            <w:pPr>
              <w:rPr>
                <w:sz w:val="16"/>
                <w:szCs w:val="16"/>
              </w:rPr>
            </w:pPr>
          </w:p>
        </w:tc>
        <w:tc>
          <w:tcPr>
            <w:tcW w:w="1276" w:type="dxa"/>
          </w:tcPr>
          <w:p w:rsidR="00666917" w:rsidRPr="002C78A8" w:rsidRDefault="00666917" w:rsidP="009420CA">
            <w:pPr>
              <w:spacing w:line="200" w:lineRule="exact"/>
              <w:ind w:firstLineChars="100" w:firstLine="160"/>
              <w:rPr>
                <w:sz w:val="16"/>
                <w:szCs w:val="16"/>
              </w:rPr>
            </w:pPr>
            <w:r w:rsidRPr="002C78A8">
              <w:rPr>
                <w:rFonts w:hint="eastAsia"/>
                <w:sz w:val="16"/>
                <w:szCs w:val="16"/>
              </w:rPr>
              <w:t>Ａ・Ｂ・Ｃ</w:t>
            </w:r>
          </w:p>
          <w:p w:rsidR="00666917" w:rsidRPr="002C78A8" w:rsidRDefault="00666917" w:rsidP="009420CA">
            <w:pPr>
              <w:spacing w:line="200" w:lineRule="exact"/>
              <w:rPr>
                <w:sz w:val="16"/>
                <w:szCs w:val="16"/>
              </w:rPr>
            </w:pPr>
            <w:r w:rsidRPr="002C78A8">
              <w:rPr>
                <w:rFonts w:hint="eastAsia"/>
                <w:sz w:val="16"/>
                <w:szCs w:val="16"/>
              </w:rPr>
              <w:t>・</w:t>
            </w:r>
          </w:p>
          <w:p w:rsidR="00666917" w:rsidRPr="002C78A8" w:rsidRDefault="00666917" w:rsidP="009420CA">
            <w:pPr>
              <w:spacing w:line="200" w:lineRule="exact"/>
              <w:rPr>
                <w:sz w:val="16"/>
                <w:szCs w:val="16"/>
              </w:rPr>
            </w:pPr>
            <w:r w:rsidRPr="002C78A8">
              <w:rPr>
                <w:rFonts w:hint="eastAsia"/>
                <w:sz w:val="16"/>
                <w:szCs w:val="16"/>
              </w:rPr>
              <w:t>・</w:t>
            </w:r>
          </w:p>
        </w:tc>
        <w:tc>
          <w:tcPr>
            <w:tcW w:w="851" w:type="dxa"/>
            <w:vAlign w:val="center"/>
          </w:tcPr>
          <w:p w:rsidR="00666917" w:rsidRPr="002C78A8" w:rsidRDefault="00666917" w:rsidP="009420CA">
            <w:pPr>
              <w:jc w:val="center"/>
              <w:rPr>
                <w:sz w:val="16"/>
                <w:szCs w:val="16"/>
              </w:rPr>
            </w:pPr>
            <w:r w:rsidRPr="002C78A8">
              <w:rPr>
                <w:rFonts w:hint="eastAsia"/>
                <w:sz w:val="16"/>
                <w:szCs w:val="16"/>
              </w:rPr>
              <w:t>適・不適</w:t>
            </w:r>
          </w:p>
        </w:tc>
      </w:tr>
    </w:tbl>
    <w:p w:rsidR="00666917" w:rsidRDefault="00666917" w:rsidP="00666917">
      <w:pPr>
        <w:ind w:left="900" w:hangingChars="500" w:hanging="900"/>
        <w:jc w:val="left"/>
        <w:rPr>
          <w:sz w:val="18"/>
          <w:szCs w:val="18"/>
        </w:rPr>
      </w:pPr>
      <w:r>
        <w:rPr>
          <w:rFonts w:hint="eastAsia"/>
          <w:sz w:val="18"/>
          <w:szCs w:val="18"/>
        </w:rPr>
        <w:t xml:space="preserve">　注　１　本様式は「モデル建物法」により建築物エネルギー消費性能基準への適合性判定を確認した建築物に係る工事監理を対象としている。</w:t>
      </w:r>
    </w:p>
    <w:p w:rsidR="00666917" w:rsidRDefault="00666917" w:rsidP="00666917">
      <w:pPr>
        <w:jc w:val="left"/>
        <w:rPr>
          <w:sz w:val="18"/>
          <w:szCs w:val="18"/>
        </w:rPr>
      </w:pPr>
      <w:r>
        <w:rPr>
          <w:rFonts w:hint="eastAsia"/>
          <w:sz w:val="18"/>
          <w:szCs w:val="18"/>
        </w:rPr>
        <w:t xml:space="preserve">　　　２　計算対象となる設備等が無い場合は当該設備等に係る項目の記載は不要。</w:t>
      </w:r>
    </w:p>
    <w:p w:rsidR="00666917" w:rsidRDefault="00666917" w:rsidP="00666917">
      <w:pPr>
        <w:ind w:left="900" w:hangingChars="500" w:hanging="900"/>
        <w:jc w:val="left"/>
        <w:rPr>
          <w:sz w:val="18"/>
          <w:szCs w:val="18"/>
        </w:rPr>
      </w:pPr>
      <w:r>
        <w:rPr>
          <w:rFonts w:hint="eastAsia"/>
          <w:sz w:val="18"/>
          <w:szCs w:val="18"/>
        </w:rPr>
        <w:t xml:space="preserve">　　　３　「照合を行った設計図書」の欄は建築物エネルギー消費性能の向上に関する法律施行規則（平成</w:t>
      </w:r>
      <w:r>
        <w:rPr>
          <w:rFonts w:hint="eastAsia"/>
          <w:sz w:val="18"/>
          <w:szCs w:val="18"/>
        </w:rPr>
        <w:t>28</w:t>
      </w:r>
      <w:r>
        <w:rPr>
          <w:rFonts w:hint="eastAsia"/>
          <w:sz w:val="18"/>
          <w:szCs w:val="18"/>
        </w:rPr>
        <w:t>年国交通省令第５号）第</w:t>
      </w:r>
      <w:r>
        <w:rPr>
          <w:rFonts w:hint="eastAsia"/>
          <w:sz w:val="18"/>
          <w:szCs w:val="18"/>
        </w:rPr>
        <w:t>1</w:t>
      </w:r>
      <w:r>
        <w:rPr>
          <w:rFonts w:hint="eastAsia"/>
          <w:sz w:val="18"/>
          <w:szCs w:val="18"/>
        </w:rPr>
        <w:t>条第１項に規定する図書等のうち、工事監理で照合を行った図書を記載すること。</w:t>
      </w:r>
    </w:p>
    <w:p w:rsidR="00666917" w:rsidRDefault="00666917" w:rsidP="00666917">
      <w:pPr>
        <w:ind w:left="900" w:hangingChars="500" w:hanging="900"/>
        <w:jc w:val="left"/>
        <w:rPr>
          <w:rFonts w:hint="eastAsia"/>
          <w:sz w:val="18"/>
          <w:szCs w:val="18"/>
        </w:rPr>
      </w:pPr>
      <w:r>
        <w:rPr>
          <w:rFonts w:hint="eastAsia"/>
          <w:sz w:val="18"/>
          <w:szCs w:val="18"/>
        </w:rPr>
        <w:t xml:space="preserve">　　　４　「確認方法」の欄はＡ・Ｂ・Ｃのうち、該当するものを○で囲むこと。Ｃに該当する場合は、確認に用いた具体的な書類を記載すること。　Ａ：目視による立会い確認　Ｂ：計測等による立会い確認　</w:t>
      </w:r>
    </w:p>
    <w:p w:rsidR="00864860" w:rsidRPr="00666917" w:rsidRDefault="00666917" w:rsidP="00666917">
      <w:pPr>
        <w:ind w:firstLineChars="500" w:firstLine="900"/>
        <w:jc w:val="left"/>
        <w:rPr>
          <w:sz w:val="18"/>
          <w:szCs w:val="18"/>
        </w:rPr>
      </w:pPr>
      <w:r>
        <w:rPr>
          <w:rFonts w:hint="eastAsia"/>
          <w:sz w:val="18"/>
          <w:szCs w:val="18"/>
        </w:rPr>
        <w:t>Ｃ：施工計画書・施工記録書・試験成績書・納入仕様書等による確認</w:t>
      </w:r>
      <w:bookmarkStart w:id="0" w:name="_GoBack"/>
      <w:bookmarkEnd w:id="0"/>
    </w:p>
    <w:sectPr w:rsidR="00864860" w:rsidRPr="00666917" w:rsidSect="002C78A8">
      <w:pgSz w:w="11906" w:h="16838"/>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17"/>
    <w:rsid w:val="00010590"/>
    <w:rsid w:val="00020E40"/>
    <w:rsid w:val="00031C61"/>
    <w:rsid w:val="0003254B"/>
    <w:rsid w:val="00036613"/>
    <w:rsid w:val="00061AAF"/>
    <w:rsid w:val="00072DAB"/>
    <w:rsid w:val="00073C67"/>
    <w:rsid w:val="00074BAE"/>
    <w:rsid w:val="00076AE0"/>
    <w:rsid w:val="00077C30"/>
    <w:rsid w:val="00092721"/>
    <w:rsid w:val="000A3452"/>
    <w:rsid w:val="000A6B92"/>
    <w:rsid w:val="000B68B3"/>
    <w:rsid w:val="000B7F80"/>
    <w:rsid w:val="000C6861"/>
    <w:rsid w:val="000F2940"/>
    <w:rsid w:val="0010256D"/>
    <w:rsid w:val="00102A60"/>
    <w:rsid w:val="00110CD5"/>
    <w:rsid w:val="001122D2"/>
    <w:rsid w:val="0011404E"/>
    <w:rsid w:val="001249B8"/>
    <w:rsid w:val="00192E41"/>
    <w:rsid w:val="001A7BCA"/>
    <w:rsid w:val="001E4E32"/>
    <w:rsid w:val="001F0F31"/>
    <w:rsid w:val="001F19BE"/>
    <w:rsid w:val="00214CD8"/>
    <w:rsid w:val="00227A7E"/>
    <w:rsid w:val="00232255"/>
    <w:rsid w:val="00232FCB"/>
    <w:rsid w:val="00235C0A"/>
    <w:rsid w:val="002464C7"/>
    <w:rsid w:val="00254EB7"/>
    <w:rsid w:val="002A1237"/>
    <w:rsid w:val="002B4656"/>
    <w:rsid w:val="002E1103"/>
    <w:rsid w:val="002E1CF5"/>
    <w:rsid w:val="002F657B"/>
    <w:rsid w:val="002F7268"/>
    <w:rsid w:val="003002E4"/>
    <w:rsid w:val="00302322"/>
    <w:rsid w:val="00330615"/>
    <w:rsid w:val="00334E47"/>
    <w:rsid w:val="00342C89"/>
    <w:rsid w:val="0035473C"/>
    <w:rsid w:val="00395D8A"/>
    <w:rsid w:val="003D05FB"/>
    <w:rsid w:val="003E170A"/>
    <w:rsid w:val="003E4557"/>
    <w:rsid w:val="00405587"/>
    <w:rsid w:val="004067A3"/>
    <w:rsid w:val="0041081C"/>
    <w:rsid w:val="004255EC"/>
    <w:rsid w:val="00432AD3"/>
    <w:rsid w:val="00436680"/>
    <w:rsid w:val="00443B6A"/>
    <w:rsid w:val="00480B8C"/>
    <w:rsid w:val="004824B4"/>
    <w:rsid w:val="00495F76"/>
    <w:rsid w:val="0049685F"/>
    <w:rsid w:val="004A2259"/>
    <w:rsid w:val="004A62FF"/>
    <w:rsid w:val="004B333D"/>
    <w:rsid w:val="00501943"/>
    <w:rsid w:val="00503D4A"/>
    <w:rsid w:val="00512995"/>
    <w:rsid w:val="00513C5D"/>
    <w:rsid w:val="00515E61"/>
    <w:rsid w:val="00534CE2"/>
    <w:rsid w:val="005425BC"/>
    <w:rsid w:val="00551E4A"/>
    <w:rsid w:val="00563234"/>
    <w:rsid w:val="00580949"/>
    <w:rsid w:val="005960B8"/>
    <w:rsid w:val="005C096A"/>
    <w:rsid w:val="005D0692"/>
    <w:rsid w:val="005D20CE"/>
    <w:rsid w:val="005F0B4E"/>
    <w:rsid w:val="00617D6E"/>
    <w:rsid w:val="00634475"/>
    <w:rsid w:val="00634662"/>
    <w:rsid w:val="00643FA1"/>
    <w:rsid w:val="00655452"/>
    <w:rsid w:val="00657E0D"/>
    <w:rsid w:val="00666159"/>
    <w:rsid w:val="00666917"/>
    <w:rsid w:val="006A28DC"/>
    <w:rsid w:val="006B046B"/>
    <w:rsid w:val="006B2A0E"/>
    <w:rsid w:val="006B4147"/>
    <w:rsid w:val="006B5358"/>
    <w:rsid w:val="006C0AAF"/>
    <w:rsid w:val="006C39C7"/>
    <w:rsid w:val="006C6841"/>
    <w:rsid w:val="006D54AC"/>
    <w:rsid w:val="006E379B"/>
    <w:rsid w:val="006F2842"/>
    <w:rsid w:val="00705F46"/>
    <w:rsid w:val="007154F8"/>
    <w:rsid w:val="0072150D"/>
    <w:rsid w:val="007319E4"/>
    <w:rsid w:val="00760567"/>
    <w:rsid w:val="00763971"/>
    <w:rsid w:val="00774EBB"/>
    <w:rsid w:val="007842E0"/>
    <w:rsid w:val="007912B3"/>
    <w:rsid w:val="0079355E"/>
    <w:rsid w:val="007B2B1E"/>
    <w:rsid w:val="007B5B5A"/>
    <w:rsid w:val="007C2036"/>
    <w:rsid w:val="007D0F4F"/>
    <w:rsid w:val="007F4194"/>
    <w:rsid w:val="007F4709"/>
    <w:rsid w:val="0081115F"/>
    <w:rsid w:val="00817796"/>
    <w:rsid w:val="00820762"/>
    <w:rsid w:val="00823032"/>
    <w:rsid w:val="00837FDA"/>
    <w:rsid w:val="0085379B"/>
    <w:rsid w:val="008554CC"/>
    <w:rsid w:val="00864860"/>
    <w:rsid w:val="00871894"/>
    <w:rsid w:val="00886291"/>
    <w:rsid w:val="008A0537"/>
    <w:rsid w:val="008B3464"/>
    <w:rsid w:val="008E3881"/>
    <w:rsid w:val="008F2649"/>
    <w:rsid w:val="009058C4"/>
    <w:rsid w:val="00907578"/>
    <w:rsid w:val="009213C8"/>
    <w:rsid w:val="00930451"/>
    <w:rsid w:val="009506C7"/>
    <w:rsid w:val="009524D6"/>
    <w:rsid w:val="00954146"/>
    <w:rsid w:val="00955CA9"/>
    <w:rsid w:val="00964D1A"/>
    <w:rsid w:val="00974105"/>
    <w:rsid w:val="00976B15"/>
    <w:rsid w:val="0098289C"/>
    <w:rsid w:val="00985C8C"/>
    <w:rsid w:val="00996A05"/>
    <w:rsid w:val="009B2B41"/>
    <w:rsid w:val="009C074D"/>
    <w:rsid w:val="009D0089"/>
    <w:rsid w:val="009D43BA"/>
    <w:rsid w:val="009E4645"/>
    <w:rsid w:val="009F6502"/>
    <w:rsid w:val="009F688D"/>
    <w:rsid w:val="00A018DC"/>
    <w:rsid w:val="00A12180"/>
    <w:rsid w:val="00A237B9"/>
    <w:rsid w:val="00A43149"/>
    <w:rsid w:val="00A5405A"/>
    <w:rsid w:val="00A601BE"/>
    <w:rsid w:val="00A77BE1"/>
    <w:rsid w:val="00A819A5"/>
    <w:rsid w:val="00A81AB2"/>
    <w:rsid w:val="00A865DD"/>
    <w:rsid w:val="00A90606"/>
    <w:rsid w:val="00AA687B"/>
    <w:rsid w:val="00AD4132"/>
    <w:rsid w:val="00AE61E5"/>
    <w:rsid w:val="00AF634A"/>
    <w:rsid w:val="00B01EB0"/>
    <w:rsid w:val="00B121C8"/>
    <w:rsid w:val="00B13240"/>
    <w:rsid w:val="00B3388C"/>
    <w:rsid w:val="00B37196"/>
    <w:rsid w:val="00B3764E"/>
    <w:rsid w:val="00B618AD"/>
    <w:rsid w:val="00B65EE8"/>
    <w:rsid w:val="00B7000B"/>
    <w:rsid w:val="00B74307"/>
    <w:rsid w:val="00B8594E"/>
    <w:rsid w:val="00B90393"/>
    <w:rsid w:val="00BC2031"/>
    <w:rsid w:val="00BD3ACA"/>
    <w:rsid w:val="00BE0D7E"/>
    <w:rsid w:val="00BE718E"/>
    <w:rsid w:val="00C01B43"/>
    <w:rsid w:val="00C103BE"/>
    <w:rsid w:val="00C22A8C"/>
    <w:rsid w:val="00C32811"/>
    <w:rsid w:val="00C32E56"/>
    <w:rsid w:val="00C53424"/>
    <w:rsid w:val="00C812B6"/>
    <w:rsid w:val="00C91E0B"/>
    <w:rsid w:val="00C96581"/>
    <w:rsid w:val="00CA70E3"/>
    <w:rsid w:val="00CA7EF0"/>
    <w:rsid w:val="00CB00D3"/>
    <w:rsid w:val="00CB473E"/>
    <w:rsid w:val="00CB7B3A"/>
    <w:rsid w:val="00CC0777"/>
    <w:rsid w:val="00CC218D"/>
    <w:rsid w:val="00CC3221"/>
    <w:rsid w:val="00CC4D7F"/>
    <w:rsid w:val="00CD21B1"/>
    <w:rsid w:val="00CD3F2D"/>
    <w:rsid w:val="00CD57A0"/>
    <w:rsid w:val="00CD6848"/>
    <w:rsid w:val="00D267DC"/>
    <w:rsid w:val="00D320F0"/>
    <w:rsid w:val="00D54516"/>
    <w:rsid w:val="00D55E6B"/>
    <w:rsid w:val="00D63043"/>
    <w:rsid w:val="00D738B6"/>
    <w:rsid w:val="00D92F16"/>
    <w:rsid w:val="00D97A17"/>
    <w:rsid w:val="00DA4059"/>
    <w:rsid w:val="00DB269A"/>
    <w:rsid w:val="00DC6D91"/>
    <w:rsid w:val="00DE34D5"/>
    <w:rsid w:val="00E03398"/>
    <w:rsid w:val="00E14E07"/>
    <w:rsid w:val="00E15437"/>
    <w:rsid w:val="00E170C2"/>
    <w:rsid w:val="00E208A8"/>
    <w:rsid w:val="00E2769E"/>
    <w:rsid w:val="00E45A66"/>
    <w:rsid w:val="00E67558"/>
    <w:rsid w:val="00E714BA"/>
    <w:rsid w:val="00E75D19"/>
    <w:rsid w:val="00E76C75"/>
    <w:rsid w:val="00E80449"/>
    <w:rsid w:val="00E81676"/>
    <w:rsid w:val="00E82543"/>
    <w:rsid w:val="00EC14C3"/>
    <w:rsid w:val="00ED5F5D"/>
    <w:rsid w:val="00EF6AC7"/>
    <w:rsid w:val="00F25D8B"/>
    <w:rsid w:val="00F27083"/>
    <w:rsid w:val="00F27716"/>
    <w:rsid w:val="00F30F38"/>
    <w:rsid w:val="00F4084B"/>
    <w:rsid w:val="00F50571"/>
    <w:rsid w:val="00F667AC"/>
    <w:rsid w:val="00F848CB"/>
    <w:rsid w:val="00F90CF2"/>
    <w:rsid w:val="00FC75B2"/>
    <w:rsid w:val="00F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17"/>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17"/>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450898</dc:creator>
  <cp:lastModifiedBy>450898</cp:lastModifiedBy>
  <cp:revision>1</cp:revision>
  <dcterms:created xsi:type="dcterms:W3CDTF">2017-03-07T09:58:00Z</dcterms:created>
  <dcterms:modified xsi:type="dcterms:W3CDTF">2017-03-07T09:59:00Z</dcterms:modified>
</cp:coreProperties>
</file>