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99CC" w14:textId="7104A173" w:rsidR="00204593" w:rsidRPr="000B78C8" w:rsidRDefault="00204593" w:rsidP="00204593">
      <w:pPr>
        <w:adjustRightInd/>
        <w:spacing w:line="268" w:lineRule="exact"/>
        <w:rPr>
          <w:rFonts w:ascii="ＭＳ 明朝" w:cs="Times New Roman"/>
          <w:u w:val="double"/>
        </w:rPr>
      </w:pPr>
      <w:r w:rsidRPr="000B78C8">
        <w:rPr>
          <w:rFonts w:ascii="ＭＳ 明朝" w:eastAsia="ＭＳ ゴシック" w:cs="ＭＳ ゴシック" w:hint="eastAsia"/>
          <w:u w:val="double"/>
        </w:rPr>
        <w:t>様式第</w:t>
      </w:r>
      <w:r w:rsidRPr="000B78C8">
        <w:rPr>
          <w:rFonts w:ascii="ＭＳ ゴシック" w:hAnsi="ＭＳ ゴシック" w:cs="ＭＳ ゴシック"/>
          <w:u w:val="double"/>
        </w:rPr>
        <w:t>28</w:t>
      </w:r>
      <w:r w:rsidRPr="000B78C8">
        <w:rPr>
          <w:rFonts w:ascii="ＭＳ 明朝" w:hint="eastAsia"/>
          <w:u w:val="double"/>
        </w:rPr>
        <w:t>（第21条の10第</w:t>
      </w:r>
      <w:bookmarkStart w:id="0" w:name="_GoBack"/>
      <w:bookmarkEnd w:id="0"/>
      <w:r w:rsidRPr="000B78C8">
        <w:rPr>
          <w:rFonts w:ascii="ＭＳ 明朝" w:hint="eastAsia"/>
          <w:u w:val="double"/>
        </w:rPr>
        <w:t>２項関係）</w:t>
      </w:r>
    </w:p>
    <w:p w14:paraId="7A03F7F1" w14:textId="5E01EF71" w:rsidR="002258C5" w:rsidRPr="00633046" w:rsidRDefault="00060CA8" w:rsidP="0047496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3304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258C5" w:rsidRPr="00633046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054BC354" w14:textId="77777777" w:rsidR="002258C5" w:rsidRPr="00633046" w:rsidRDefault="002258C5" w:rsidP="0047496C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6911AD9" w14:textId="411D4063" w:rsidR="002258C5" w:rsidRPr="006F3D0F" w:rsidRDefault="002258C5" w:rsidP="0047496C">
      <w:pPr>
        <w:adjustRightInd/>
        <w:rPr>
          <w:rFonts w:asciiTheme="minorEastAsia" w:eastAsiaTheme="minorEastAsia" w:hAnsiTheme="minorEastAsia"/>
        </w:rPr>
      </w:pPr>
      <w:r w:rsidRPr="006F3D0F">
        <w:rPr>
          <w:rFonts w:asciiTheme="minorEastAsia" w:eastAsiaTheme="minorEastAsia" w:hAnsiTheme="minorEastAsia" w:hint="eastAsia"/>
        </w:rPr>
        <w:t xml:space="preserve">　</w:t>
      </w:r>
      <w:r w:rsidR="00B67B37" w:rsidRPr="006F3D0F">
        <w:rPr>
          <w:rFonts w:asciiTheme="minorEastAsia" w:eastAsiaTheme="minorEastAsia" w:hAnsiTheme="minorEastAsia" w:hint="eastAsia"/>
        </w:rPr>
        <w:t>環境大臣</w:t>
      </w:r>
      <w:r w:rsidR="00605A68" w:rsidRPr="006F3D0F">
        <w:rPr>
          <w:rFonts w:asciiTheme="minorEastAsia" w:eastAsiaTheme="minorEastAsia" w:hAnsiTheme="minorEastAsia" w:hint="eastAsia"/>
        </w:rPr>
        <w:t>（指定登録機関）</w:t>
      </w:r>
      <w:r w:rsidRPr="006F3D0F">
        <w:rPr>
          <w:rFonts w:asciiTheme="minorEastAsia" w:eastAsiaTheme="minorEastAsia" w:hAnsiTheme="minorEastAsia" w:hint="eastAsia"/>
        </w:rPr>
        <w:t xml:space="preserve">　殿</w:t>
      </w:r>
    </w:p>
    <w:p w14:paraId="1A3BDF8C" w14:textId="77777777" w:rsidR="000B2D43" w:rsidRPr="006F3D0F" w:rsidRDefault="000B2D43" w:rsidP="0047496C">
      <w:pPr>
        <w:adjustRightInd/>
        <w:rPr>
          <w:rFonts w:asciiTheme="minorEastAsia" w:eastAsiaTheme="minorEastAsia" w:hAnsiTheme="minorEastAsia" w:cs="Times New Roman"/>
        </w:rPr>
      </w:pPr>
    </w:p>
    <w:p w14:paraId="14ECFF50" w14:textId="77777777" w:rsidR="000B2D43" w:rsidRPr="006F3D0F" w:rsidRDefault="000B2D43" w:rsidP="000B2D43">
      <w:pPr>
        <w:ind w:leftChars="2500" w:left="5300" w:firstLineChars="100" w:firstLine="212"/>
        <w:jc w:val="left"/>
        <w:rPr>
          <w:rFonts w:ascii="ＭＳ 明朝" w:hAnsi="ＭＳ 明朝"/>
        </w:rPr>
      </w:pPr>
      <w:bookmarkStart w:id="1" w:name="_Hlk87375548"/>
      <w:r w:rsidRPr="006F3D0F">
        <w:rPr>
          <w:rFonts w:ascii="ＭＳ 明朝" w:hAnsi="ＭＳ 明朝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630B5A48" w14:textId="77777777" w:rsidR="000B2D43" w:rsidRPr="006F3D0F" w:rsidRDefault="000B2D43" w:rsidP="000B2D43">
      <w:pPr>
        <w:ind w:firstLineChars="3000" w:firstLine="6360"/>
        <w:jc w:val="left"/>
        <w:rPr>
          <w:rFonts w:ascii="ＭＳ 明朝" w:hAnsi="ＭＳ 明朝"/>
        </w:rPr>
      </w:pPr>
      <w:r w:rsidRPr="006F3D0F">
        <w:rPr>
          <w:rFonts w:ascii="ＭＳ 明朝" w:hAnsi="ＭＳ 明朝"/>
        </w:rPr>
        <w:t>住　　所  〒</w:t>
      </w:r>
    </w:p>
    <w:p w14:paraId="45935B2A" w14:textId="77777777" w:rsidR="000B2D43" w:rsidRPr="006F3D0F" w:rsidRDefault="000B2D43" w:rsidP="000B2D43">
      <w:pPr>
        <w:ind w:firstLineChars="3000" w:firstLine="6360"/>
        <w:jc w:val="left"/>
        <w:rPr>
          <w:rFonts w:ascii="ＭＳ 明朝" w:hAnsi="ＭＳ 明朝"/>
        </w:rPr>
      </w:pPr>
      <w:r w:rsidRPr="006F3D0F">
        <w:rPr>
          <w:rFonts w:ascii="ＭＳ 明朝" w:hAnsi="ＭＳ 明朝"/>
        </w:rPr>
        <w:t>電話番号</w:t>
      </w:r>
    </w:p>
    <w:bookmarkEnd w:id="1"/>
    <w:p w14:paraId="1A1E1463" w14:textId="3B2868CE" w:rsidR="002258C5" w:rsidRPr="006F3D0F" w:rsidRDefault="002258C5" w:rsidP="000B2D43">
      <w:pPr>
        <w:adjustRightInd/>
        <w:ind w:left="1476"/>
        <w:rPr>
          <w:rFonts w:asciiTheme="minorEastAsia" w:eastAsiaTheme="minorEastAsia" w:hAnsiTheme="minorEastAsia" w:cs="Times New Roman"/>
        </w:rPr>
      </w:pPr>
    </w:p>
    <w:p w14:paraId="0F00E0A0" w14:textId="77777777" w:rsidR="002D03DE" w:rsidRPr="006F3D0F" w:rsidRDefault="00B67B37" w:rsidP="0047496C">
      <w:pPr>
        <w:adjustRightInd/>
        <w:jc w:val="center"/>
        <w:rPr>
          <w:rFonts w:asciiTheme="minorEastAsia" w:eastAsiaTheme="minorEastAsia" w:hAnsiTheme="minorEastAsia"/>
          <w:sz w:val="24"/>
        </w:rPr>
      </w:pPr>
      <w:r w:rsidRPr="006F3D0F">
        <w:rPr>
          <w:rFonts w:asciiTheme="minorEastAsia" w:eastAsiaTheme="minorEastAsia" w:hAnsiTheme="minorEastAsia" w:hint="eastAsia"/>
          <w:sz w:val="24"/>
        </w:rPr>
        <w:t>死亡等の</w:t>
      </w:r>
      <w:r w:rsidR="002258C5" w:rsidRPr="006F3D0F">
        <w:rPr>
          <w:rFonts w:asciiTheme="minorEastAsia" w:eastAsiaTheme="minorEastAsia" w:hAnsiTheme="minorEastAsia" w:hint="eastAsia"/>
          <w:sz w:val="24"/>
        </w:rPr>
        <w:t>届出書</w:t>
      </w:r>
    </w:p>
    <w:p w14:paraId="2FB6189E" w14:textId="77777777" w:rsidR="002258C5" w:rsidRPr="006F3D0F" w:rsidRDefault="007676B4" w:rsidP="0047496C">
      <w:pPr>
        <w:adjustRightInd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81167" wp14:editId="09854BC5">
                <wp:simplePos x="0" y="0"/>
                <wp:positionH relativeFrom="column">
                  <wp:posOffset>230505</wp:posOffset>
                </wp:positionH>
                <wp:positionV relativeFrom="paragraph">
                  <wp:posOffset>160655</wp:posOffset>
                </wp:positionV>
                <wp:extent cx="4445147" cy="542925"/>
                <wp:effectExtent l="0" t="0" r="1270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147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95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15pt;margin-top:12.65pt;width:350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" strokecolor="black [3213]">
                <v:textbox inset="5.85pt,.7pt,5.85pt,.7pt"/>
              </v:shape>
            </w:pict>
          </mc:Fallback>
        </mc:AlternateContent>
      </w:r>
    </w:p>
    <w:p w14:paraId="634F3A1C" w14:textId="1FF49727" w:rsidR="00077BD1" w:rsidRPr="006F3D0F" w:rsidRDefault="00B67B37" w:rsidP="0047496C">
      <w:pPr>
        <w:adjustRightInd/>
        <w:ind w:firstLine="567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>犬又は猫が</w:t>
      </w:r>
      <w:r w:rsidR="006F3D0F" w:rsidRPr="006F3D0F">
        <w:rPr>
          <w:rFonts w:asciiTheme="minorEastAsia" w:eastAsiaTheme="minorEastAsia" w:hAnsiTheme="minorEastAsia" w:cs="Times New Roman" w:hint="eastAsia"/>
        </w:rPr>
        <w:t>死亡</w:t>
      </w:r>
      <w:r w:rsidR="00455D03">
        <w:rPr>
          <w:rFonts w:asciiTheme="minorEastAsia" w:eastAsiaTheme="minorEastAsia" w:hAnsiTheme="minorEastAsia" w:cs="Times New Roman" w:hint="eastAsia"/>
        </w:rPr>
        <w:t>した</w:t>
      </w:r>
    </w:p>
    <w:p w14:paraId="77DB2B9A" w14:textId="76BC32A5" w:rsidR="00B67B37" w:rsidRPr="006F3D0F" w:rsidRDefault="00077BD1" w:rsidP="00905199">
      <w:pPr>
        <w:adjustRightInd/>
        <w:spacing w:line="120" w:lineRule="auto"/>
        <w:ind w:firstLineChars="200" w:firstLine="424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 xml:space="preserve">　　　</w:t>
      </w:r>
      <w:r w:rsidR="006F3D0F" w:rsidRPr="006F3D0F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　　　　　　　　ので</w:t>
      </w:r>
      <w:r w:rsidRPr="006F3D0F">
        <w:rPr>
          <w:rFonts w:asciiTheme="minorEastAsia" w:eastAsiaTheme="minorEastAsia" w:hAnsiTheme="minorEastAsia" w:cs="Times New Roman" w:hint="eastAsia"/>
        </w:rPr>
        <w:t>、</w:t>
      </w:r>
    </w:p>
    <w:p w14:paraId="46EA6F88" w14:textId="767686F7" w:rsidR="008B78A0" w:rsidRPr="006F3D0F" w:rsidRDefault="00B67B37" w:rsidP="0047496C">
      <w:pPr>
        <w:adjustRightInd/>
        <w:ind w:firstLine="567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cs="Times New Roman" w:hint="eastAsia"/>
        </w:rPr>
        <w:t>第</w:t>
      </w:r>
      <w:r w:rsidR="003B6C3B" w:rsidRPr="006F3D0F">
        <w:rPr>
          <w:rFonts w:asciiTheme="minorEastAsia" w:eastAsiaTheme="minorEastAsia" w:hAnsiTheme="minorEastAsia" w:cs="Times New Roman"/>
        </w:rPr>
        <w:t>21</w:t>
      </w:r>
      <w:r w:rsidRPr="006F3D0F">
        <w:rPr>
          <w:rFonts w:asciiTheme="minorEastAsia" w:eastAsiaTheme="minorEastAsia" w:hAnsiTheme="minorEastAsia" w:cs="Times New Roman" w:hint="eastAsia"/>
        </w:rPr>
        <w:t>条の</w:t>
      </w:r>
      <w:r w:rsidR="003B6C3B" w:rsidRPr="006F3D0F">
        <w:rPr>
          <w:rFonts w:asciiTheme="minorEastAsia" w:eastAsiaTheme="minorEastAsia" w:hAnsiTheme="minorEastAsia" w:cs="Times New Roman" w:hint="eastAsia"/>
        </w:rPr>
        <w:t>６</w:t>
      </w:r>
      <w:r w:rsidRPr="006F3D0F">
        <w:rPr>
          <w:rFonts w:asciiTheme="minorEastAsia" w:eastAsiaTheme="minorEastAsia" w:hAnsiTheme="minorEastAsia" w:cs="Times New Roman" w:hint="eastAsia"/>
        </w:rPr>
        <w:t>の規定により、獣医師がマイクロチップ</w:t>
      </w:r>
      <w:r w:rsidR="006F3D0F" w:rsidRPr="006F3D0F">
        <w:rPr>
          <w:rFonts w:asciiTheme="minorEastAsia" w:eastAsiaTheme="minorEastAsia" w:hAnsiTheme="minorEastAsia" w:cs="Times New Roman" w:hint="eastAsia"/>
        </w:rPr>
        <w:t>を取り外</w:t>
      </w:r>
      <w:r w:rsidR="00455D03">
        <w:rPr>
          <w:rFonts w:asciiTheme="minorEastAsia" w:eastAsiaTheme="minorEastAsia" w:hAnsiTheme="minorEastAsia" w:cs="Times New Roman" w:hint="eastAsia"/>
        </w:rPr>
        <w:t>した</w:t>
      </w:r>
    </w:p>
    <w:p w14:paraId="1FE8FCFB" w14:textId="2E804B97" w:rsidR="00905199" w:rsidRPr="006F3D0F" w:rsidRDefault="00905199" w:rsidP="00905199">
      <w:pPr>
        <w:adjustRightInd/>
        <w:jc w:val="left"/>
        <w:rPr>
          <w:rFonts w:asciiTheme="minorEastAsia" w:eastAsiaTheme="minorEastAsia" w:hAnsiTheme="minorEastAsia" w:cs="Times New Roman"/>
        </w:rPr>
      </w:pPr>
    </w:p>
    <w:p w14:paraId="26480FD3" w14:textId="468F89E3" w:rsidR="002258C5" w:rsidRPr="006F3D0F" w:rsidRDefault="002258C5" w:rsidP="00905199">
      <w:pPr>
        <w:adjustRightInd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hint="eastAsia"/>
        </w:rPr>
        <w:t xml:space="preserve">　</w:t>
      </w:r>
      <w:r w:rsidR="002D03DE" w:rsidRPr="006F3D0F">
        <w:rPr>
          <w:rFonts w:asciiTheme="minorEastAsia" w:eastAsiaTheme="minorEastAsia" w:hAnsiTheme="minorEastAsia" w:hint="eastAsia"/>
        </w:rPr>
        <w:t>動物の愛護及び管理に関する法律</w:t>
      </w:r>
      <w:r w:rsidRPr="006F3D0F">
        <w:rPr>
          <w:rFonts w:asciiTheme="minorEastAsia" w:eastAsiaTheme="minorEastAsia" w:hAnsiTheme="minorEastAsia" w:hint="eastAsia"/>
        </w:rPr>
        <w:t>第</w:t>
      </w:r>
      <w:r w:rsidR="00B67B37" w:rsidRPr="006F3D0F">
        <w:rPr>
          <w:rFonts w:asciiTheme="minorEastAsia" w:eastAsiaTheme="minorEastAsia" w:hAnsiTheme="minorEastAsia"/>
        </w:rPr>
        <w:t>39</w:t>
      </w:r>
      <w:r w:rsidRPr="006F3D0F">
        <w:rPr>
          <w:rFonts w:asciiTheme="minorEastAsia" w:eastAsiaTheme="minorEastAsia" w:hAnsiTheme="minorEastAsia" w:hint="eastAsia"/>
        </w:rPr>
        <w:t>条</w:t>
      </w:r>
      <w:r w:rsidR="001935D8" w:rsidRPr="006F3D0F">
        <w:rPr>
          <w:rFonts w:asciiTheme="minorEastAsia" w:eastAsiaTheme="minorEastAsia" w:hAnsiTheme="minorEastAsia" w:hint="eastAsia"/>
        </w:rPr>
        <w:t>の</w:t>
      </w:r>
      <w:r w:rsidR="00B67B37" w:rsidRPr="006F3D0F">
        <w:rPr>
          <w:rFonts w:asciiTheme="minorEastAsia" w:eastAsiaTheme="minorEastAsia" w:hAnsiTheme="minorEastAsia" w:hint="eastAsia"/>
        </w:rPr>
        <w:t>８</w:t>
      </w:r>
      <w:r w:rsidRPr="006F3D0F">
        <w:rPr>
          <w:rFonts w:asciiTheme="minorEastAsia" w:eastAsiaTheme="minorEastAsia" w:hAnsiTheme="minorEastAsia" w:hint="eastAsia"/>
        </w:rPr>
        <w:t>第</w:t>
      </w:r>
      <w:r w:rsidR="00B67B37" w:rsidRPr="006F3D0F">
        <w:rPr>
          <w:rFonts w:asciiTheme="minorEastAsia" w:eastAsiaTheme="minorEastAsia" w:hAnsiTheme="minorEastAsia" w:hint="eastAsia"/>
        </w:rPr>
        <w:t>１</w:t>
      </w:r>
      <w:r w:rsidRPr="006F3D0F">
        <w:rPr>
          <w:rFonts w:asciiTheme="minorEastAsia" w:eastAsiaTheme="minorEastAsia" w:hAnsiTheme="minorEastAsia" w:hint="eastAsia"/>
        </w:rPr>
        <w:t>項</w:t>
      </w:r>
      <w:r w:rsidR="00605A68" w:rsidRPr="006F3D0F">
        <w:rPr>
          <w:rFonts w:asciiTheme="minorEastAsia" w:eastAsiaTheme="minorEastAsia" w:hAnsiTheme="minorEastAsia" w:hint="eastAsia"/>
        </w:rPr>
        <w:t>の規定に基づき、下記のとおり届</w:t>
      </w:r>
      <w:r w:rsidR="000366F1" w:rsidRPr="006F3D0F">
        <w:rPr>
          <w:rFonts w:asciiTheme="minorEastAsia" w:eastAsiaTheme="minorEastAsia" w:hAnsiTheme="minorEastAsia" w:hint="eastAsia"/>
        </w:rPr>
        <w:t>け</w:t>
      </w:r>
      <w:r w:rsidRPr="006F3D0F">
        <w:rPr>
          <w:rFonts w:asciiTheme="minorEastAsia" w:eastAsiaTheme="minorEastAsia" w:hAnsiTheme="minorEastAsia" w:hint="eastAsia"/>
        </w:rPr>
        <w:t>出ます。</w:t>
      </w:r>
      <w:r w:rsidR="001C71A2">
        <w:rPr>
          <w:rFonts w:asciiTheme="minorEastAsia" w:eastAsiaTheme="minorEastAsia" w:hAnsiTheme="minorEastAsia"/>
        </w:rPr>
        <w:br/>
      </w:r>
    </w:p>
    <w:p w14:paraId="3593D2FE" w14:textId="77777777" w:rsidR="002258C5" w:rsidRPr="006F3D0F" w:rsidRDefault="002258C5" w:rsidP="00905199">
      <w:pPr>
        <w:adjustRightInd/>
        <w:spacing w:beforeLines="50" w:before="143"/>
        <w:jc w:val="center"/>
        <w:rPr>
          <w:rFonts w:asciiTheme="minorEastAsia" w:eastAsiaTheme="minorEastAsia" w:hAnsiTheme="minorEastAsia" w:cs="Times New Roman"/>
        </w:rPr>
      </w:pPr>
      <w:r w:rsidRPr="006F3D0F">
        <w:rPr>
          <w:rFonts w:asciiTheme="minorEastAsia" w:eastAsiaTheme="minorEastAsia" w:hAnsiTheme="minorEastAsia" w:hint="eastAsia"/>
        </w:rPr>
        <w:t>記</w:t>
      </w:r>
    </w:p>
    <w:p w14:paraId="04AD3A78" w14:textId="05EEE22E" w:rsidR="00213B8F" w:rsidRPr="006F3D0F" w:rsidRDefault="00213B8F" w:rsidP="0047496C">
      <w:pPr>
        <w:rPr>
          <w:rFonts w:asciiTheme="minorEastAsia" w:eastAsiaTheme="minorEastAsia" w:hAnsiTheme="minorEastAsi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6480"/>
      </w:tblGrid>
      <w:tr w:rsidR="006D018F" w:rsidRPr="006F3D0F" w14:paraId="7FC0DB73" w14:textId="77777777" w:rsidTr="006F3D0F">
        <w:trPr>
          <w:trHeight w:val="397"/>
        </w:trPr>
        <w:tc>
          <w:tcPr>
            <w:tcW w:w="1672" w:type="pct"/>
            <w:vAlign w:val="center"/>
          </w:tcPr>
          <w:p w14:paraId="5CB717E0" w14:textId="4181EA4C" w:rsidR="006D018F" w:rsidRPr="006F3D0F" w:rsidRDefault="006D018F" w:rsidP="006F3D0F">
            <w:pPr>
              <w:tabs>
                <w:tab w:val="left" w:pos="142"/>
                <w:tab w:val="left" w:pos="308"/>
              </w:tabs>
              <w:ind w:left="212" w:hangingChars="100" w:hanging="212"/>
              <w:jc w:val="left"/>
              <w:rPr>
                <w:rFonts w:ascii="ＭＳ 明朝" w:hAnsi="ＭＳ 明朝"/>
                <w:bCs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１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F3D0F">
              <w:rPr>
                <w:rFonts w:ascii="ＭＳ 明朝" w:hAnsi="ＭＳ 明朝"/>
                <w:bCs/>
              </w:rPr>
              <w:t>犬又は猫に装着されているマイクロチップの識別番号</w:t>
            </w:r>
          </w:p>
        </w:tc>
        <w:tc>
          <w:tcPr>
            <w:tcW w:w="3328" w:type="pct"/>
            <w:vAlign w:val="center"/>
          </w:tcPr>
          <w:p w14:paraId="771BC77C" w14:textId="77777777" w:rsidR="006D018F" w:rsidRPr="006F3D0F" w:rsidRDefault="006D018F" w:rsidP="0047496C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213B8F" w:rsidRPr="006F3D0F" w14:paraId="62CEEB28" w14:textId="77777777" w:rsidTr="006F3D0F">
        <w:trPr>
          <w:trHeight w:val="397"/>
        </w:trPr>
        <w:tc>
          <w:tcPr>
            <w:tcW w:w="1672" w:type="pct"/>
            <w:vAlign w:val="center"/>
          </w:tcPr>
          <w:p w14:paraId="47BAD8CE" w14:textId="7C216069" w:rsidR="00100587" w:rsidRPr="006F3D0F" w:rsidRDefault="006D018F" w:rsidP="00F16B86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２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0587" w:rsidRPr="006F3D0F">
              <w:rPr>
                <w:rFonts w:asciiTheme="minorEastAsia" w:eastAsiaTheme="minorEastAsia" w:hAnsiTheme="minorEastAsia" w:hint="eastAsia"/>
              </w:rPr>
              <w:t>届出</w:t>
            </w:r>
            <w:r w:rsidR="00087D63" w:rsidRPr="006F3D0F">
              <w:rPr>
                <w:rFonts w:asciiTheme="minorEastAsia" w:eastAsiaTheme="minorEastAsia" w:hAnsiTheme="minorEastAsia" w:hint="eastAsia"/>
              </w:rPr>
              <w:t>事</w:t>
            </w:r>
            <w:r w:rsidR="00100587" w:rsidRPr="006F3D0F">
              <w:rPr>
                <w:rFonts w:asciiTheme="minorEastAsia" w:eastAsiaTheme="minorEastAsia" w:hAnsiTheme="minorEastAsia" w:hint="eastAsia"/>
              </w:rPr>
              <w:t>由の発生日</w:t>
            </w:r>
          </w:p>
        </w:tc>
        <w:tc>
          <w:tcPr>
            <w:tcW w:w="3328" w:type="pct"/>
            <w:vAlign w:val="center"/>
          </w:tcPr>
          <w:p w14:paraId="661C329F" w14:textId="0924E4EA" w:rsidR="00100587" w:rsidRPr="006F3D0F" w:rsidRDefault="00100587" w:rsidP="0047496C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  <w:r w:rsidRPr="006F3D0F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213B8F" w:rsidRPr="006F3D0F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月</w:t>
            </w:r>
            <w:r w:rsidR="00213B8F" w:rsidRPr="006F3D0F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日</w:t>
            </w:r>
          </w:p>
        </w:tc>
      </w:tr>
      <w:tr w:rsidR="008B7ED3" w:rsidRPr="006F3D0F" w14:paraId="672C9FD7" w14:textId="77777777" w:rsidTr="006F3D0F">
        <w:trPr>
          <w:trHeight w:val="39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929F" w14:textId="05E16AD4" w:rsidR="008B7ED3" w:rsidRPr="006F3D0F" w:rsidRDefault="006D018F" w:rsidP="00F16B86">
            <w:pPr>
              <w:suppressAutoHyphens/>
              <w:kinsoku w:val="0"/>
              <w:autoSpaceDE w:val="0"/>
              <w:autoSpaceDN w:val="0"/>
              <w:ind w:left="212" w:hangingChars="100" w:hanging="212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３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狂犬病予防法</w:t>
            </w:r>
            <w:r w:rsidR="00146399">
              <w:rPr>
                <w:rFonts w:ascii="ＭＳ 明朝" w:hAnsi="ＭＳ 明朝" w:cs="ＭＳ Ｐゴシック"/>
              </w:rPr>
              <w:t>施行規則第４条第１項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に基づく犬の</w:t>
            </w:r>
            <w:r w:rsidR="008B7ED3" w:rsidRPr="006F3D0F">
              <w:rPr>
                <w:rFonts w:asciiTheme="minorEastAsia" w:eastAsiaTheme="minorEastAsia" w:hAnsiTheme="minorEastAsia"/>
              </w:rPr>
              <w:t>登録年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度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B80C" w14:textId="77777777" w:rsidR="008B7ED3" w:rsidRPr="006F3D0F" w:rsidRDefault="008B7ED3" w:rsidP="008B7ED3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  <w:r w:rsidRPr="006F3D0F">
              <w:rPr>
                <w:rFonts w:asciiTheme="minorEastAsia" w:eastAsiaTheme="minorEastAsia" w:hAnsiTheme="minorEastAsia" w:cs="Times New Roman"/>
              </w:rPr>
              <w:t xml:space="preserve">　　　　　年</w:t>
            </w:r>
            <w:r w:rsidRPr="006F3D0F">
              <w:rPr>
                <w:rFonts w:asciiTheme="minorEastAsia" w:eastAsiaTheme="minorEastAsia" w:hAnsiTheme="minorEastAsia" w:cs="Times New Roman" w:hint="eastAsia"/>
              </w:rPr>
              <w:t>度</w:t>
            </w:r>
          </w:p>
        </w:tc>
      </w:tr>
      <w:tr w:rsidR="008B7ED3" w:rsidRPr="006F3D0F" w14:paraId="4D8535A3" w14:textId="77777777" w:rsidTr="006F3D0F">
        <w:trPr>
          <w:trHeight w:val="397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E222" w14:textId="4BCB6890" w:rsidR="008B7ED3" w:rsidRPr="006F3D0F" w:rsidRDefault="006D018F">
            <w:pPr>
              <w:suppressAutoHyphens/>
              <w:kinsoku w:val="0"/>
              <w:autoSpaceDE w:val="0"/>
              <w:autoSpaceDN w:val="0"/>
              <w:ind w:left="212" w:hangingChars="100" w:hanging="212"/>
              <w:rPr>
                <w:rFonts w:asciiTheme="minorEastAsia" w:eastAsiaTheme="minorEastAsia" w:hAnsiTheme="minorEastAsia"/>
              </w:rPr>
            </w:pPr>
            <w:r w:rsidRPr="006F3D0F">
              <w:rPr>
                <w:rFonts w:asciiTheme="minorEastAsia" w:eastAsiaTheme="minorEastAsia" w:hAnsiTheme="minorEastAsia" w:hint="eastAsia"/>
              </w:rPr>
              <w:t>４</w:t>
            </w:r>
            <w:r w:rsidR="00F16B8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狂犬病予防法</w:t>
            </w:r>
            <w:r w:rsidR="00146399">
              <w:rPr>
                <w:rFonts w:ascii="ＭＳ 明朝" w:hAnsi="ＭＳ 明朝" w:cs="ＭＳ Ｐゴシック"/>
              </w:rPr>
              <w:t>施行規則第４条第１項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>に基づく犬の</w:t>
            </w:r>
            <w:r w:rsidR="008B7ED3" w:rsidRPr="006F3D0F">
              <w:rPr>
                <w:rFonts w:asciiTheme="minorEastAsia" w:eastAsiaTheme="minorEastAsia" w:hAnsiTheme="minorEastAsia"/>
              </w:rPr>
              <w:t>登録番号</w:t>
            </w:r>
            <w:r w:rsidR="008B7ED3" w:rsidRPr="006F3D0F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02D3" w14:textId="77777777" w:rsidR="008B7ED3" w:rsidRPr="006F3D0F" w:rsidRDefault="008B7ED3" w:rsidP="008B7ED3">
            <w:pPr>
              <w:suppressAutoHyphens/>
              <w:kinsoku w:val="0"/>
              <w:autoSpaceDE w:val="0"/>
              <w:autoSpaceDN w:val="0"/>
              <w:ind w:firstLineChars="400" w:firstLine="848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AA6A699" w14:textId="2222C8C1" w:rsidR="00213B8F" w:rsidRPr="006F3D0F" w:rsidRDefault="00213B8F" w:rsidP="0047496C">
      <w:pPr>
        <w:rPr>
          <w:rFonts w:asciiTheme="minorEastAsia" w:eastAsiaTheme="minorEastAsia" w:hAnsiTheme="minorEastAsia"/>
          <w:b/>
          <w:bCs/>
        </w:rPr>
      </w:pPr>
    </w:p>
    <w:p w14:paraId="37C7A929" w14:textId="0E99EE6F" w:rsidR="001D58F4" w:rsidRPr="00F53D1D" w:rsidRDefault="003F7A3F" w:rsidP="001D58F4">
      <w:r>
        <w:t>備　考　この</w:t>
      </w:r>
      <w:r>
        <w:rPr>
          <w:rFonts w:hint="eastAsia"/>
        </w:rPr>
        <w:t>届出</w:t>
      </w:r>
      <w:r w:rsidR="001D58F4">
        <w:t>書</w:t>
      </w:r>
      <w:r w:rsidR="001D58F4" w:rsidRPr="00F53D1D">
        <w:t>の用紙の大きさは、日本産業規格Ａ４とすること。</w:t>
      </w:r>
    </w:p>
    <w:p w14:paraId="70836BAF" w14:textId="63B46B1F" w:rsidR="00C5320A" w:rsidRPr="006F3D0F" w:rsidRDefault="00C5320A" w:rsidP="00174C00">
      <w:pPr>
        <w:rPr>
          <w:rFonts w:asciiTheme="minorEastAsia" w:eastAsiaTheme="minorEastAsia" w:hAnsiTheme="minorEastAsia" w:cs="Times New Roman"/>
        </w:rPr>
      </w:pPr>
    </w:p>
    <w:sectPr w:rsidR="00C5320A" w:rsidRPr="006F3D0F" w:rsidSect="00213B8F"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docGrid w:type="linesAndChars" w:linePitch="286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034D1" w16cex:dateUtc="2021-11-17T17:11:00Z"/>
  <w16cex:commentExtensible w16cex:durableId="25403419" w16cex:dateUtc="2021-11-17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EF7061" w16cid:durableId="254034D1"/>
  <w16cid:commentId w16cid:paraId="01535CC7" w16cid:durableId="25403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C87B" w14:textId="77777777" w:rsidR="00D20249" w:rsidRDefault="00D20249">
      <w:r>
        <w:separator/>
      </w:r>
    </w:p>
  </w:endnote>
  <w:endnote w:type="continuationSeparator" w:id="0">
    <w:p w14:paraId="14BF3CBF" w14:textId="77777777" w:rsidR="00D20249" w:rsidRDefault="00D2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10DB" w14:textId="77777777" w:rsidR="00D20249" w:rsidRDefault="00D202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1E92D6" w14:textId="77777777" w:rsidR="00D20249" w:rsidRDefault="00D2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A3A"/>
    <w:multiLevelType w:val="hybridMultilevel"/>
    <w:tmpl w:val="08C4C85E"/>
    <w:lvl w:ilvl="0" w:tplc="5E7AE668">
      <w:start w:val="1"/>
      <w:numFmt w:val="decimalFullWidth"/>
      <w:lvlText w:val="%1)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C5"/>
    <w:rsid w:val="00013441"/>
    <w:rsid w:val="000366F1"/>
    <w:rsid w:val="00060CA8"/>
    <w:rsid w:val="00077BD1"/>
    <w:rsid w:val="00077C96"/>
    <w:rsid w:val="00087D63"/>
    <w:rsid w:val="0009030A"/>
    <w:rsid w:val="000B2D43"/>
    <w:rsid w:val="000B78C8"/>
    <w:rsid w:val="000F142D"/>
    <w:rsid w:val="00100587"/>
    <w:rsid w:val="00146399"/>
    <w:rsid w:val="00174C00"/>
    <w:rsid w:val="001857D5"/>
    <w:rsid w:val="001935D8"/>
    <w:rsid w:val="001C71A2"/>
    <w:rsid w:val="001D1556"/>
    <w:rsid w:val="001D58F4"/>
    <w:rsid w:val="00204593"/>
    <w:rsid w:val="00204D5B"/>
    <w:rsid w:val="00213B8F"/>
    <w:rsid w:val="002258C5"/>
    <w:rsid w:val="0027231F"/>
    <w:rsid w:val="002A6753"/>
    <w:rsid w:val="002D03DE"/>
    <w:rsid w:val="00332491"/>
    <w:rsid w:val="003A3FFB"/>
    <w:rsid w:val="003B6779"/>
    <w:rsid w:val="003B6C3B"/>
    <w:rsid w:val="003E2AD3"/>
    <w:rsid w:val="003E3B1B"/>
    <w:rsid w:val="003F7A3F"/>
    <w:rsid w:val="00455D03"/>
    <w:rsid w:val="0047496C"/>
    <w:rsid w:val="00480284"/>
    <w:rsid w:val="004C4CAA"/>
    <w:rsid w:val="004C6D0F"/>
    <w:rsid w:val="004E195C"/>
    <w:rsid w:val="004E38C9"/>
    <w:rsid w:val="005118CF"/>
    <w:rsid w:val="00587C9F"/>
    <w:rsid w:val="00601C3F"/>
    <w:rsid w:val="00605A68"/>
    <w:rsid w:val="00633046"/>
    <w:rsid w:val="00641705"/>
    <w:rsid w:val="006616B0"/>
    <w:rsid w:val="006729AD"/>
    <w:rsid w:val="006D018F"/>
    <w:rsid w:val="006D3015"/>
    <w:rsid w:val="006D4C20"/>
    <w:rsid w:val="006F3D0F"/>
    <w:rsid w:val="007121A3"/>
    <w:rsid w:val="007676B4"/>
    <w:rsid w:val="007A61E6"/>
    <w:rsid w:val="007F55D3"/>
    <w:rsid w:val="00855CCE"/>
    <w:rsid w:val="008B78A0"/>
    <w:rsid w:val="008B7ED3"/>
    <w:rsid w:val="00905199"/>
    <w:rsid w:val="009C2895"/>
    <w:rsid w:val="00A11255"/>
    <w:rsid w:val="00A2597F"/>
    <w:rsid w:val="00A713E7"/>
    <w:rsid w:val="00AA7B94"/>
    <w:rsid w:val="00AC3BB0"/>
    <w:rsid w:val="00AF53A4"/>
    <w:rsid w:val="00B67B37"/>
    <w:rsid w:val="00B92E5B"/>
    <w:rsid w:val="00BA2A19"/>
    <w:rsid w:val="00C31C82"/>
    <w:rsid w:val="00C32C90"/>
    <w:rsid w:val="00C5320A"/>
    <w:rsid w:val="00C8101E"/>
    <w:rsid w:val="00CB64BF"/>
    <w:rsid w:val="00CD5452"/>
    <w:rsid w:val="00D02123"/>
    <w:rsid w:val="00D20249"/>
    <w:rsid w:val="00D603B7"/>
    <w:rsid w:val="00D605E3"/>
    <w:rsid w:val="00DB0E19"/>
    <w:rsid w:val="00E10195"/>
    <w:rsid w:val="00E93D35"/>
    <w:rsid w:val="00F1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6C888"/>
  <w14:defaultImageDpi w14:val="0"/>
  <w15:docId w15:val="{DD40CB2B-6B6D-456C-959C-E2427D04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8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605A6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05A6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05A68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605A6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605A68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60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605A6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C5320A"/>
    <w:pPr>
      <w:adjustRightInd/>
      <w:ind w:leftChars="400" w:left="840"/>
    </w:pPr>
    <w:rPr>
      <w:rFonts w:hint="eastAsia"/>
      <w:szCs w:val="20"/>
    </w:rPr>
  </w:style>
  <w:style w:type="character" w:styleId="af">
    <w:name w:val="Hyperlink"/>
    <w:basedOn w:val="a0"/>
    <w:uiPriority w:val="99"/>
    <w:unhideWhenUsed/>
    <w:rsid w:val="00633046"/>
    <w:rPr>
      <w:color w:val="0000FF"/>
      <w:u w:val="single"/>
    </w:rPr>
  </w:style>
  <w:style w:type="paragraph" w:styleId="af0">
    <w:name w:val="Revision"/>
    <w:hidden/>
    <w:uiPriority w:val="99"/>
    <w:semiHidden/>
    <w:rsid w:val="00AC3BB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D792-EE2E-4AA0-89C2-1497EB16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庄司　友</cp:lastModifiedBy>
  <cp:revision>5</cp:revision>
  <cp:lastPrinted>2021-11-26T09:36:00Z</cp:lastPrinted>
  <dcterms:created xsi:type="dcterms:W3CDTF">2022-02-15T05:35:00Z</dcterms:created>
  <dcterms:modified xsi:type="dcterms:W3CDTF">2022-02-18T05:45:00Z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2021-11-08T14:48:31Z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49cbf6ff-60c4-4cb8-88e7-fb8acf3cbf96</vt:lpwstr>
  </property>
  <property fmtid="{D5CDD505-2E9C-101B-9397-08002B2CF9AE}" pid="8" name="MSIP_Label_ea60d57e-af5b-4752-ac57-3e4f28ca11dc_ContentBits">
    <vt:lpwstr>0</vt:lpwstr>
  </property>
</Properties>
</file>