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55" w:rsidRPr="00EC5F00" w:rsidRDefault="006C5155" w:rsidP="006C5155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r>
        <w:rPr>
          <w:rFonts w:eastAsia="ＭＳ ゴシック" w:hint="eastAsia"/>
          <w:color w:val="auto"/>
          <w:sz w:val="28"/>
        </w:rPr>
        <w:t>事業</w:t>
      </w:r>
      <w:r w:rsidRPr="00EC5F00">
        <w:rPr>
          <w:rFonts w:eastAsia="ＭＳ ゴシック" w:hint="eastAsia"/>
          <w:color w:val="auto"/>
          <w:sz w:val="28"/>
        </w:rPr>
        <w:t>実施計画書</w:t>
      </w:r>
      <w:r>
        <w:rPr>
          <w:rFonts w:eastAsia="ＭＳ ゴシック" w:hint="eastAsia"/>
          <w:color w:val="auto"/>
          <w:sz w:val="28"/>
        </w:rPr>
        <w:t>&lt;</w:t>
      </w:r>
      <w:r w:rsidR="00FC2AEF">
        <w:rPr>
          <w:rFonts w:eastAsia="ＭＳ ゴシック" w:hint="eastAsia"/>
          <w:color w:val="auto"/>
          <w:sz w:val="28"/>
        </w:rPr>
        <w:t>災害対応</w:t>
      </w:r>
      <w:bookmarkStart w:id="0" w:name="_GoBack"/>
      <w:bookmarkEnd w:id="0"/>
      <w:r>
        <w:rPr>
          <w:rFonts w:eastAsia="ＭＳ ゴシック" w:hint="eastAsia"/>
          <w:color w:val="auto"/>
          <w:sz w:val="28"/>
        </w:rPr>
        <w:t>&gt;</w:t>
      </w:r>
    </w:p>
    <w:p w:rsidR="006C5155" w:rsidRPr="00EC5F00" w:rsidRDefault="006C5155" w:rsidP="006C5155">
      <w:pPr>
        <w:jc w:val="center"/>
        <w:rPr>
          <w:rFonts w:eastAsia="ＭＳ ゴシック"/>
          <w:color w:val="auto"/>
          <w:szCs w:val="21"/>
        </w:rPr>
      </w:pPr>
    </w:p>
    <w:p w:rsidR="006C5155" w:rsidRPr="00EC5F00" w:rsidRDefault="006C5155" w:rsidP="006C5155">
      <w:pPr>
        <w:wordWrap/>
        <w:rPr>
          <w:color w:val="auto"/>
        </w:rPr>
      </w:pPr>
      <w:r w:rsidRPr="00EC5F00">
        <w:rPr>
          <w:rFonts w:hint="eastAsia"/>
          <w:color w:val="auto"/>
        </w:rPr>
        <w:t>１　実施主体の概要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6C5155" w:rsidRPr="00EC5F00" w:rsidTr="00744654">
        <w:trPr>
          <w:trHeight w:val="1860"/>
        </w:trPr>
        <w:tc>
          <w:tcPr>
            <w:tcW w:w="8913" w:type="dxa"/>
            <w:vAlign w:val="center"/>
          </w:tcPr>
          <w:p w:rsidR="006C5155" w:rsidRPr="00EC5F00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企業名：</w:t>
            </w:r>
          </w:p>
          <w:p w:rsidR="006C5155" w:rsidRPr="00EC5F00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住所：</w:t>
            </w:r>
          </w:p>
          <w:p w:rsidR="006C5155" w:rsidRPr="00EC5F00" w:rsidRDefault="00E7528A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被災した</w:t>
            </w:r>
            <w:r w:rsidR="006C5155">
              <w:rPr>
                <w:rFonts w:hint="eastAsia"/>
                <w:color w:val="auto"/>
              </w:rPr>
              <w:t>事業所・</w:t>
            </w:r>
            <w:r w:rsidR="006C5155" w:rsidRPr="00EC5F00">
              <w:rPr>
                <w:rFonts w:hint="eastAsia"/>
                <w:color w:val="auto"/>
              </w:rPr>
              <w:t>工場の所在地：</w:t>
            </w:r>
          </w:p>
          <w:p w:rsidR="006C5155" w:rsidRPr="00EC5F00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代表者職・氏名：</w:t>
            </w:r>
          </w:p>
          <w:p w:rsidR="006C5155" w:rsidRPr="00EC5F00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承継前経営者の現在の職・氏名・年齢：</w:t>
            </w:r>
            <w:r>
              <w:rPr>
                <w:rFonts w:hint="eastAsia"/>
                <w:color w:val="auto"/>
              </w:rPr>
              <w:t xml:space="preserve">　　　　　　　　</w:t>
            </w:r>
            <w:r w:rsidRPr="0084147D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 xml:space="preserve">　</w:t>
            </w:r>
            <w:r w:rsidRPr="0084147D">
              <w:rPr>
                <w:rFonts w:hint="eastAsia"/>
                <w:color w:val="auto"/>
              </w:rPr>
              <w:t>歳）</w:t>
            </w:r>
          </w:p>
          <w:p w:rsidR="006C5155" w:rsidRPr="006E4B1A" w:rsidRDefault="006C5155" w:rsidP="006E4B1A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後継(予定)者の現在の職・氏名・年齢：</w:t>
            </w:r>
            <w:r>
              <w:rPr>
                <w:rFonts w:hint="eastAsia"/>
                <w:color w:val="auto"/>
              </w:rPr>
              <w:t xml:space="preserve">　　　　　　　　</w:t>
            </w:r>
            <w:r w:rsidRPr="0084147D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 xml:space="preserve">　</w:t>
            </w:r>
            <w:r w:rsidRPr="0084147D">
              <w:rPr>
                <w:rFonts w:hint="eastAsia"/>
                <w:color w:val="auto"/>
              </w:rPr>
              <w:t>歳）</w:t>
            </w:r>
          </w:p>
          <w:p w:rsidR="006C5155" w:rsidRPr="00EC5F00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業種（産業大分類－中分類）：</w:t>
            </w:r>
          </w:p>
          <w:p w:rsidR="006C5155" w:rsidRPr="00EC5F00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資本金・出資金（千円）：</w:t>
            </w:r>
            <w:r>
              <w:rPr>
                <w:rFonts w:hint="eastAsia"/>
                <w:color w:val="auto"/>
              </w:rPr>
              <w:t xml:space="preserve">　　　　千円</w:t>
            </w:r>
          </w:p>
          <w:p w:rsidR="006C5155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0D678A">
              <w:rPr>
                <w:rFonts w:hint="eastAsia"/>
                <w:color w:val="auto"/>
              </w:rPr>
              <w:t>常用雇用者数（人）：</w:t>
            </w:r>
            <w:r>
              <w:rPr>
                <w:rFonts w:hint="eastAsia"/>
                <w:color w:val="auto"/>
              </w:rPr>
              <w:t xml:space="preserve">　　　人</w:t>
            </w:r>
          </w:p>
          <w:p w:rsidR="006C5155" w:rsidRPr="000D678A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0D678A">
              <w:rPr>
                <w:rFonts w:hint="eastAsia"/>
                <w:color w:val="auto"/>
              </w:rPr>
              <w:t xml:space="preserve">企業規模：　□小規模　</w:t>
            </w:r>
            <w:r>
              <w:rPr>
                <w:rFonts w:hint="eastAsia"/>
                <w:color w:val="auto"/>
              </w:rPr>
              <w:t>□</w:t>
            </w:r>
            <w:r w:rsidRPr="000D678A">
              <w:rPr>
                <w:rFonts w:hint="eastAsia"/>
                <w:color w:val="auto"/>
              </w:rPr>
              <w:t>小規模以外（いずれかにチェック）</w:t>
            </w:r>
          </w:p>
          <w:p w:rsidR="006C5155" w:rsidRPr="00EC5F00" w:rsidRDefault="006C5155" w:rsidP="00744654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電話番号・ファクシミリ番号：</w:t>
            </w:r>
            <w:r>
              <w:rPr>
                <w:rFonts w:hint="eastAsia"/>
                <w:color w:val="auto"/>
              </w:rPr>
              <w:t xml:space="preserve">　　　　　　　・</w:t>
            </w:r>
          </w:p>
        </w:tc>
      </w:tr>
    </w:tbl>
    <w:p w:rsidR="006C5155" w:rsidRPr="00EC5F00" w:rsidRDefault="006C5155" w:rsidP="006C5155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:rsidR="006C5155" w:rsidRPr="00EC5F00" w:rsidRDefault="006C5155" w:rsidP="006C5155">
      <w:pPr>
        <w:rPr>
          <w:color w:val="auto"/>
        </w:rPr>
      </w:pPr>
      <w:r w:rsidRPr="00EC5F00">
        <w:rPr>
          <w:rFonts w:hint="eastAsia"/>
          <w:color w:val="auto"/>
        </w:rPr>
        <w:t xml:space="preserve">２　</w:t>
      </w:r>
      <w:r>
        <w:rPr>
          <w:rFonts w:hint="eastAsia"/>
          <w:color w:val="auto"/>
        </w:rPr>
        <w:t>被災状況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6C5155" w:rsidRPr="00EC5F00" w:rsidTr="00744654">
        <w:trPr>
          <w:trHeight w:val="3865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155" w:rsidRPr="00EC5F00" w:rsidRDefault="006C5155" w:rsidP="00744654">
            <w:pPr>
              <w:wordWrap/>
              <w:ind w:left="2280" w:hangingChars="1000" w:hanging="228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既存事業における被災の</w:t>
            </w:r>
            <w:r w:rsidRPr="00EC5F00">
              <w:rPr>
                <w:color w:val="auto"/>
              </w:rPr>
              <w:t>状況</w:t>
            </w:r>
          </w:p>
          <w:p w:rsidR="006C5155" w:rsidRDefault="006C5155" w:rsidP="00744654">
            <w:pPr>
              <w:wordWrap/>
              <w:ind w:left="228" w:hangingChars="100" w:hanging="228"/>
              <w:rPr>
                <w:color w:val="auto"/>
              </w:rPr>
            </w:pPr>
            <w:r>
              <w:rPr>
                <w:color w:val="auto"/>
              </w:rPr>
              <w:t>（既存事業</w:t>
            </w:r>
            <w:r>
              <w:rPr>
                <w:rFonts w:hint="eastAsia"/>
                <w:color w:val="auto"/>
              </w:rPr>
              <w:t>においてどのような被災状況であるか</w:t>
            </w:r>
            <w:r w:rsidRPr="00EC5F00">
              <w:rPr>
                <w:color w:val="auto"/>
              </w:rPr>
              <w:t>記載）</w:t>
            </w:r>
          </w:p>
          <w:p w:rsidR="006C5155" w:rsidRPr="000D678A" w:rsidRDefault="006C5155" w:rsidP="00744654">
            <w:pPr>
              <w:wordWrap/>
              <w:ind w:left="228" w:hangingChars="100" w:hanging="228"/>
              <w:rPr>
                <w:color w:val="auto"/>
              </w:rPr>
            </w:pPr>
          </w:p>
          <w:p w:rsidR="006C5155" w:rsidRPr="00EC5F00" w:rsidRDefault="006C5155" w:rsidP="00744654">
            <w:pPr>
              <w:wordWrap/>
              <w:ind w:left="228" w:hangingChars="100" w:hanging="228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１）既存事業の概要</w:t>
            </w:r>
          </w:p>
          <w:p w:rsidR="006C5155" w:rsidRDefault="006C5155" w:rsidP="00744654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</w:p>
          <w:p w:rsidR="006C5155" w:rsidRDefault="006C5155" w:rsidP="00744654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</w:p>
          <w:p w:rsidR="006C5155" w:rsidRDefault="006C5155" w:rsidP="00744654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</w:p>
          <w:p w:rsidR="006C5155" w:rsidRPr="00B7025D" w:rsidRDefault="006C5155" w:rsidP="00744654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２）既存事業の被災状況</w:t>
            </w:r>
          </w:p>
          <w:p w:rsidR="006C5155" w:rsidRPr="008C49CC" w:rsidRDefault="006C5155" w:rsidP="00744654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</w:p>
        </w:tc>
      </w:tr>
    </w:tbl>
    <w:p w:rsidR="006C5155" w:rsidRDefault="006C5155" w:rsidP="006C5155">
      <w:pPr>
        <w:rPr>
          <w:color w:val="auto"/>
        </w:rPr>
      </w:pPr>
    </w:p>
    <w:p w:rsidR="006C5155" w:rsidRDefault="006C5155" w:rsidP="006C5155">
      <w:pPr>
        <w:rPr>
          <w:color w:val="auto"/>
        </w:rPr>
      </w:pPr>
    </w:p>
    <w:p w:rsidR="0073173E" w:rsidRDefault="006C5155" w:rsidP="006C5155">
      <w:pPr>
        <w:rPr>
          <w:color w:val="auto"/>
        </w:rPr>
      </w:pPr>
      <w:r>
        <w:rPr>
          <w:color w:val="auto"/>
        </w:rPr>
        <w:br w:type="page"/>
      </w:r>
    </w:p>
    <w:p w:rsidR="006C5155" w:rsidRPr="00EC5F00" w:rsidRDefault="007F666B" w:rsidP="006C5155">
      <w:pPr>
        <w:rPr>
          <w:color w:val="auto"/>
        </w:rPr>
      </w:pPr>
      <w:r>
        <w:rPr>
          <w:rFonts w:hint="eastAsia"/>
          <w:color w:val="auto"/>
        </w:rPr>
        <w:lastRenderedPageBreak/>
        <w:t>３</w:t>
      </w:r>
      <w:r w:rsidR="00F542A5">
        <w:rPr>
          <w:rFonts w:hint="eastAsia"/>
          <w:color w:val="auto"/>
        </w:rPr>
        <w:t xml:space="preserve">　</w:t>
      </w:r>
      <w:r w:rsidR="006C5155" w:rsidRPr="00EC5F00">
        <w:rPr>
          <w:rFonts w:hint="eastAsia"/>
          <w:color w:val="auto"/>
        </w:rPr>
        <w:t>申請事業の内容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6C5155" w:rsidRPr="00EC5F00" w:rsidTr="00744654">
        <w:trPr>
          <w:trHeight w:val="1099"/>
        </w:trPr>
        <w:tc>
          <w:tcPr>
            <w:tcW w:w="8913" w:type="dxa"/>
          </w:tcPr>
          <w:p w:rsidR="006C5155" w:rsidRDefault="006C5155" w:rsidP="00744654">
            <w:pPr>
              <w:pStyle w:val="af"/>
              <w:numPr>
                <w:ilvl w:val="0"/>
                <w:numId w:val="38"/>
              </w:numPr>
              <w:wordWrap/>
              <w:ind w:leftChars="0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 申請事業</w:t>
            </w:r>
            <w:r>
              <w:rPr>
                <w:rFonts w:hint="eastAsia"/>
                <w:color w:val="auto"/>
              </w:rPr>
              <w:t>の内容</w:t>
            </w:r>
          </w:p>
          <w:p w:rsidR="006C5155" w:rsidRDefault="006C5155" w:rsidP="00744654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改修する設備や</w:t>
            </w:r>
            <w:r>
              <w:rPr>
                <w:rFonts w:hint="eastAsia"/>
                <w:color w:val="000000" w:themeColor="text1"/>
              </w:rPr>
              <w:t>購入する備品等</w:t>
            </w:r>
            <w:r w:rsidRPr="00EC5F00">
              <w:rPr>
                <w:rFonts w:hint="eastAsia"/>
                <w:color w:val="auto"/>
              </w:rPr>
              <w:t>を記載）</w:t>
            </w:r>
          </w:p>
          <w:p w:rsidR="006C5155" w:rsidRDefault="006C5155" w:rsidP="00744654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  <w:p w:rsidR="006C5155" w:rsidRDefault="006C5155" w:rsidP="00744654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  <w:p w:rsidR="006C5155" w:rsidRPr="000D678A" w:rsidRDefault="006C5155" w:rsidP="00744654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  <w:p w:rsidR="006C5155" w:rsidRPr="000D678A" w:rsidRDefault="006C5155" w:rsidP="00744654">
            <w:pPr>
              <w:pStyle w:val="af"/>
              <w:wordWrap/>
              <w:ind w:leftChars="0" w:left="360"/>
              <w:rPr>
                <w:color w:val="auto"/>
              </w:rPr>
            </w:pPr>
          </w:p>
        </w:tc>
      </w:tr>
      <w:tr w:rsidR="006C5155" w:rsidRPr="00EC5F00" w:rsidTr="00744654">
        <w:trPr>
          <w:trHeight w:val="1370"/>
        </w:trPr>
        <w:tc>
          <w:tcPr>
            <w:tcW w:w="8913" w:type="dxa"/>
          </w:tcPr>
          <w:p w:rsidR="006C5155" w:rsidRPr="00EC5F00" w:rsidRDefault="006C5155" w:rsidP="00744654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② 事業全体の実施期間（終了予定日のいずれかにチェック、記入）</w:t>
            </w:r>
          </w:p>
          <w:p w:rsidR="007F666B" w:rsidRDefault="006C5155" w:rsidP="00744654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[開始予定日]　　　</w:t>
            </w:r>
          </w:p>
          <w:p w:rsidR="007F666B" w:rsidRDefault="006C5155" w:rsidP="00744654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[終了予定日]</w:t>
            </w:r>
          </w:p>
          <w:p w:rsidR="006C5155" w:rsidRPr="00EC5F00" w:rsidRDefault="006C5155" w:rsidP="007F666B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※支払行為も完了していること</w:t>
            </w:r>
          </w:p>
          <w:p w:rsidR="006C5155" w:rsidRPr="00EC5F00" w:rsidRDefault="006C5155" w:rsidP="00744654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</w:tbl>
    <w:p w:rsidR="006C5155" w:rsidRDefault="006C5155" w:rsidP="006C5155">
      <w:pPr>
        <w:rPr>
          <w:color w:val="auto"/>
          <w:sz w:val="21"/>
          <w:szCs w:val="21"/>
        </w:rPr>
      </w:pPr>
    </w:p>
    <w:p w:rsidR="007F666B" w:rsidRDefault="007F666B" w:rsidP="006C5155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４　申請事業スケジュール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1843"/>
        <w:gridCol w:w="2406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7F666B" w:rsidRPr="00EC5F00" w:rsidTr="007F666B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66B" w:rsidRPr="00EC5F00" w:rsidRDefault="007F666B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12" w:space="0" w:color="auto"/>
            </w:tcBorders>
            <w:vAlign w:val="center"/>
          </w:tcPr>
          <w:p w:rsidR="007F666B" w:rsidRPr="00EC5F00" w:rsidRDefault="007F666B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実施項目</w:t>
            </w:r>
          </w:p>
        </w:tc>
        <w:tc>
          <w:tcPr>
            <w:tcW w:w="466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66B" w:rsidRPr="00EC5F00" w:rsidRDefault="007F666B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実施時期</w:t>
            </w:r>
          </w:p>
        </w:tc>
      </w:tr>
      <w:tr w:rsidR="001646A3" w:rsidRPr="00EC5F00" w:rsidTr="001646A3"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646A3" w:rsidRPr="00EC5F00" w:rsidRDefault="001646A3" w:rsidP="004033C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646A3" w:rsidRPr="00EC5F00" w:rsidRDefault="001646A3" w:rsidP="004033C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83" w:type="dxa"/>
            <w:vAlign w:val="center"/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83" w:type="dxa"/>
            <w:vAlign w:val="center"/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83" w:type="dxa"/>
            <w:vAlign w:val="center"/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83" w:type="dxa"/>
            <w:vAlign w:val="center"/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83" w:type="dxa"/>
            <w:vAlign w:val="center"/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646A3" w:rsidRPr="00EC5F00" w:rsidRDefault="001646A3" w:rsidP="004033CE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</w:tr>
      <w:tr w:rsidR="007F666B" w:rsidRPr="00EC5F00" w:rsidTr="007F666B"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7F666B" w:rsidRPr="00EC5F00" w:rsidRDefault="007F666B" w:rsidP="004033CE">
            <w:pPr>
              <w:jc w:val="both"/>
              <w:rPr>
                <w:color w:val="auto"/>
                <w:sz w:val="18"/>
                <w:szCs w:val="18"/>
              </w:rPr>
            </w:pPr>
            <w:r w:rsidRPr="007F666B">
              <w:rPr>
                <w:rFonts w:hint="eastAsia"/>
                <w:color w:val="auto"/>
                <w:sz w:val="18"/>
                <w:szCs w:val="18"/>
              </w:rPr>
              <w:t>被害のあった施設及び設備の原状回復に要する経費</w:t>
            </w:r>
          </w:p>
        </w:tc>
        <w:tc>
          <w:tcPr>
            <w:tcW w:w="2406" w:type="dxa"/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  <w:tr w:rsidR="007F666B" w:rsidRPr="00EC5F00" w:rsidTr="007F666B"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7F666B" w:rsidRPr="00EC5F00" w:rsidRDefault="007F666B" w:rsidP="004033CE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  <w:tr w:rsidR="007F666B" w:rsidRPr="00EC5F00" w:rsidTr="007F666B">
        <w:trPr>
          <w:trHeight w:val="28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7F666B" w:rsidRPr="00EC5F00" w:rsidRDefault="007F666B" w:rsidP="004033CE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  <w:tr w:rsidR="007F666B" w:rsidRPr="00EC5F00" w:rsidTr="007F666B">
        <w:trPr>
          <w:trHeight w:val="28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7F666B" w:rsidRPr="00EC5F00" w:rsidRDefault="007F666B" w:rsidP="004033CE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  <w:tr w:rsidR="007F666B" w:rsidRPr="00EC5F00" w:rsidTr="007F666B"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7F666B" w:rsidRPr="00EC5F00" w:rsidRDefault="007F666B" w:rsidP="007F666B">
            <w:pPr>
              <w:jc w:val="both"/>
              <w:rPr>
                <w:color w:val="auto"/>
                <w:sz w:val="18"/>
                <w:szCs w:val="18"/>
              </w:rPr>
            </w:pPr>
            <w:r w:rsidRPr="007F666B">
              <w:rPr>
                <w:rFonts w:hint="eastAsia"/>
                <w:color w:val="auto"/>
                <w:sz w:val="18"/>
                <w:szCs w:val="18"/>
              </w:rPr>
              <w:t>事務所・工場、店舗</w:t>
            </w:r>
            <w:r w:rsidRPr="007F666B">
              <w:rPr>
                <w:color w:val="auto"/>
                <w:sz w:val="18"/>
                <w:szCs w:val="18"/>
              </w:rPr>
              <w:t>(「仮事務所等」という）での営業に要する経費</w:t>
            </w:r>
          </w:p>
        </w:tc>
        <w:tc>
          <w:tcPr>
            <w:tcW w:w="2406" w:type="dxa"/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  <w:tr w:rsidR="007F666B" w:rsidRPr="00EC5F00" w:rsidTr="007F666B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  <w:tc>
          <w:tcPr>
            <w:tcW w:w="2406" w:type="dxa"/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  <w:tr w:rsidR="007F666B" w:rsidRPr="00EC5F00" w:rsidTr="007F666B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  <w:tc>
          <w:tcPr>
            <w:tcW w:w="2406" w:type="dxa"/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  <w:tr w:rsidR="007F666B" w:rsidRPr="00EC5F00" w:rsidTr="007F666B">
        <w:trPr>
          <w:trHeight w:val="7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F666B" w:rsidRPr="00EC5F00" w:rsidRDefault="007F666B" w:rsidP="004033CE">
            <w:pPr>
              <w:rPr>
                <w:color w:val="auto"/>
              </w:rPr>
            </w:pPr>
          </w:p>
        </w:tc>
      </w:tr>
    </w:tbl>
    <w:p w:rsidR="0073173E" w:rsidRDefault="0073173E" w:rsidP="0073173E">
      <w:pPr>
        <w:rPr>
          <w:color w:val="auto"/>
        </w:rPr>
      </w:pPr>
    </w:p>
    <w:p w:rsidR="007F666B" w:rsidRPr="0073173E" w:rsidRDefault="007F666B" w:rsidP="0073173E">
      <w:pPr>
        <w:rPr>
          <w:color w:val="auto"/>
        </w:rPr>
      </w:pPr>
      <w:r>
        <w:rPr>
          <w:rFonts w:hint="eastAsia"/>
          <w:color w:val="auto"/>
        </w:rPr>
        <w:t>５　他の補助金・保険対応について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7F666B" w:rsidRPr="00EC5F00" w:rsidTr="004033CE">
        <w:trPr>
          <w:trHeight w:val="1549"/>
        </w:trPr>
        <w:tc>
          <w:tcPr>
            <w:tcW w:w="8913" w:type="dxa"/>
          </w:tcPr>
          <w:p w:rsidR="007F666B" w:rsidRDefault="007F666B" w:rsidP="004033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③国・県等の他の補助金、保険対応で予定しているもの</w:t>
            </w:r>
          </w:p>
          <w:p w:rsidR="007F666B" w:rsidRDefault="007F666B" w:rsidP="004033CE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（申請事業者が、国・県等の他の補助金、保険対応を予定している経費を記載する。）</w:t>
            </w:r>
          </w:p>
          <w:p w:rsidR="007F666B" w:rsidRDefault="007F666B" w:rsidP="004033CE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F666B" w:rsidRDefault="007F666B" w:rsidP="004033CE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F666B" w:rsidRDefault="007F666B" w:rsidP="004033CE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F666B" w:rsidRPr="00EC5F00" w:rsidRDefault="007F666B" w:rsidP="004033CE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</w:p>
        </w:tc>
      </w:tr>
    </w:tbl>
    <w:p w:rsidR="00C24769" w:rsidRDefault="00C24769" w:rsidP="00C24769">
      <w:pPr>
        <w:rPr>
          <w:color w:val="auto"/>
          <w:sz w:val="21"/>
          <w:szCs w:val="21"/>
        </w:rPr>
      </w:pPr>
    </w:p>
    <w:p w:rsidR="00C24769" w:rsidRPr="00C24769" w:rsidRDefault="00C24769" w:rsidP="00C24769">
      <w:pPr>
        <w:rPr>
          <w:sz w:val="21"/>
          <w:szCs w:val="21"/>
        </w:rPr>
      </w:pPr>
    </w:p>
    <w:p w:rsidR="00C24769" w:rsidRPr="00C24769" w:rsidRDefault="00C24769" w:rsidP="00C24769">
      <w:pPr>
        <w:rPr>
          <w:sz w:val="21"/>
          <w:szCs w:val="21"/>
        </w:rPr>
      </w:pPr>
    </w:p>
    <w:p w:rsidR="00C24769" w:rsidRPr="00C24769" w:rsidRDefault="00C24769" w:rsidP="00C24769">
      <w:pPr>
        <w:rPr>
          <w:sz w:val="21"/>
          <w:szCs w:val="21"/>
        </w:rPr>
      </w:pPr>
    </w:p>
    <w:p w:rsidR="00C24769" w:rsidRDefault="00C24769" w:rsidP="00C24769">
      <w:pPr>
        <w:rPr>
          <w:sz w:val="21"/>
          <w:szCs w:val="21"/>
        </w:rPr>
      </w:pPr>
    </w:p>
    <w:p w:rsidR="0060703C" w:rsidRPr="00C24769" w:rsidRDefault="00C24769" w:rsidP="00C24769">
      <w:pPr>
        <w:tabs>
          <w:tab w:val="left" w:pos="2314"/>
        </w:tabs>
        <w:rPr>
          <w:sz w:val="21"/>
          <w:szCs w:val="21"/>
        </w:rPr>
        <w:sectPr w:rsidR="0060703C" w:rsidRPr="00C24769" w:rsidSect="003E017C">
          <w:footerReference w:type="default" r:id="rId8"/>
          <w:pgSz w:w="11906" w:h="16838" w:code="9"/>
          <w:pgMar w:top="1701" w:right="1418" w:bottom="1418" w:left="1418" w:header="720" w:footer="720" w:gutter="0"/>
          <w:pgNumType w:fmt="numberInDash" w:start="1"/>
          <w:cols w:space="720"/>
          <w:noEndnote/>
          <w:docGrid w:type="linesAndChars" w:linePitch="295" w:charSpace="1638"/>
        </w:sectPr>
      </w:pPr>
      <w:r>
        <w:rPr>
          <w:sz w:val="21"/>
          <w:szCs w:val="21"/>
        </w:rPr>
        <w:tab/>
      </w:r>
    </w:p>
    <w:p w:rsidR="00D549E8" w:rsidRPr="00C24769" w:rsidRDefault="007F19C6" w:rsidP="00C24769">
      <w:pPr>
        <w:widowControl/>
        <w:suppressAutoHyphens w:val="0"/>
        <w:wordWrap/>
        <w:adjustRightInd/>
        <w:textAlignment w:val="auto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68254183" wp14:editId="10B05FDF">
            <wp:extent cx="5759450" cy="842327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2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D549E8" w:rsidRPr="00C24769" w:rsidSect="0074222F"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75" w:rsidRDefault="00BC4075">
      <w:r>
        <w:separator/>
      </w:r>
    </w:p>
  </w:endnote>
  <w:endnote w:type="continuationSeparator" w:id="0">
    <w:p w:rsidR="00BC4075" w:rsidRDefault="00B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75" w:rsidRPr="00190D2B" w:rsidRDefault="00BC4075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AEF" w:rsidRPr="00FC2AEF">
      <w:rPr>
        <w:noProof/>
        <w:lang w:val="ja-JP"/>
      </w:rPr>
      <w:t>-</w:t>
    </w:r>
    <w:r w:rsidR="00FC2AEF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75" w:rsidRDefault="00BC40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4075" w:rsidRDefault="00BC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4B18"/>
    <w:rsid w:val="00096B60"/>
    <w:rsid w:val="000971DD"/>
    <w:rsid w:val="000A1511"/>
    <w:rsid w:val="000A765E"/>
    <w:rsid w:val="000B0E88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06C31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3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9F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037D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4DE3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0703C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3D9"/>
    <w:rsid w:val="00690BEE"/>
    <w:rsid w:val="00690C72"/>
    <w:rsid w:val="00693ECD"/>
    <w:rsid w:val="00695B98"/>
    <w:rsid w:val="00695D87"/>
    <w:rsid w:val="00695F47"/>
    <w:rsid w:val="006A38DB"/>
    <w:rsid w:val="006A7767"/>
    <w:rsid w:val="006B3477"/>
    <w:rsid w:val="006C3F4D"/>
    <w:rsid w:val="006C5155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4B1A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26AC"/>
    <w:rsid w:val="0072426C"/>
    <w:rsid w:val="00726D20"/>
    <w:rsid w:val="00727AC5"/>
    <w:rsid w:val="0073173E"/>
    <w:rsid w:val="00731D19"/>
    <w:rsid w:val="00732206"/>
    <w:rsid w:val="007347F0"/>
    <w:rsid w:val="00736371"/>
    <w:rsid w:val="00736FAB"/>
    <w:rsid w:val="00737C76"/>
    <w:rsid w:val="00737E62"/>
    <w:rsid w:val="0074222F"/>
    <w:rsid w:val="00742F35"/>
    <w:rsid w:val="00744654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669B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22C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21D7"/>
    <w:rsid w:val="007E31E2"/>
    <w:rsid w:val="007E5F67"/>
    <w:rsid w:val="007E6F02"/>
    <w:rsid w:val="007F1655"/>
    <w:rsid w:val="007F19C6"/>
    <w:rsid w:val="007F1AC2"/>
    <w:rsid w:val="007F1C7A"/>
    <w:rsid w:val="007F50A0"/>
    <w:rsid w:val="007F54DC"/>
    <w:rsid w:val="007F5C94"/>
    <w:rsid w:val="007F666B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2EF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2482"/>
    <w:rsid w:val="009549EA"/>
    <w:rsid w:val="00955C1C"/>
    <w:rsid w:val="00956D2E"/>
    <w:rsid w:val="0096037E"/>
    <w:rsid w:val="009623C2"/>
    <w:rsid w:val="00962DC8"/>
    <w:rsid w:val="00963B10"/>
    <w:rsid w:val="00964859"/>
    <w:rsid w:val="009649E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33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38D2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197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2EAC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3A7F"/>
    <w:rsid w:val="00BC4075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4769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4122"/>
    <w:rsid w:val="00D254B1"/>
    <w:rsid w:val="00D257C1"/>
    <w:rsid w:val="00D25BC0"/>
    <w:rsid w:val="00D26963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6BD5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28A"/>
    <w:rsid w:val="00E75DA7"/>
    <w:rsid w:val="00E76293"/>
    <w:rsid w:val="00E7655E"/>
    <w:rsid w:val="00E770CB"/>
    <w:rsid w:val="00E77CE0"/>
    <w:rsid w:val="00E8011F"/>
    <w:rsid w:val="00E80579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56A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4E56"/>
    <w:rsid w:val="00F3647B"/>
    <w:rsid w:val="00F41981"/>
    <w:rsid w:val="00F45980"/>
    <w:rsid w:val="00F47E31"/>
    <w:rsid w:val="00F5122E"/>
    <w:rsid w:val="00F51ED4"/>
    <w:rsid w:val="00F542A5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419D"/>
    <w:rsid w:val="00FA5D89"/>
    <w:rsid w:val="00FA5FED"/>
    <w:rsid w:val="00FA771C"/>
    <w:rsid w:val="00FA7CF5"/>
    <w:rsid w:val="00FB161C"/>
    <w:rsid w:val="00FB19B1"/>
    <w:rsid w:val="00FB6AF6"/>
    <w:rsid w:val="00FB7D6E"/>
    <w:rsid w:val="00FC2AEF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0BF8FD1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9B58-2531-4563-8EB3-DD648D41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永岡</dc:creator>
  <cp:lastModifiedBy>411191@ad.pref.shimane.jp</cp:lastModifiedBy>
  <cp:revision>10</cp:revision>
  <cp:lastPrinted>2018-08-02T05:31:00Z</cp:lastPrinted>
  <dcterms:created xsi:type="dcterms:W3CDTF">2018-08-01T00:31:00Z</dcterms:created>
  <dcterms:modified xsi:type="dcterms:W3CDTF">2018-08-14T03:00:00Z</dcterms:modified>
</cp:coreProperties>
</file>