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523" w:rsidRPr="008E10D0" w:rsidRDefault="00FA512D" w:rsidP="00D45D7A">
      <w:pPr>
        <w:spacing w:line="360" w:lineRule="exact"/>
        <w:ind w:firstLineChars="100" w:firstLine="244"/>
        <w:rPr>
          <w:color w:val="auto"/>
        </w:rPr>
      </w:pPr>
      <w:r w:rsidRPr="008E10D0">
        <w:rPr>
          <w:rFonts w:ascii="ＭＳ ゴシック" w:eastAsia="ＭＳ ゴシック" w:hAnsi="ＭＳ ゴシック" w:hint="eastAsia"/>
          <w:color w:val="auto"/>
          <w:sz w:val="24"/>
        </w:rPr>
        <w:t>（</w:t>
      </w:r>
      <w:r w:rsidR="008C2523" w:rsidRPr="008E10D0">
        <w:rPr>
          <w:rFonts w:ascii="ＭＳ ゴシック" w:eastAsia="ＭＳ ゴシック" w:hAnsi="ＭＳ ゴシック" w:hint="eastAsia"/>
          <w:color w:val="auto"/>
          <w:sz w:val="24"/>
        </w:rPr>
        <w:t>様式第15号</w:t>
      </w:r>
      <w:r w:rsidRPr="008E10D0">
        <w:rPr>
          <w:rFonts w:ascii="ＭＳ ゴシック" w:eastAsia="ＭＳ ゴシック" w:hAnsi="ＭＳ ゴシック" w:hint="eastAsia"/>
          <w:color w:val="auto"/>
          <w:sz w:val="24"/>
        </w:rPr>
        <w:t>）</w:t>
      </w:r>
    </w:p>
    <w:p w:rsidR="008C2523" w:rsidRPr="008E10D0" w:rsidRDefault="008C2523" w:rsidP="008C2523">
      <w:pPr>
        <w:wordWrap w:val="0"/>
        <w:spacing w:line="360" w:lineRule="exact"/>
        <w:ind w:right="224"/>
        <w:jc w:val="right"/>
        <w:rPr>
          <w:color w:val="auto"/>
        </w:rPr>
      </w:pPr>
      <w:r w:rsidRPr="008E10D0">
        <w:rPr>
          <w:rFonts w:hint="eastAsia"/>
          <w:color w:val="auto"/>
          <w:sz w:val="24"/>
        </w:rPr>
        <w:t>番　　　　　号</w:t>
      </w:r>
    </w:p>
    <w:p w:rsidR="008C2523" w:rsidRPr="008E10D0" w:rsidRDefault="008C2523" w:rsidP="008C2523">
      <w:pPr>
        <w:wordWrap w:val="0"/>
        <w:spacing w:line="360" w:lineRule="exact"/>
        <w:ind w:right="224"/>
        <w:jc w:val="right"/>
        <w:rPr>
          <w:color w:val="auto"/>
        </w:rPr>
      </w:pPr>
      <w:r w:rsidRPr="008E10D0">
        <w:rPr>
          <w:rFonts w:hint="eastAsia"/>
          <w:color w:val="auto"/>
          <w:sz w:val="24"/>
        </w:rPr>
        <w:t>年　　月　　日</w:t>
      </w:r>
    </w:p>
    <w:p w:rsidR="008C2523" w:rsidRPr="008E10D0" w:rsidRDefault="008C2523" w:rsidP="008C2523">
      <w:pPr>
        <w:spacing w:line="360" w:lineRule="exact"/>
        <w:rPr>
          <w:color w:val="auto"/>
        </w:rPr>
      </w:pPr>
    </w:p>
    <w:p w:rsidR="008C2523" w:rsidRPr="008E10D0" w:rsidRDefault="008C2523" w:rsidP="008C2523">
      <w:pPr>
        <w:spacing w:line="337" w:lineRule="exact"/>
        <w:rPr>
          <w:color w:val="auto"/>
        </w:rPr>
      </w:pPr>
      <w:r w:rsidRPr="008E10D0">
        <w:rPr>
          <w:rFonts w:hint="eastAsia"/>
          <w:color w:val="auto"/>
          <w:spacing w:val="-1"/>
        </w:rPr>
        <w:t xml:space="preserve">   </w:t>
      </w:r>
      <w:r w:rsidRPr="008E10D0">
        <w:rPr>
          <w:rFonts w:hint="eastAsia"/>
          <w:color w:val="auto"/>
          <w:sz w:val="24"/>
        </w:rPr>
        <w:t>中国四国農政局長　殿</w:t>
      </w:r>
    </w:p>
    <w:p w:rsidR="008C2523" w:rsidRPr="008E10D0" w:rsidRDefault="008C2523" w:rsidP="008C2523">
      <w:pPr>
        <w:spacing w:line="337" w:lineRule="exact"/>
        <w:rPr>
          <w:color w:val="auto"/>
        </w:rPr>
      </w:pPr>
    </w:p>
    <w:p w:rsidR="008C2523" w:rsidRPr="008E10D0" w:rsidRDefault="008C2523" w:rsidP="008C2523">
      <w:pPr>
        <w:spacing w:line="337" w:lineRule="exact"/>
        <w:rPr>
          <w:color w:val="auto"/>
          <w:sz w:val="24"/>
        </w:rPr>
      </w:pPr>
    </w:p>
    <w:p w:rsidR="008C2523" w:rsidRPr="008E10D0" w:rsidRDefault="008C2523" w:rsidP="008C2523">
      <w:pPr>
        <w:rPr>
          <w:color w:val="auto"/>
        </w:rPr>
      </w:pPr>
    </w:p>
    <w:p w:rsidR="008C2523" w:rsidRPr="008E10D0" w:rsidRDefault="008C2523" w:rsidP="008C2523">
      <w:pPr>
        <w:rPr>
          <w:color w:val="auto"/>
        </w:rPr>
      </w:pPr>
    </w:p>
    <w:p w:rsidR="008C2523" w:rsidRPr="008E10D0" w:rsidRDefault="008C2523" w:rsidP="00FA512D">
      <w:pPr>
        <w:wordWrap w:val="0"/>
        <w:spacing w:line="360" w:lineRule="exact"/>
        <w:ind w:firstLineChars="100" w:firstLine="244"/>
        <w:jc w:val="right"/>
        <w:rPr>
          <w:color w:val="auto"/>
          <w:u w:val="single"/>
        </w:rPr>
      </w:pPr>
      <w:r w:rsidRPr="008E10D0">
        <w:rPr>
          <w:rFonts w:hint="eastAsia"/>
          <w:color w:val="auto"/>
          <w:sz w:val="24"/>
          <w:u w:val="single"/>
        </w:rPr>
        <w:t>島根県</w:t>
      </w:r>
      <w:r w:rsidR="00D45D7A" w:rsidRPr="008E10D0">
        <w:rPr>
          <w:rFonts w:hint="eastAsia"/>
          <w:color w:val="auto"/>
          <w:sz w:val="24"/>
          <w:u w:val="single"/>
        </w:rPr>
        <w:t>知事</w:t>
      </w:r>
      <w:r w:rsidR="008E10D0" w:rsidRPr="008E10D0">
        <w:rPr>
          <w:rFonts w:hint="eastAsia"/>
          <w:color w:val="auto"/>
          <w:sz w:val="24"/>
        </w:rPr>
        <w:t xml:space="preserve">　　　　</w:t>
      </w:r>
    </w:p>
    <w:p w:rsidR="008C2523" w:rsidRPr="008E10D0" w:rsidRDefault="008C2523" w:rsidP="008C2523">
      <w:pPr>
        <w:spacing w:line="360" w:lineRule="exact"/>
        <w:rPr>
          <w:color w:val="auto"/>
        </w:rPr>
      </w:pPr>
    </w:p>
    <w:p w:rsidR="008C2523" w:rsidRPr="008E10D0" w:rsidRDefault="008C2523" w:rsidP="008C2523">
      <w:pPr>
        <w:rPr>
          <w:color w:val="auto"/>
        </w:rPr>
      </w:pPr>
    </w:p>
    <w:p w:rsidR="008C2523" w:rsidRPr="008E10D0" w:rsidRDefault="008C2523" w:rsidP="008C2523">
      <w:pPr>
        <w:spacing w:line="360" w:lineRule="exact"/>
        <w:jc w:val="center"/>
        <w:rPr>
          <w:color w:val="auto"/>
        </w:rPr>
      </w:pPr>
      <w:r w:rsidRPr="008E10D0">
        <w:rPr>
          <w:rFonts w:hint="eastAsia"/>
          <w:color w:val="auto"/>
          <w:sz w:val="24"/>
        </w:rPr>
        <w:t>特定環境負荷低減事業活動実施計画の認定について（協議）</w:t>
      </w:r>
    </w:p>
    <w:p w:rsidR="008C2523" w:rsidRPr="008E10D0" w:rsidRDefault="008C2523" w:rsidP="008C2523">
      <w:pPr>
        <w:rPr>
          <w:color w:val="auto"/>
        </w:rPr>
      </w:pPr>
    </w:p>
    <w:p w:rsidR="008C2523" w:rsidRPr="008E10D0" w:rsidRDefault="008C2523" w:rsidP="008C2523">
      <w:pPr>
        <w:spacing w:line="360" w:lineRule="exact"/>
        <w:rPr>
          <w:color w:val="auto"/>
        </w:rPr>
      </w:pPr>
      <w:r w:rsidRPr="008E10D0">
        <w:rPr>
          <w:rFonts w:hint="eastAsia"/>
          <w:color w:val="auto"/>
          <w:sz w:val="24"/>
        </w:rPr>
        <w:t xml:space="preserve">　　年　月　日付けで下記の者から別添写しのとおり申請があった特定環境負荷低減事業活動実施計画の認定に関し、環境と調和のとれた食料システムの確立のための環境負荷低減事業活動の促進等に関する法律第21条第４項第１号に規定する事項（４h</w:t>
      </w:r>
      <w:r w:rsidRPr="008E10D0">
        <w:rPr>
          <w:color w:val="auto"/>
          <w:sz w:val="24"/>
        </w:rPr>
        <w:t>a</w:t>
      </w:r>
      <w:r w:rsidRPr="008E10D0">
        <w:rPr>
          <w:rFonts w:hint="eastAsia"/>
          <w:color w:val="auto"/>
          <w:sz w:val="24"/>
        </w:rPr>
        <w:t>を超える農地を含む土地に係るものに限る。）が含まれているため、同条第12項の規定に基づき、協議する。</w:t>
      </w:r>
    </w:p>
    <w:p w:rsidR="008C2523" w:rsidRPr="008E10D0" w:rsidRDefault="008C2523" w:rsidP="008C2523">
      <w:pPr>
        <w:spacing w:line="337" w:lineRule="exact"/>
        <w:rPr>
          <w:color w:val="auto"/>
        </w:rPr>
      </w:pPr>
      <w:r w:rsidRPr="008E10D0">
        <w:rPr>
          <w:rFonts w:hint="eastAsia"/>
          <w:color w:val="auto"/>
          <w:sz w:val="24"/>
        </w:rPr>
        <w:t xml:space="preserve">　なお、本協議に対し、同意をしないとき又は同意に条件を付するときは、その理由及び条件を回答書に付記するようお願いする。</w:t>
      </w:r>
    </w:p>
    <w:p w:rsidR="008C2523" w:rsidRPr="008E10D0" w:rsidRDefault="008C2523" w:rsidP="008C2523">
      <w:pPr>
        <w:rPr>
          <w:color w:val="auto"/>
        </w:rPr>
      </w:pPr>
    </w:p>
    <w:p w:rsidR="008C2523" w:rsidRPr="008E10D0" w:rsidRDefault="008C2523" w:rsidP="008C2523">
      <w:pPr>
        <w:ind w:left="448" w:hanging="448"/>
        <w:rPr>
          <w:color w:val="auto"/>
        </w:rPr>
      </w:pPr>
    </w:p>
    <w:p w:rsidR="008C2523" w:rsidRPr="008E10D0" w:rsidRDefault="008C2523" w:rsidP="008C2523">
      <w:pPr>
        <w:spacing w:line="337" w:lineRule="exact"/>
        <w:ind w:left="448" w:hanging="448"/>
        <w:jc w:val="center"/>
        <w:rPr>
          <w:color w:val="auto"/>
        </w:rPr>
      </w:pPr>
      <w:r w:rsidRPr="008E10D0">
        <w:rPr>
          <w:rFonts w:hint="eastAsia"/>
          <w:color w:val="auto"/>
          <w:sz w:val="24"/>
        </w:rPr>
        <w:t>記</w:t>
      </w:r>
    </w:p>
    <w:p w:rsidR="008C2523" w:rsidRPr="008E10D0" w:rsidRDefault="008C2523" w:rsidP="008C2523">
      <w:pPr>
        <w:ind w:left="448" w:hanging="448"/>
        <w:jc w:val="center"/>
        <w:rPr>
          <w:color w:val="auto"/>
        </w:rPr>
      </w:pPr>
    </w:p>
    <w:p w:rsidR="008C2523" w:rsidRPr="008E10D0" w:rsidRDefault="008C2523" w:rsidP="008C2523">
      <w:pPr>
        <w:spacing w:line="337" w:lineRule="exact"/>
        <w:ind w:left="448" w:hanging="448"/>
        <w:rPr>
          <w:color w:val="auto"/>
        </w:rPr>
      </w:pPr>
      <w:r w:rsidRPr="008E10D0">
        <w:rPr>
          <w:rFonts w:hint="eastAsia"/>
          <w:color w:val="auto"/>
          <w:sz w:val="24"/>
        </w:rPr>
        <w:t>１　住所：</w:t>
      </w:r>
    </w:p>
    <w:p w:rsidR="008C2523" w:rsidRPr="008E10D0" w:rsidRDefault="008C2523" w:rsidP="008C2523">
      <w:pPr>
        <w:spacing w:line="337" w:lineRule="exact"/>
        <w:ind w:left="448" w:hanging="448"/>
        <w:rPr>
          <w:color w:val="auto"/>
        </w:rPr>
      </w:pPr>
      <w:r w:rsidRPr="008E10D0">
        <w:rPr>
          <w:rFonts w:hint="eastAsia"/>
          <w:color w:val="auto"/>
          <w:sz w:val="24"/>
        </w:rPr>
        <w:t>２　氏名：</w:t>
      </w:r>
    </w:p>
    <w:p w:rsidR="008C2523" w:rsidRPr="008E10D0" w:rsidRDefault="008C2523" w:rsidP="008C2523">
      <w:pPr>
        <w:ind w:left="448" w:hanging="448"/>
        <w:rPr>
          <w:color w:val="auto"/>
        </w:rPr>
      </w:pPr>
    </w:p>
    <w:p w:rsidR="008C2523" w:rsidRPr="008E10D0" w:rsidRDefault="008C2523" w:rsidP="008C2523">
      <w:pPr>
        <w:ind w:left="448" w:hanging="448"/>
        <w:rPr>
          <w:color w:val="auto"/>
        </w:rPr>
      </w:pPr>
    </w:p>
    <w:p w:rsidR="00D45D7A" w:rsidRPr="008E10D0" w:rsidRDefault="008C2523" w:rsidP="00D45D7A">
      <w:pPr>
        <w:spacing w:line="360" w:lineRule="exact"/>
        <w:ind w:left="448" w:hanging="448"/>
        <w:rPr>
          <w:color w:val="auto"/>
          <w:sz w:val="24"/>
        </w:rPr>
      </w:pPr>
      <w:r w:rsidRPr="008E10D0">
        <w:rPr>
          <w:rFonts w:hint="eastAsia"/>
          <w:color w:val="auto"/>
          <w:sz w:val="24"/>
        </w:rPr>
        <w:t>（備考）</w:t>
      </w:r>
    </w:p>
    <w:p w:rsidR="00D45D7A" w:rsidRPr="008E10D0" w:rsidRDefault="00D45D7A" w:rsidP="00D45D7A">
      <w:pPr>
        <w:spacing w:line="360" w:lineRule="exact"/>
        <w:ind w:leftChars="200" w:left="692" w:hangingChars="100" w:hanging="244"/>
        <w:rPr>
          <w:color w:val="auto"/>
          <w:sz w:val="24"/>
        </w:rPr>
      </w:pPr>
      <w:r w:rsidRPr="008E10D0">
        <w:rPr>
          <w:rFonts w:hint="eastAsia"/>
          <w:color w:val="auto"/>
          <w:sz w:val="24"/>
        </w:rPr>
        <w:t>１</w:t>
      </w:r>
      <w:r w:rsidRPr="008E10D0">
        <w:rPr>
          <w:color w:val="auto"/>
          <w:sz w:val="24"/>
        </w:rPr>
        <w:t xml:space="preserve"> </w:t>
      </w:r>
      <w:r w:rsidRPr="00C71248">
        <w:rPr>
          <w:rFonts w:hint="eastAsia"/>
          <w:color w:val="auto"/>
          <w:sz w:val="24"/>
          <w:u w:val="single"/>
        </w:rPr>
        <w:t>下線</w:t>
      </w:r>
      <w:r w:rsidRPr="008E10D0">
        <w:rPr>
          <w:rFonts w:hint="eastAsia"/>
          <w:color w:val="auto"/>
          <w:sz w:val="24"/>
        </w:rPr>
        <w:t>について、農</w:t>
      </w:r>
      <w:bookmarkStart w:id="0" w:name="_GoBack"/>
      <w:bookmarkEnd w:id="0"/>
      <w:r w:rsidRPr="008E10D0">
        <w:rPr>
          <w:rFonts w:hint="eastAsia"/>
          <w:color w:val="auto"/>
          <w:sz w:val="24"/>
        </w:rPr>
        <w:t>地法第４条第１項に規定する指定市町村内の農地に係る協議については、当該市町村長を記載する。</w:t>
      </w:r>
      <w:r w:rsidRPr="008E10D0">
        <w:rPr>
          <w:color w:val="auto"/>
          <w:sz w:val="24"/>
        </w:rPr>
        <w:t xml:space="preserve"> </w:t>
      </w:r>
    </w:p>
    <w:p w:rsidR="008C2523" w:rsidRPr="008E10D0" w:rsidRDefault="00D45D7A" w:rsidP="00D45D7A">
      <w:pPr>
        <w:spacing w:beforeLines="20" w:before="68" w:line="320" w:lineRule="exact"/>
        <w:ind w:leftChars="200" w:left="692" w:hangingChars="100" w:hanging="244"/>
        <w:rPr>
          <w:color w:val="auto"/>
        </w:rPr>
      </w:pPr>
      <w:r w:rsidRPr="008E10D0">
        <w:rPr>
          <w:rFonts w:hint="eastAsia"/>
          <w:color w:val="auto"/>
          <w:sz w:val="24"/>
        </w:rPr>
        <w:t>２</w:t>
      </w:r>
      <w:r w:rsidRPr="008E10D0">
        <w:rPr>
          <w:color w:val="auto"/>
          <w:sz w:val="24"/>
        </w:rPr>
        <w:t xml:space="preserve"> </w:t>
      </w:r>
      <w:r w:rsidRPr="008E10D0">
        <w:rPr>
          <w:rFonts w:hint="eastAsia"/>
          <w:color w:val="auto"/>
          <w:sz w:val="24"/>
        </w:rPr>
        <w:t>別添として申請に係る特定環境負荷低減事業活動実施計画の申請書及びその添付書類の写しを添付すること。</w:t>
      </w:r>
    </w:p>
    <w:p w:rsidR="008C2523" w:rsidRPr="008E10D0" w:rsidRDefault="008C2523" w:rsidP="008C2523">
      <w:pPr>
        <w:spacing w:line="344" w:lineRule="exact"/>
        <w:rPr>
          <w:color w:val="auto"/>
        </w:rPr>
      </w:pPr>
      <w:r w:rsidRPr="008E10D0">
        <w:rPr>
          <w:rFonts w:hint="eastAsia"/>
          <w:color w:val="auto"/>
          <w:sz w:val="24"/>
        </w:rPr>
        <w:t xml:space="preserve">　</w:t>
      </w:r>
    </w:p>
    <w:p w:rsidR="008C2523" w:rsidRPr="008E10D0" w:rsidRDefault="008C2523" w:rsidP="008C2523">
      <w:pPr>
        <w:spacing w:line="344" w:lineRule="exact"/>
        <w:rPr>
          <w:color w:val="auto"/>
        </w:rPr>
      </w:pPr>
    </w:p>
    <w:p w:rsidR="008C2523" w:rsidRPr="008E10D0" w:rsidRDefault="008C2523" w:rsidP="008C2523">
      <w:pPr>
        <w:spacing w:line="344" w:lineRule="exact"/>
        <w:rPr>
          <w:color w:val="auto"/>
        </w:rPr>
      </w:pPr>
    </w:p>
    <w:p w:rsidR="008C2523" w:rsidRPr="008E10D0" w:rsidRDefault="008C2523" w:rsidP="008C2523">
      <w:pPr>
        <w:spacing w:line="344" w:lineRule="exact"/>
        <w:rPr>
          <w:color w:val="auto"/>
        </w:rPr>
      </w:pPr>
    </w:p>
    <w:p w:rsidR="008C2523" w:rsidRPr="008E10D0" w:rsidRDefault="008C2523" w:rsidP="008C2523">
      <w:pPr>
        <w:spacing w:line="344" w:lineRule="exact"/>
        <w:rPr>
          <w:color w:val="auto"/>
        </w:rPr>
      </w:pPr>
    </w:p>
    <w:p w:rsidR="008C2523" w:rsidRPr="008E10D0" w:rsidRDefault="008C2523" w:rsidP="008C2523">
      <w:pPr>
        <w:spacing w:line="344" w:lineRule="exact"/>
        <w:rPr>
          <w:color w:val="auto"/>
        </w:rPr>
      </w:pPr>
    </w:p>
    <w:p w:rsidR="008C2523" w:rsidRPr="008E10D0" w:rsidRDefault="008C2523" w:rsidP="008C2523">
      <w:pPr>
        <w:spacing w:line="344" w:lineRule="exact"/>
        <w:rPr>
          <w:color w:val="auto"/>
        </w:rPr>
      </w:pPr>
    </w:p>
    <w:p w:rsidR="008C2523" w:rsidRPr="008E10D0" w:rsidRDefault="008C2523" w:rsidP="008C2523">
      <w:pPr>
        <w:rPr>
          <w:color w:val="auto"/>
          <w:sz w:val="24"/>
        </w:rPr>
        <w:sectPr w:rsidR="008C2523" w:rsidRPr="008E10D0">
          <w:headerReference w:type="default" r:id="rId6"/>
          <w:pgSz w:w="11906" w:h="16838"/>
          <w:pgMar w:top="1701" w:right="1134" w:bottom="850" w:left="1361" w:header="1134" w:footer="542" w:gutter="0"/>
          <w:cols w:space="720"/>
          <w:docGrid w:type="linesAndChars" w:linePitch="340" w:charSpace="833"/>
        </w:sectPr>
      </w:pPr>
    </w:p>
    <w:p w:rsidR="008C2523" w:rsidRPr="008E10D0" w:rsidRDefault="008C2523" w:rsidP="008C2523">
      <w:pPr>
        <w:overflowPunct w:val="0"/>
        <w:spacing w:line="248" w:lineRule="exact"/>
        <w:rPr>
          <w:color w:val="auto"/>
          <w:sz w:val="18"/>
        </w:rPr>
      </w:pPr>
      <w:r w:rsidRPr="008E10D0">
        <w:rPr>
          <w:rFonts w:hint="eastAsia"/>
          <w:color w:val="auto"/>
          <w:sz w:val="24"/>
        </w:rPr>
        <w:lastRenderedPageBreak/>
        <w:t>（別紙）</w:t>
      </w:r>
    </w:p>
    <w:p w:rsidR="00C7501D" w:rsidRPr="008E10D0" w:rsidRDefault="008C2523" w:rsidP="00C7501D">
      <w:pPr>
        <w:overflowPunct w:val="0"/>
        <w:spacing w:line="248" w:lineRule="exact"/>
        <w:ind w:firstLineChars="300" w:firstLine="720"/>
        <w:rPr>
          <w:color w:val="auto"/>
          <w:sz w:val="24"/>
        </w:rPr>
      </w:pPr>
      <w:r w:rsidRPr="008E10D0">
        <w:rPr>
          <w:rFonts w:hint="eastAsia"/>
          <w:color w:val="auto"/>
          <w:sz w:val="24"/>
        </w:rPr>
        <w:t>環境と調和のとれた食料システムの確立のための環境負荷低減事業活</w:t>
      </w:r>
    </w:p>
    <w:p w:rsidR="008C2523" w:rsidRPr="008E10D0" w:rsidRDefault="008C2523" w:rsidP="00C7501D">
      <w:pPr>
        <w:overflowPunct w:val="0"/>
        <w:spacing w:line="248" w:lineRule="exact"/>
        <w:ind w:firstLineChars="300" w:firstLine="720"/>
        <w:rPr>
          <w:color w:val="auto"/>
          <w:sz w:val="24"/>
        </w:rPr>
      </w:pPr>
      <w:r w:rsidRPr="008E10D0">
        <w:rPr>
          <w:rFonts w:hint="eastAsia"/>
          <w:color w:val="auto"/>
          <w:sz w:val="24"/>
        </w:rPr>
        <w:t>動の促進等に関する法律</w:t>
      </w:r>
    </w:p>
    <w:p w:rsidR="00C7501D" w:rsidRPr="008E10D0" w:rsidRDefault="00C7501D" w:rsidP="00C7501D">
      <w:pPr>
        <w:overflowPunct w:val="0"/>
        <w:spacing w:line="248" w:lineRule="exact"/>
        <w:ind w:firstLineChars="300" w:firstLine="540"/>
        <w:rPr>
          <w:color w:val="auto"/>
          <w:sz w:val="18"/>
        </w:rPr>
      </w:pPr>
    </w:p>
    <w:p w:rsidR="008C2523" w:rsidRPr="008E10D0" w:rsidRDefault="008C2523" w:rsidP="008C2523">
      <w:pPr>
        <w:overflowPunct w:val="0"/>
        <w:spacing w:line="248" w:lineRule="exact"/>
        <w:jc w:val="center"/>
        <w:rPr>
          <w:color w:val="auto"/>
          <w:sz w:val="16"/>
        </w:rPr>
      </w:pPr>
      <w:r w:rsidRPr="008E10D0">
        <w:rPr>
          <w:rFonts w:hint="eastAsia"/>
          <w:color w:val="auto"/>
        </w:rPr>
        <w:t xml:space="preserve">第21条第12項の規定による協議に係る事案の概要書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
        <w:gridCol w:w="476"/>
        <w:gridCol w:w="398"/>
        <w:gridCol w:w="397"/>
        <w:gridCol w:w="159"/>
        <w:gridCol w:w="437"/>
        <w:gridCol w:w="40"/>
        <w:gridCol w:w="238"/>
        <w:gridCol w:w="159"/>
        <w:gridCol w:w="199"/>
        <w:gridCol w:w="278"/>
        <w:gridCol w:w="159"/>
        <w:gridCol w:w="238"/>
        <w:gridCol w:w="80"/>
        <w:gridCol w:w="318"/>
        <w:gridCol w:w="516"/>
        <w:gridCol w:w="119"/>
        <w:gridCol w:w="40"/>
        <w:gridCol w:w="199"/>
        <w:gridCol w:w="238"/>
        <w:gridCol w:w="556"/>
        <w:gridCol w:w="80"/>
        <w:gridCol w:w="198"/>
        <w:gridCol w:w="120"/>
        <w:gridCol w:w="238"/>
        <w:gridCol w:w="397"/>
        <w:gridCol w:w="358"/>
        <w:gridCol w:w="119"/>
        <w:gridCol w:w="40"/>
        <w:gridCol w:w="437"/>
        <w:gridCol w:w="159"/>
        <w:gridCol w:w="79"/>
        <w:gridCol w:w="358"/>
        <w:gridCol w:w="40"/>
        <w:gridCol w:w="357"/>
        <w:gridCol w:w="199"/>
        <w:gridCol w:w="79"/>
        <w:gridCol w:w="40"/>
        <w:gridCol w:w="1152"/>
      </w:tblGrid>
      <w:tr w:rsidR="008E10D0" w:rsidRPr="008E10D0" w:rsidTr="00A8503A">
        <w:trPr>
          <w:jc w:val="center"/>
        </w:trPr>
        <w:tc>
          <w:tcPr>
            <w:tcW w:w="7564" w:type="dxa"/>
            <w:gridSpan w:val="31"/>
            <w:tcBorders>
              <w:top w:val="nil"/>
              <w:left w:val="nil"/>
              <w:right w:val="single" w:sz="4" w:space="0" w:color="000000"/>
            </w:tcBorders>
          </w:tcPr>
          <w:p w:rsidR="008C2523" w:rsidRPr="008E10D0" w:rsidRDefault="008C2523" w:rsidP="00A8503A">
            <w:pPr>
              <w:suppressAutoHyphens/>
              <w:kinsoku w:val="0"/>
              <w:overflowPunct w:val="0"/>
              <w:autoSpaceDE w:val="0"/>
              <w:autoSpaceDN w:val="0"/>
              <w:adjustRightInd w:val="0"/>
              <w:spacing w:line="188" w:lineRule="exact"/>
              <w:jc w:val="left"/>
              <w:rPr>
                <w:color w:val="auto"/>
                <w:sz w:val="16"/>
              </w:rPr>
            </w:pPr>
          </w:p>
        </w:tc>
        <w:tc>
          <w:tcPr>
            <w:tcW w:w="1152" w:type="dxa"/>
            <w:gridSpan w:val="7"/>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overflowPunct w:val="0"/>
              <w:autoSpaceDE w:val="0"/>
              <w:autoSpaceDN w:val="0"/>
              <w:adjustRightInd w:val="0"/>
              <w:spacing w:line="188" w:lineRule="exact"/>
              <w:jc w:val="center"/>
              <w:rPr>
                <w:color w:val="auto"/>
                <w:sz w:val="16"/>
              </w:rPr>
            </w:pPr>
            <w:r w:rsidRPr="008E10D0">
              <w:rPr>
                <w:rFonts w:hint="eastAsia"/>
                <w:color w:val="auto"/>
                <w:sz w:val="16"/>
              </w:rPr>
              <w:t>都道府県名</w:t>
            </w:r>
          </w:p>
        </w:tc>
        <w:tc>
          <w:tcPr>
            <w:tcW w:w="1152" w:type="dxa"/>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r>
      <w:tr w:rsidR="008E10D0" w:rsidRPr="008E10D0" w:rsidTr="00A8503A">
        <w:trPr>
          <w:jc w:val="center"/>
        </w:trPr>
        <w:tc>
          <w:tcPr>
            <w:tcW w:w="1445" w:type="dxa"/>
            <w:gridSpan w:val="4"/>
            <w:vMerge w:val="restart"/>
            <w:tcBorders>
              <w:top w:val="single" w:sz="4" w:space="0" w:color="000000"/>
              <w:left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rPr>
                <w:color w:val="auto"/>
                <w:sz w:val="16"/>
              </w:rPr>
            </w:pPr>
            <w:r w:rsidRPr="008E10D0">
              <w:rPr>
                <w:rFonts w:hint="eastAsia"/>
                <w:color w:val="auto"/>
                <w:sz w:val="16"/>
              </w:rPr>
              <w:t>申請者の住所等</w:t>
            </w:r>
          </w:p>
        </w:tc>
        <w:tc>
          <w:tcPr>
            <w:tcW w:w="1669" w:type="dxa"/>
            <w:gridSpan w:val="8"/>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 xml:space="preserve">　 譲　　受　　人</w:t>
            </w:r>
          </w:p>
        </w:tc>
        <w:tc>
          <w:tcPr>
            <w:tcW w:w="4450" w:type="dxa"/>
            <w:gridSpan w:val="19"/>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 xml:space="preserve">住所　</w:t>
            </w:r>
          </w:p>
        </w:tc>
        <w:tc>
          <w:tcPr>
            <w:tcW w:w="2304" w:type="dxa"/>
            <w:gridSpan w:val="8"/>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氏名</w:t>
            </w:r>
          </w:p>
        </w:tc>
      </w:tr>
      <w:tr w:rsidR="008E10D0" w:rsidRPr="008E10D0" w:rsidTr="00A8503A">
        <w:trPr>
          <w:jc w:val="center"/>
        </w:trPr>
        <w:tc>
          <w:tcPr>
            <w:tcW w:w="1445" w:type="dxa"/>
            <w:gridSpan w:val="4"/>
            <w:vMerge/>
            <w:tcBorders>
              <w:left w:val="single" w:sz="4" w:space="0" w:color="000000"/>
              <w:bottom w:val="single" w:sz="4" w:space="0" w:color="000000"/>
              <w:right w:val="single" w:sz="4" w:space="0" w:color="000000"/>
            </w:tcBorders>
          </w:tcPr>
          <w:p w:rsidR="008C2523" w:rsidRPr="008E10D0" w:rsidRDefault="008C2523" w:rsidP="00A8503A">
            <w:pPr>
              <w:autoSpaceDE w:val="0"/>
              <w:autoSpaceDN w:val="0"/>
              <w:adjustRightInd w:val="0"/>
              <w:jc w:val="left"/>
              <w:textAlignment w:val="auto"/>
              <w:rPr>
                <w:color w:val="auto"/>
                <w:sz w:val="16"/>
              </w:rPr>
            </w:pPr>
          </w:p>
        </w:tc>
        <w:tc>
          <w:tcPr>
            <w:tcW w:w="1669" w:type="dxa"/>
            <w:gridSpan w:val="8"/>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 xml:space="preserve"> 　譲　　渡　　人</w:t>
            </w:r>
          </w:p>
        </w:tc>
        <w:tc>
          <w:tcPr>
            <w:tcW w:w="4450" w:type="dxa"/>
            <w:gridSpan w:val="19"/>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 xml:space="preserve">住所　</w:t>
            </w:r>
          </w:p>
        </w:tc>
        <w:tc>
          <w:tcPr>
            <w:tcW w:w="2304" w:type="dxa"/>
            <w:gridSpan w:val="8"/>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氏名　         　　外　　名</w:t>
            </w:r>
          </w:p>
        </w:tc>
      </w:tr>
      <w:tr w:rsidR="008E10D0" w:rsidRPr="008E10D0" w:rsidTr="00A8503A">
        <w:trPr>
          <w:jc w:val="center"/>
        </w:trPr>
        <w:tc>
          <w:tcPr>
            <w:tcW w:w="1445" w:type="dxa"/>
            <w:gridSpan w:val="4"/>
            <w:vMerge w:val="restart"/>
            <w:tcBorders>
              <w:top w:val="single" w:sz="4" w:space="0" w:color="000000"/>
              <w:left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rPr>
                <w:color w:val="auto"/>
                <w:sz w:val="16"/>
              </w:rPr>
            </w:pPr>
          </w:p>
          <w:p w:rsidR="008C2523" w:rsidRPr="008E10D0" w:rsidRDefault="008C2523" w:rsidP="00A8503A">
            <w:pPr>
              <w:suppressAutoHyphens/>
              <w:kinsoku w:val="0"/>
              <w:wordWrap w:val="0"/>
              <w:overflowPunct w:val="0"/>
              <w:autoSpaceDE w:val="0"/>
              <w:autoSpaceDN w:val="0"/>
              <w:adjustRightInd w:val="0"/>
              <w:spacing w:line="188" w:lineRule="exact"/>
              <w:rPr>
                <w:color w:val="auto"/>
                <w:sz w:val="16"/>
              </w:rPr>
            </w:pPr>
          </w:p>
          <w:p w:rsidR="008C2523" w:rsidRPr="008E10D0" w:rsidRDefault="008C2523" w:rsidP="00A8503A">
            <w:pPr>
              <w:suppressAutoHyphens/>
              <w:kinsoku w:val="0"/>
              <w:wordWrap w:val="0"/>
              <w:overflowPunct w:val="0"/>
              <w:autoSpaceDE w:val="0"/>
              <w:autoSpaceDN w:val="0"/>
              <w:adjustRightInd w:val="0"/>
              <w:spacing w:line="188" w:lineRule="exact"/>
              <w:rPr>
                <w:color w:val="auto"/>
                <w:sz w:val="16"/>
              </w:rPr>
            </w:pPr>
            <w:r w:rsidRPr="008E10D0">
              <w:rPr>
                <w:rFonts w:hint="eastAsia"/>
                <w:color w:val="auto"/>
                <w:sz w:val="16"/>
              </w:rPr>
              <w:t>申請に係る土地</w:t>
            </w:r>
          </w:p>
        </w:tc>
        <w:tc>
          <w:tcPr>
            <w:tcW w:w="1669" w:type="dxa"/>
            <w:gridSpan w:val="8"/>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 xml:space="preserve"> 　所　　　　　在</w:t>
            </w:r>
          </w:p>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 xml:space="preserve"> 　地　　　　　番</w:t>
            </w:r>
          </w:p>
        </w:tc>
        <w:tc>
          <w:tcPr>
            <w:tcW w:w="6754" w:type="dxa"/>
            <w:gridSpan w:val="27"/>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 xml:space="preserve">　　　　　　　　　　　市町</w:t>
            </w:r>
          </w:p>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 xml:space="preserve">                      郡村                                    外　　　筆</w:t>
            </w:r>
          </w:p>
        </w:tc>
      </w:tr>
      <w:tr w:rsidR="008E10D0" w:rsidRPr="008E10D0" w:rsidTr="00A8503A">
        <w:trPr>
          <w:jc w:val="center"/>
        </w:trPr>
        <w:tc>
          <w:tcPr>
            <w:tcW w:w="1445" w:type="dxa"/>
            <w:gridSpan w:val="4"/>
            <w:vMerge/>
            <w:tcBorders>
              <w:left w:val="single" w:sz="4" w:space="0" w:color="000000"/>
              <w:right w:val="single" w:sz="4" w:space="0" w:color="000000"/>
            </w:tcBorders>
          </w:tcPr>
          <w:p w:rsidR="008C2523" w:rsidRPr="008E10D0" w:rsidRDefault="008C2523" w:rsidP="00A8503A">
            <w:pPr>
              <w:autoSpaceDE w:val="0"/>
              <w:autoSpaceDN w:val="0"/>
              <w:adjustRightInd w:val="0"/>
              <w:jc w:val="left"/>
              <w:textAlignment w:val="auto"/>
              <w:rPr>
                <w:color w:val="auto"/>
                <w:sz w:val="16"/>
              </w:rPr>
            </w:pPr>
          </w:p>
        </w:tc>
        <w:tc>
          <w:tcPr>
            <w:tcW w:w="1669" w:type="dxa"/>
            <w:gridSpan w:val="8"/>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 xml:space="preserve"> 　</w:t>
            </w:r>
            <w:r w:rsidRPr="008E10D0">
              <w:rPr>
                <w:rFonts w:hint="eastAsia"/>
                <w:color w:val="auto"/>
                <w:spacing w:val="40"/>
                <w:sz w:val="16"/>
                <w:fitText w:val="1120" w:id="-862271229"/>
              </w:rPr>
              <w:t>地目別面</w:t>
            </w:r>
            <w:r w:rsidRPr="008E10D0">
              <w:rPr>
                <w:rFonts w:hint="eastAsia"/>
                <w:color w:val="auto"/>
                <w:sz w:val="16"/>
                <w:fitText w:val="1120" w:id="-862271229"/>
              </w:rPr>
              <w:t>積</w:t>
            </w:r>
          </w:p>
        </w:tc>
        <w:tc>
          <w:tcPr>
            <w:tcW w:w="318" w:type="dxa"/>
            <w:gridSpan w:val="2"/>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田</w:t>
            </w:r>
          </w:p>
        </w:tc>
        <w:tc>
          <w:tcPr>
            <w:tcW w:w="1192" w:type="dxa"/>
            <w:gridSpan w:val="5"/>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w:t>
            </w:r>
          </w:p>
        </w:tc>
        <w:tc>
          <w:tcPr>
            <w:tcW w:w="238" w:type="dxa"/>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畑</w:t>
            </w:r>
          </w:p>
        </w:tc>
        <w:tc>
          <w:tcPr>
            <w:tcW w:w="1192" w:type="dxa"/>
            <w:gridSpan w:val="5"/>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w:t>
            </w:r>
          </w:p>
        </w:tc>
        <w:tc>
          <w:tcPr>
            <w:tcW w:w="874" w:type="dxa"/>
            <w:gridSpan w:val="3"/>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overflowPunct w:val="0"/>
              <w:autoSpaceDE w:val="0"/>
              <w:autoSpaceDN w:val="0"/>
              <w:adjustRightInd w:val="0"/>
              <w:spacing w:line="188" w:lineRule="exact"/>
              <w:jc w:val="center"/>
              <w:rPr>
                <w:color w:val="auto"/>
                <w:spacing w:val="-4"/>
                <w:sz w:val="16"/>
              </w:rPr>
            </w:pPr>
            <w:r w:rsidRPr="008E10D0">
              <w:rPr>
                <w:rFonts w:hint="eastAsia"/>
                <w:color w:val="auto"/>
                <w:spacing w:val="-4"/>
                <w:sz w:val="16"/>
              </w:rPr>
              <w:t>採草放牧地</w:t>
            </w:r>
          </w:p>
        </w:tc>
        <w:tc>
          <w:tcPr>
            <w:tcW w:w="1113"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w:t>
            </w:r>
          </w:p>
        </w:tc>
        <w:tc>
          <w:tcPr>
            <w:tcW w:w="556" w:type="dxa"/>
            <w:gridSpan w:val="2"/>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その他</w:t>
            </w:r>
          </w:p>
        </w:tc>
        <w:tc>
          <w:tcPr>
            <w:tcW w:w="1271" w:type="dxa"/>
            <w:gridSpan w:val="3"/>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w:t>
            </w:r>
          </w:p>
        </w:tc>
      </w:tr>
      <w:tr w:rsidR="008E10D0" w:rsidRPr="008E10D0" w:rsidTr="00A8503A">
        <w:trPr>
          <w:jc w:val="center"/>
        </w:trPr>
        <w:tc>
          <w:tcPr>
            <w:tcW w:w="1445" w:type="dxa"/>
            <w:gridSpan w:val="4"/>
            <w:vMerge/>
            <w:tcBorders>
              <w:left w:val="single" w:sz="4" w:space="0" w:color="000000"/>
              <w:bottom w:val="single" w:sz="4" w:space="0" w:color="000000"/>
              <w:right w:val="single" w:sz="4" w:space="0" w:color="000000"/>
            </w:tcBorders>
          </w:tcPr>
          <w:p w:rsidR="008C2523" w:rsidRPr="008E10D0" w:rsidRDefault="008C2523" w:rsidP="00A8503A">
            <w:pPr>
              <w:autoSpaceDE w:val="0"/>
              <w:autoSpaceDN w:val="0"/>
              <w:adjustRightInd w:val="0"/>
              <w:jc w:val="left"/>
              <w:textAlignment w:val="auto"/>
              <w:rPr>
                <w:color w:val="auto"/>
                <w:sz w:val="16"/>
              </w:rPr>
            </w:pPr>
          </w:p>
        </w:tc>
        <w:tc>
          <w:tcPr>
            <w:tcW w:w="1669" w:type="dxa"/>
            <w:gridSpan w:val="8"/>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r w:rsidRPr="008E10D0">
              <w:rPr>
                <w:rFonts w:hint="eastAsia"/>
                <w:color w:val="auto"/>
                <w:sz w:val="16"/>
              </w:rPr>
              <w:t>10ａ当たり</w:t>
            </w:r>
          </w:p>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r w:rsidRPr="008E10D0">
              <w:rPr>
                <w:rFonts w:hint="eastAsia"/>
                <w:color w:val="auto"/>
                <w:sz w:val="16"/>
              </w:rPr>
              <w:t>平均収穫高</w:t>
            </w:r>
          </w:p>
        </w:tc>
        <w:tc>
          <w:tcPr>
            <w:tcW w:w="318" w:type="dxa"/>
            <w:gridSpan w:val="2"/>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田</w:t>
            </w:r>
          </w:p>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1192" w:type="dxa"/>
            <w:gridSpan w:val="5"/>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p>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Kg</w:t>
            </w:r>
          </w:p>
        </w:tc>
        <w:tc>
          <w:tcPr>
            <w:tcW w:w="238" w:type="dxa"/>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畑</w:t>
            </w:r>
          </w:p>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1192" w:type="dxa"/>
            <w:gridSpan w:val="5"/>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p>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Kg</w:t>
            </w:r>
          </w:p>
        </w:tc>
        <w:tc>
          <w:tcPr>
            <w:tcW w:w="874" w:type="dxa"/>
            <w:gridSpan w:val="3"/>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pacing w:val="-4"/>
                <w:sz w:val="16"/>
              </w:rPr>
            </w:pPr>
            <w:r w:rsidRPr="008E10D0">
              <w:rPr>
                <w:rFonts w:hint="eastAsia"/>
                <w:color w:val="auto"/>
                <w:spacing w:val="-4"/>
                <w:sz w:val="16"/>
              </w:rPr>
              <w:t>採草放牧地</w:t>
            </w:r>
          </w:p>
        </w:tc>
        <w:tc>
          <w:tcPr>
            <w:tcW w:w="715"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p>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Kg</w:t>
            </w:r>
          </w:p>
        </w:tc>
        <w:tc>
          <w:tcPr>
            <w:tcW w:w="1033" w:type="dxa"/>
            <w:gridSpan w:val="5"/>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overflowPunct w:val="0"/>
              <w:autoSpaceDE w:val="0"/>
              <w:autoSpaceDN w:val="0"/>
              <w:adjustRightInd w:val="0"/>
              <w:spacing w:line="188" w:lineRule="exact"/>
              <w:jc w:val="distribute"/>
              <w:rPr>
                <w:color w:val="auto"/>
                <w:sz w:val="16"/>
              </w:rPr>
            </w:pPr>
            <w:r w:rsidRPr="008E10D0">
              <w:rPr>
                <w:noProof/>
                <w:color w:val="auto"/>
              </w:rPr>
              <mc:AlternateContent>
                <mc:Choice Requires="wps">
                  <w:drawing>
                    <wp:anchor distT="0" distB="0" distL="114300" distR="114300" simplePos="0" relativeHeight="251659264" behindDoc="0" locked="0" layoutInCell="1" hidden="0" allowOverlap="1" wp14:anchorId="64A890AA" wp14:editId="31C2BB6D">
                      <wp:simplePos x="0" y="0"/>
                      <wp:positionH relativeFrom="column">
                        <wp:posOffset>437515</wp:posOffset>
                      </wp:positionH>
                      <wp:positionV relativeFrom="paragraph">
                        <wp:posOffset>228600</wp:posOffset>
                      </wp:positionV>
                      <wp:extent cx="934085" cy="375285"/>
                      <wp:effectExtent l="635" t="635" r="29845" b="10795"/>
                      <wp:wrapNone/>
                      <wp:docPr id="1026" name="AutoShape 2"/>
                      <wp:cNvGraphicFramePr/>
                      <a:graphic xmlns:a="http://schemas.openxmlformats.org/drawingml/2006/main">
                        <a:graphicData uri="http://schemas.microsoft.com/office/word/2010/wordprocessingShape">
                          <wps:wsp>
                            <wps:cNvCnPr/>
                            <wps:spPr>
                              <a:xfrm flipH="1">
                                <a:off x="0" y="0"/>
                                <a:ext cx="934085" cy="375285"/>
                              </a:xfrm>
                              <a:prstGeom prst="straightConnector1">
                                <a:avLst/>
                              </a:prstGeom>
                              <a:noFill/>
                              <a:ln w="9525">
                                <a:solidFill>
                                  <a:sysClr val="windowText" lastClr="000000"/>
                                </a:solidFill>
                                <a:miter/>
                              </a:ln>
                            </wps:spPr>
                            <wps:bodyPr/>
                          </wps:wsp>
                        </a:graphicData>
                      </a:graphic>
                    </wp:anchor>
                  </w:drawing>
                </mc:Choice>
                <mc:Fallback>
                  <w:pict>
                    <v:shapetype w14:anchorId="47AFD5AB" id="_x0000_t32" coordsize="21600,21600" o:spt="32" o:oned="t" path="m,l21600,21600e" filled="f">
                      <v:path arrowok="t" fillok="f" o:connecttype="none"/>
                      <o:lock v:ext="edit" shapetype="t"/>
                    </v:shapetype>
                    <v:shape id="AutoShape 2" o:spid="_x0000_s1026" type="#_x0000_t32" style="position:absolute;left:0;text-align:left;margin-left:34.45pt;margin-top:18pt;width:73.55pt;height:29.5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" strokecolor="windowText">
                      <v:stroke joinstyle="miter"/>
                    </v:shape>
                  </w:pict>
                </mc:Fallback>
              </mc:AlternateContent>
            </w:r>
            <w:r w:rsidRPr="008E10D0">
              <w:rPr>
                <w:rFonts w:hint="eastAsia"/>
                <w:color w:val="auto"/>
                <w:spacing w:val="-4"/>
                <w:sz w:val="16"/>
              </w:rPr>
              <w:t>当該市町村の</w:t>
            </w:r>
            <w:r w:rsidRPr="008E10D0">
              <w:rPr>
                <w:rFonts w:hint="eastAsia"/>
                <w:color w:val="auto"/>
                <w:sz w:val="16"/>
              </w:rPr>
              <w:t>平均</w:t>
            </w:r>
          </w:p>
        </w:tc>
        <w:tc>
          <w:tcPr>
            <w:tcW w:w="1192" w:type="dxa"/>
            <w:gridSpan w:val="2"/>
            <w:tcBorders>
              <w:top w:val="single" w:sz="4" w:space="0" w:color="000000"/>
              <w:left w:val="single" w:sz="4" w:space="0" w:color="000000"/>
              <w:bottom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p>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Kg</w:t>
            </w:r>
          </w:p>
        </w:tc>
      </w:tr>
      <w:tr w:rsidR="008E10D0" w:rsidRPr="008E10D0" w:rsidTr="00A8503A">
        <w:trPr>
          <w:jc w:val="center"/>
        </w:trPr>
        <w:tc>
          <w:tcPr>
            <w:tcW w:w="1604" w:type="dxa"/>
            <w:gridSpan w:val="5"/>
            <w:vMerge w:val="restart"/>
            <w:tcBorders>
              <w:top w:val="single" w:sz="4" w:space="0" w:color="000000"/>
              <w:left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pacing w:val="-4"/>
                <w:sz w:val="16"/>
              </w:rPr>
            </w:pPr>
            <w:r w:rsidRPr="008E10D0">
              <w:rPr>
                <w:rFonts w:hint="eastAsia"/>
                <w:color w:val="auto"/>
                <w:spacing w:val="-4"/>
                <w:sz w:val="16"/>
              </w:rPr>
              <w:t>権利を設定し、又は移</w:t>
            </w:r>
            <w:r w:rsidRPr="008E10D0">
              <w:rPr>
                <w:rFonts w:hint="eastAsia"/>
                <w:color w:val="auto"/>
                <w:spacing w:val="-6"/>
                <w:sz w:val="16"/>
              </w:rPr>
              <w:t>転しようとする契約</w:t>
            </w:r>
            <w:r w:rsidRPr="008E10D0">
              <w:rPr>
                <w:rFonts w:hint="eastAsia"/>
                <w:color w:val="auto"/>
                <w:spacing w:val="-4"/>
                <w:sz w:val="16"/>
              </w:rPr>
              <w:t>の内容</w:t>
            </w:r>
          </w:p>
        </w:tc>
        <w:tc>
          <w:tcPr>
            <w:tcW w:w="1351"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 xml:space="preserve">　 権利の種類</w:t>
            </w:r>
          </w:p>
        </w:tc>
        <w:tc>
          <w:tcPr>
            <w:tcW w:w="1907" w:type="dxa"/>
            <w:gridSpan w:val="9"/>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 xml:space="preserve">　権利の設定・移転の別</w:t>
            </w:r>
          </w:p>
        </w:tc>
        <w:tc>
          <w:tcPr>
            <w:tcW w:w="2106" w:type="dxa"/>
            <w:gridSpan w:val="9"/>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 xml:space="preserve">　権利の設定・移転の時期</w:t>
            </w:r>
          </w:p>
        </w:tc>
        <w:tc>
          <w:tcPr>
            <w:tcW w:w="1430"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 xml:space="preserve"> 権利の存続期間</w:t>
            </w:r>
          </w:p>
        </w:tc>
        <w:tc>
          <w:tcPr>
            <w:tcW w:w="1470"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r>
      <w:tr w:rsidR="008E10D0" w:rsidRPr="008E10D0" w:rsidTr="00A8503A">
        <w:trPr>
          <w:jc w:val="center"/>
        </w:trPr>
        <w:tc>
          <w:tcPr>
            <w:tcW w:w="1604" w:type="dxa"/>
            <w:gridSpan w:val="5"/>
            <w:vMerge/>
            <w:tcBorders>
              <w:left w:val="single" w:sz="4" w:space="0" w:color="000000"/>
              <w:bottom w:val="single" w:sz="4" w:space="0" w:color="000000"/>
              <w:right w:val="single" w:sz="4" w:space="0" w:color="000000"/>
            </w:tcBorders>
          </w:tcPr>
          <w:p w:rsidR="008C2523" w:rsidRPr="008E10D0" w:rsidRDefault="008C2523" w:rsidP="00A8503A">
            <w:pPr>
              <w:autoSpaceDE w:val="0"/>
              <w:autoSpaceDN w:val="0"/>
              <w:adjustRightInd w:val="0"/>
              <w:jc w:val="left"/>
              <w:textAlignment w:val="auto"/>
              <w:rPr>
                <w:color w:val="auto"/>
                <w:sz w:val="16"/>
              </w:rPr>
            </w:pPr>
          </w:p>
        </w:tc>
        <w:tc>
          <w:tcPr>
            <w:tcW w:w="1351"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1907" w:type="dxa"/>
            <w:gridSpan w:val="9"/>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 xml:space="preserve">　設  定  ・  移  転</w:t>
            </w:r>
          </w:p>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2106" w:type="dxa"/>
            <w:gridSpan w:val="9"/>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1430"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1470"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r>
      <w:tr w:rsidR="008E10D0" w:rsidRPr="008E10D0" w:rsidTr="00A8503A">
        <w:trPr>
          <w:jc w:val="center"/>
        </w:trPr>
        <w:tc>
          <w:tcPr>
            <w:tcW w:w="2319" w:type="dxa"/>
            <w:gridSpan w:val="8"/>
            <w:tcBorders>
              <w:top w:val="single" w:sz="4" w:space="0" w:color="000000"/>
              <w:left w:val="single" w:sz="4" w:space="0" w:color="000000"/>
              <w:bottom w:val="nil"/>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農　地　の　区　分</w:t>
            </w:r>
          </w:p>
        </w:tc>
        <w:tc>
          <w:tcPr>
            <w:tcW w:w="7549" w:type="dxa"/>
            <w:gridSpan w:val="31"/>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r>
      <w:tr w:rsidR="008E10D0" w:rsidRPr="008E10D0" w:rsidTr="00A8503A">
        <w:trPr>
          <w:jc w:val="center"/>
        </w:trPr>
        <w:tc>
          <w:tcPr>
            <w:tcW w:w="174" w:type="dxa"/>
            <w:vMerge w:val="restart"/>
            <w:tcBorders>
              <w:top w:val="nil"/>
              <w:left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2145" w:type="dxa"/>
            <w:gridSpan w:val="7"/>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pacing w:val="-4"/>
                <w:sz w:val="16"/>
              </w:rPr>
            </w:pPr>
            <w:r w:rsidRPr="008E10D0">
              <w:rPr>
                <w:rFonts w:hint="eastAsia"/>
                <w:color w:val="auto"/>
                <w:spacing w:val="-4"/>
                <w:sz w:val="16"/>
              </w:rPr>
              <w:t>許可基準に定める農地の区分</w:t>
            </w:r>
          </w:p>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pacing w:val="-4"/>
                <w:sz w:val="16"/>
              </w:rPr>
              <w:t>の該当事項</w:t>
            </w:r>
          </w:p>
        </w:tc>
        <w:tc>
          <w:tcPr>
            <w:tcW w:w="7549" w:type="dxa"/>
            <w:gridSpan w:val="31"/>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r>
      <w:tr w:rsidR="008E10D0" w:rsidRPr="008E10D0" w:rsidTr="00A8503A">
        <w:trPr>
          <w:jc w:val="center"/>
        </w:trPr>
        <w:tc>
          <w:tcPr>
            <w:tcW w:w="174" w:type="dxa"/>
            <w:vMerge/>
            <w:tcBorders>
              <w:left w:val="single" w:sz="4" w:space="0" w:color="000000"/>
              <w:bottom w:val="single" w:sz="4" w:space="0" w:color="000000"/>
              <w:right w:val="single" w:sz="4" w:space="0" w:color="000000"/>
            </w:tcBorders>
          </w:tcPr>
          <w:p w:rsidR="008C2523" w:rsidRPr="008E10D0" w:rsidRDefault="008C2523" w:rsidP="00A8503A">
            <w:pPr>
              <w:autoSpaceDE w:val="0"/>
              <w:autoSpaceDN w:val="0"/>
              <w:adjustRightInd w:val="0"/>
              <w:jc w:val="left"/>
              <w:textAlignment w:val="auto"/>
              <w:rPr>
                <w:color w:val="auto"/>
                <w:sz w:val="16"/>
              </w:rPr>
            </w:pPr>
          </w:p>
        </w:tc>
        <w:tc>
          <w:tcPr>
            <w:tcW w:w="2145" w:type="dxa"/>
            <w:gridSpan w:val="7"/>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該当事項とした判断理由</w:t>
            </w:r>
          </w:p>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pacing w:val="-4"/>
                <w:sz w:val="16"/>
              </w:rPr>
            </w:pPr>
            <w:r w:rsidRPr="008E10D0">
              <w:rPr>
                <w:rFonts w:hint="eastAsia"/>
                <w:color w:val="auto"/>
                <w:spacing w:val="-4"/>
                <w:sz w:val="16"/>
              </w:rPr>
              <w:t>（申請に係る農地の営農条件</w:t>
            </w:r>
          </w:p>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pacing w:val="-4"/>
                <w:sz w:val="16"/>
              </w:rPr>
            </w:pPr>
            <w:r w:rsidRPr="008E10D0">
              <w:rPr>
                <w:rFonts w:hint="eastAsia"/>
                <w:color w:val="auto"/>
                <w:spacing w:val="-4"/>
                <w:sz w:val="16"/>
              </w:rPr>
              <w:t>及び周辺の市街地化の状況を</w:t>
            </w:r>
          </w:p>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pacing w:val="-4"/>
                <w:sz w:val="16"/>
              </w:rPr>
              <w:t>記載すること）</w:t>
            </w:r>
          </w:p>
        </w:tc>
        <w:tc>
          <w:tcPr>
            <w:tcW w:w="7549" w:type="dxa"/>
            <w:gridSpan w:val="31"/>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r>
      <w:tr w:rsidR="008E10D0" w:rsidRPr="008E10D0" w:rsidTr="00A8503A">
        <w:trPr>
          <w:jc w:val="center"/>
        </w:trPr>
        <w:tc>
          <w:tcPr>
            <w:tcW w:w="1048" w:type="dxa"/>
            <w:gridSpan w:val="3"/>
            <w:vMerge w:val="restart"/>
            <w:tcBorders>
              <w:top w:val="single" w:sz="4" w:space="0" w:color="000000"/>
              <w:left w:val="single" w:sz="4" w:space="0" w:color="000000"/>
              <w:right w:val="single" w:sz="4" w:space="0" w:color="000000"/>
            </w:tcBorders>
          </w:tcPr>
          <w:p w:rsidR="008C2523" w:rsidRPr="008E10D0" w:rsidRDefault="008C2523" w:rsidP="00A8503A">
            <w:pPr>
              <w:suppressAutoHyphens/>
              <w:kinsoku w:val="0"/>
              <w:overflowPunct w:val="0"/>
              <w:autoSpaceDE w:val="0"/>
              <w:autoSpaceDN w:val="0"/>
              <w:adjustRightInd w:val="0"/>
              <w:spacing w:line="188" w:lineRule="exact"/>
              <w:jc w:val="left"/>
              <w:rPr>
                <w:color w:val="auto"/>
                <w:spacing w:val="-4"/>
                <w:sz w:val="16"/>
              </w:rPr>
            </w:pPr>
            <w:r w:rsidRPr="008E10D0">
              <w:rPr>
                <w:rFonts w:hint="eastAsia"/>
                <w:color w:val="auto"/>
                <w:spacing w:val="-4"/>
                <w:sz w:val="16"/>
              </w:rPr>
              <w:t>転用候補地内の農地の区分別面積及びその割合</w:t>
            </w:r>
          </w:p>
        </w:tc>
        <w:tc>
          <w:tcPr>
            <w:tcW w:w="556" w:type="dxa"/>
            <w:gridSpan w:val="2"/>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p>
        </w:tc>
        <w:tc>
          <w:tcPr>
            <w:tcW w:w="477" w:type="dxa"/>
            <w:gridSpan w:val="2"/>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r w:rsidRPr="008E10D0">
              <w:rPr>
                <w:rFonts w:hint="eastAsia"/>
                <w:color w:val="auto"/>
                <w:sz w:val="16"/>
              </w:rPr>
              <w:t>区分</w:t>
            </w:r>
          </w:p>
        </w:tc>
        <w:tc>
          <w:tcPr>
            <w:tcW w:w="1271"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r w:rsidRPr="008E10D0">
              <w:rPr>
                <w:rFonts w:hint="eastAsia"/>
                <w:color w:val="auto"/>
                <w:sz w:val="14"/>
              </w:rPr>
              <w:t>農用地区域内農地</w:t>
            </w:r>
          </w:p>
        </w:tc>
        <w:tc>
          <w:tcPr>
            <w:tcW w:w="1033"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r w:rsidRPr="008E10D0">
              <w:rPr>
                <w:rFonts w:hint="eastAsia"/>
                <w:color w:val="auto"/>
                <w:sz w:val="16"/>
              </w:rPr>
              <w:t>甲種農地</w:t>
            </w:r>
          </w:p>
        </w:tc>
        <w:tc>
          <w:tcPr>
            <w:tcW w:w="1113" w:type="dxa"/>
            <w:gridSpan w:val="5"/>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r w:rsidRPr="008E10D0">
              <w:rPr>
                <w:rFonts w:hint="eastAsia"/>
                <w:color w:val="auto"/>
                <w:sz w:val="16"/>
              </w:rPr>
              <w:t>第１種農地</w:t>
            </w:r>
          </w:p>
        </w:tc>
        <w:tc>
          <w:tcPr>
            <w:tcW w:w="953"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r w:rsidRPr="008E10D0">
              <w:rPr>
                <w:rFonts w:hint="eastAsia"/>
                <w:color w:val="auto"/>
                <w:sz w:val="16"/>
              </w:rPr>
              <w:t>第２種農地</w:t>
            </w:r>
          </w:p>
        </w:tc>
        <w:tc>
          <w:tcPr>
            <w:tcW w:w="954"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r w:rsidRPr="008E10D0">
              <w:rPr>
                <w:rFonts w:hint="eastAsia"/>
                <w:color w:val="auto"/>
                <w:sz w:val="16"/>
              </w:rPr>
              <w:t>第３種農地</w:t>
            </w:r>
          </w:p>
        </w:tc>
        <w:tc>
          <w:tcPr>
            <w:tcW w:w="1192"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pacing w:val="-4"/>
                <w:sz w:val="16"/>
              </w:rPr>
            </w:pPr>
            <w:r w:rsidRPr="008E10D0">
              <w:rPr>
                <w:rFonts w:hint="eastAsia"/>
                <w:color w:val="auto"/>
                <w:spacing w:val="-4"/>
                <w:sz w:val="16"/>
              </w:rPr>
              <w:t>農地の合計面積</w:t>
            </w:r>
          </w:p>
        </w:tc>
        <w:tc>
          <w:tcPr>
            <w:tcW w:w="1271" w:type="dxa"/>
            <w:gridSpan w:val="3"/>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pacing w:val="-4"/>
                <w:sz w:val="16"/>
              </w:rPr>
            </w:pPr>
            <w:r w:rsidRPr="008E10D0">
              <w:rPr>
                <w:rFonts w:hint="eastAsia"/>
                <w:color w:val="auto"/>
                <w:spacing w:val="-4"/>
                <w:sz w:val="16"/>
              </w:rPr>
              <w:t>（参考)全体面積</w:t>
            </w:r>
          </w:p>
        </w:tc>
      </w:tr>
      <w:tr w:rsidR="008E10D0" w:rsidRPr="008E10D0" w:rsidTr="00A8503A">
        <w:trPr>
          <w:jc w:val="center"/>
        </w:trPr>
        <w:tc>
          <w:tcPr>
            <w:tcW w:w="1048" w:type="dxa"/>
            <w:gridSpan w:val="3"/>
            <w:vMerge/>
            <w:tcBorders>
              <w:left w:val="single" w:sz="4" w:space="0" w:color="000000"/>
              <w:right w:val="single" w:sz="4" w:space="0" w:color="000000"/>
            </w:tcBorders>
          </w:tcPr>
          <w:p w:rsidR="008C2523" w:rsidRPr="008E10D0" w:rsidRDefault="008C2523" w:rsidP="00A8503A">
            <w:pPr>
              <w:autoSpaceDE w:val="0"/>
              <w:autoSpaceDN w:val="0"/>
              <w:adjustRightInd w:val="0"/>
              <w:jc w:val="left"/>
              <w:textAlignment w:val="auto"/>
              <w:rPr>
                <w:color w:val="auto"/>
                <w:sz w:val="16"/>
              </w:rPr>
            </w:pPr>
          </w:p>
        </w:tc>
        <w:tc>
          <w:tcPr>
            <w:tcW w:w="556" w:type="dxa"/>
            <w:gridSpan w:val="2"/>
            <w:vMerge w:val="restart"/>
            <w:tcBorders>
              <w:top w:val="single" w:sz="4" w:space="0" w:color="000000"/>
              <w:left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pacing w:val="-6"/>
                <w:sz w:val="16"/>
              </w:rPr>
            </w:pPr>
            <w:r w:rsidRPr="008E10D0">
              <w:rPr>
                <w:rFonts w:hint="eastAsia"/>
                <w:color w:val="auto"/>
                <w:spacing w:val="-6"/>
                <w:sz w:val="16"/>
              </w:rPr>
              <w:t>発電設備</w:t>
            </w:r>
          </w:p>
        </w:tc>
        <w:tc>
          <w:tcPr>
            <w:tcW w:w="477" w:type="dxa"/>
            <w:gridSpan w:val="2"/>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r w:rsidRPr="008E10D0">
              <w:rPr>
                <w:rFonts w:hint="eastAsia"/>
                <w:color w:val="auto"/>
                <w:sz w:val="16"/>
              </w:rPr>
              <w:t>面積</w:t>
            </w:r>
          </w:p>
        </w:tc>
        <w:tc>
          <w:tcPr>
            <w:tcW w:w="1271" w:type="dxa"/>
            <w:gridSpan w:val="6"/>
            <w:tcBorders>
              <w:top w:val="single" w:sz="4" w:space="0" w:color="000000"/>
              <w:left w:val="single" w:sz="4" w:space="0" w:color="000000"/>
              <w:bottom w:val="single" w:sz="4" w:space="0" w:color="000000"/>
              <w:right w:val="single" w:sz="4" w:space="0" w:color="000000"/>
              <w:tr2bl w:val="single" w:sz="4" w:space="0" w:color="auto"/>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p>
        </w:tc>
        <w:tc>
          <w:tcPr>
            <w:tcW w:w="1033" w:type="dxa"/>
            <w:gridSpan w:val="4"/>
            <w:tcBorders>
              <w:top w:val="single" w:sz="4" w:space="0" w:color="000000"/>
              <w:left w:val="single" w:sz="4" w:space="0" w:color="000000"/>
              <w:bottom w:val="single" w:sz="4" w:space="0" w:color="000000"/>
              <w:right w:val="single" w:sz="4" w:space="0" w:color="000000"/>
              <w:tr2bl w:val="single" w:sz="4" w:space="0" w:color="auto"/>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p>
        </w:tc>
        <w:tc>
          <w:tcPr>
            <w:tcW w:w="1113" w:type="dxa"/>
            <w:gridSpan w:val="5"/>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c>
          <w:tcPr>
            <w:tcW w:w="953"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c>
          <w:tcPr>
            <w:tcW w:w="954"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c>
          <w:tcPr>
            <w:tcW w:w="1192"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c>
          <w:tcPr>
            <w:tcW w:w="1271" w:type="dxa"/>
            <w:gridSpan w:val="3"/>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r>
      <w:tr w:rsidR="008E10D0" w:rsidRPr="008E10D0" w:rsidTr="00A8503A">
        <w:trPr>
          <w:jc w:val="center"/>
        </w:trPr>
        <w:tc>
          <w:tcPr>
            <w:tcW w:w="1048" w:type="dxa"/>
            <w:gridSpan w:val="3"/>
            <w:vMerge/>
            <w:tcBorders>
              <w:left w:val="single" w:sz="4" w:space="0" w:color="000000"/>
              <w:right w:val="single" w:sz="4" w:space="0" w:color="000000"/>
            </w:tcBorders>
          </w:tcPr>
          <w:p w:rsidR="008C2523" w:rsidRPr="008E10D0" w:rsidRDefault="008C2523" w:rsidP="00A8503A">
            <w:pPr>
              <w:autoSpaceDE w:val="0"/>
              <w:autoSpaceDN w:val="0"/>
              <w:adjustRightInd w:val="0"/>
              <w:jc w:val="left"/>
              <w:textAlignment w:val="auto"/>
              <w:rPr>
                <w:color w:val="auto"/>
                <w:sz w:val="16"/>
              </w:rPr>
            </w:pPr>
          </w:p>
        </w:tc>
        <w:tc>
          <w:tcPr>
            <w:tcW w:w="556" w:type="dxa"/>
            <w:gridSpan w:val="2"/>
            <w:vMerge/>
            <w:tcBorders>
              <w:left w:val="single" w:sz="4" w:space="0" w:color="000000"/>
              <w:bottom w:val="single" w:sz="4" w:space="0" w:color="000000"/>
              <w:right w:val="single" w:sz="4" w:space="0" w:color="000000"/>
            </w:tcBorders>
          </w:tcPr>
          <w:p w:rsidR="008C2523" w:rsidRPr="008E10D0" w:rsidRDefault="008C2523" w:rsidP="00A8503A">
            <w:pPr>
              <w:autoSpaceDE w:val="0"/>
              <w:autoSpaceDN w:val="0"/>
              <w:adjustRightInd w:val="0"/>
              <w:jc w:val="left"/>
              <w:textAlignment w:val="auto"/>
              <w:rPr>
                <w:color w:val="auto"/>
                <w:sz w:val="16"/>
              </w:rPr>
            </w:pPr>
          </w:p>
        </w:tc>
        <w:tc>
          <w:tcPr>
            <w:tcW w:w="477" w:type="dxa"/>
            <w:gridSpan w:val="2"/>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r w:rsidRPr="008E10D0">
              <w:rPr>
                <w:rFonts w:hint="eastAsia"/>
                <w:color w:val="auto"/>
                <w:sz w:val="16"/>
              </w:rPr>
              <w:t>割合</w:t>
            </w:r>
          </w:p>
        </w:tc>
        <w:tc>
          <w:tcPr>
            <w:tcW w:w="1271" w:type="dxa"/>
            <w:gridSpan w:val="6"/>
            <w:tcBorders>
              <w:top w:val="single" w:sz="4" w:space="0" w:color="000000"/>
              <w:left w:val="single" w:sz="4" w:space="0" w:color="000000"/>
              <w:bottom w:val="single" w:sz="4" w:space="0" w:color="000000"/>
              <w:right w:val="single" w:sz="4" w:space="0" w:color="000000"/>
              <w:tr2bl w:val="single" w:sz="4" w:space="0" w:color="auto"/>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p>
        </w:tc>
        <w:tc>
          <w:tcPr>
            <w:tcW w:w="1033" w:type="dxa"/>
            <w:gridSpan w:val="4"/>
            <w:tcBorders>
              <w:top w:val="single" w:sz="4" w:space="0" w:color="000000"/>
              <w:left w:val="single" w:sz="4" w:space="0" w:color="000000"/>
              <w:bottom w:val="single" w:sz="4" w:space="0" w:color="000000"/>
              <w:right w:val="single" w:sz="4" w:space="0" w:color="000000"/>
              <w:tr2bl w:val="single" w:sz="4" w:space="0" w:color="auto"/>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p>
        </w:tc>
        <w:tc>
          <w:tcPr>
            <w:tcW w:w="1113" w:type="dxa"/>
            <w:gridSpan w:val="5"/>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c>
          <w:tcPr>
            <w:tcW w:w="953"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c>
          <w:tcPr>
            <w:tcW w:w="954"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c>
          <w:tcPr>
            <w:tcW w:w="1192"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100％</w:t>
            </w:r>
          </w:p>
        </w:tc>
      </w:tr>
      <w:tr w:rsidR="008E10D0" w:rsidRPr="008E10D0" w:rsidTr="00A8503A">
        <w:trPr>
          <w:jc w:val="center"/>
        </w:trPr>
        <w:tc>
          <w:tcPr>
            <w:tcW w:w="1048" w:type="dxa"/>
            <w:gridSpan w:val="3"/>
            <w:vMerge/>
            <w:tcBorders>
              <w:left w:val="single" w:sz="4" w:space="0" w:color="000000"/>
              <w:right w:val="single" w:sz="4" w:space="0" w:color="000000"/>
            </w:tcBorders>
          </w:tcPr>
          <w:p w:rsidR="008C2523" w:rsidRPr="008E10D0" w:rsidRDefault="008C2523" w:rsidP="00A8503A">
            <w:pPr>
              <w:autoSpaceDE w:val="0"/>
              <w:autoSpaceDN w:val="0"/>
              <w:adjustRightInd w:val="0"/>
              <w:jc w:val="left"/>
              <w:textAlignment w:val="auto"/>
              <w:rPr>
                <w:color w:val="auto"/>
                <w:sz w:val="16"/>
              </w:rPr>
            </w:pPr>
          </w:p>
        </w:tc>
        <w:tc>
          <w:tcPr>
            <w:tcW w:w="556" w:type="dxa"/>
            <w:gridSpan w:val="2"/>
            <w:vMerge w:val="restart"/>
            <w:tcBorders>
              <w:top w:val="single" w:sz="4" w:space="0" w:color="000000"/>
              <w:left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pacing w:val="-6"/>
                <w:sz w:val="16"/>
              </w:rPr>
            </w:pPr>
            <w:r w:rsidRPr="008E10D0">
              <w:rPr>
                <w:rFonts w:hint="eastAsia"/>
                <w:color w:val="auto"/>
                <w:spacing w:val="-6"/>
                <w:sz w:val="16"/>
              </w:rPr>
              <w:t>農林漁業関連施設</w:t>
            </w:r>
          </w:p>
        </w:tc>
        <w:tc>
          <w:tcPr>
            <w:tcW w:w="477" w:type="dxa"/>
            <w:gridSpan w:val="2"/>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r w:rsidRPr="008E10D0">
              <w:rPr>
                <w:rFonts w:hint="eastAsia"/>
                <w:color w:val="auto"/>
                <w:sz w:val="16"/>
              </w:rPr>
              <w:t>面積</w:t>
            </w:r>
          </w:p>
        </w:tc>
        <w:tc>
          <w:tcPr>
            <w:tcW w:w="1271"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c>
          <w:tcPr>
            <w:tcW w:w="953"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c>
          <w:tcPr>
            <w:tcW w:w="954"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c>
          <w:tcPr>
            <w:tcW w:w="1192"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c>
          <w:tcPr>
            <w:tcW w:w="1271" w:type="dxa"/>
            <w:gridSpan w:val="3"/>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r>
      <w:tr w:rsidR="008E10D0" w:rsidRPr="008E10D0" w:rsidTr="00A8503A">
        <w:trPr>
          <w:jc w:val="center"/>
        </w:trPr>
        <w:tc>
          <w:tcPr>
            <w:tcW w:w="1048" w:type="dxa"/>
            <w:gridSpan w:val="3"/>
            <w:vMerge/>
            <w:tcBorders>
              <w:left w:val="single" w:sz="4" w:space="0" w:color="000000"/>
              <w:right w:val="single" w:sz="4" w:space="0" w:color="000000"/>
            </w:tcBorders>
          </w:tcPr>
          <w:p w:rsidR="008C2523" w:rsidRPr="008E10D0" w:rsidRDefault="008C2523" w:rsidP="00A8503A">
            <w:pPr>
              <w:autoSpaceDE w:val="0"/>
              <w:autoSpaceDN w:val="0"/>
              <w:adjustRightInd w:val="0"/>
              <w:jc w:val="left"/>
              <w:textAlignment w:val="auto"/>
              <w:rPr>
                <w:color w:val="auto"/>
                <w:sz w:val="16"/>
              </w:rPr>
            </w:pPr>
          </w:p>
        </w:tc>
        <w:tc>
          <w:tcPr>
            <w:tcW w:w="556" w:type="dxa"/>
            <w:gridSpan w:val="2"/>
            <w:vMerge/>
            <w:tcBorders>
              <w:left w:val="single" w:sz="4" w:space="0" w:color="000000"/>
              <w:bottom w:val="single" w:sz="4" w:space="0" w:color="000000"/>
              <w:right w:val="single" w:sz="4" w:space="0" w:color="000000"/>
            </w:tcBorders>
          </w:tcPr>
          <w:p w:rsidR="008C2523" w:rsidRPr="008E10D0" w:rsidRDefault="008C2523" w:rsidP="00A8503A">
            <w:pPr>
              <w:autoSpaceDE w:val="0"/>
              <w:autoSpaceDN w:val="0"/>
              <w:adjustRightInd w:val="0"/>
              <w:jc w:val="left"/>
              <w:textAlignment w:val="auto"/>
              <w:rPr>
                <w:color w:val="auto"/>
                <w:sz w:val="16"/>
              </w:rPr>
            </w:pPr>
          </w:p>
        </w:tc>
        <w:tc>
          <w:tcPr>
            <w:tcW w:w="477" w:type="dxa"/>
            <w:gridSpan w:val="2"/>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r w:rsidRPr="008E10D0">
              <w:rPr>
                <w:rFonts w:hint="eastAsia"/>
                <w:color w:val="auto"/>
                <w:sz w:val="16"/>
              </w:rPr>
              <w:t>割合</w:t>
            </w:r>
          </w:p>
        </w:tc>
        <w:tc>
          <w:tcPr>
            <w:tcW w:w="1271"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c>
          <w:tcPr>
            <w:tcW w:w="953"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c>
          <w:tcPr>
            <w:tcW w:w="954"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c>
          <w:tcPr>
            <w:tcW w:w="1192"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c>
          <w:tcPr>
            <w:tcW w:w="1271" w:type="dxa"/>
            <w:gridSpan w:val="3"/>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100％</w:t>
            </w:r>
          </w:p>
        </w:tc>
      </w:tr>
      <w:tr w:rsidR="008E10D0" w:rsidRPr="008E10D0" w:rsidTr="00A8503A">
        <w:trPr>
          <w:jc w:val="center"/>
        </w:trPr>
        <w:tc>
          <w:tcPr>
            <w:tcW w:w="1048" w:type="dxa"/>
            <w:gridSpan w:val="3"/>
            <w:vMerge/>
            <w:tcBorders>
              <w:left w:val="single" w:sz="4" w:space="0" w:color="000000"/>
              <w:right w:val="single" w:sz="4" w:space="0" w:color="000000"/>
            </w:tcBorders>
          </w:tcPr>
          <w:p w:rsidR="008C2523" w:rsidRPr="008E10D0" w:rsidRDefault="008C2523" w:rsidP="00A8503A">
            <w:pPr>
              <w:autoSpaceDE w:val="0"/>
              <w:autoSpaceDN w:val="0"/>
              <w:adjustRightInd w:val="0"/>
              <w:jc w:val="left"/>
              <w:textAlignment w:val="auto"/>
              <w:rPr>
                <w:color w:val="auto"/>
                <w:sz w:val="16"/>
              </w:rPr>
            </w:pPr>
          </w:p>
        </w:tc>
        <w:tc>
          <w:tcPr>
            <w:tcW w:w="556" w:type="dxa"/>
            <w:gridSpan w:val="2"/>
            <w:vMerge w:val="restart"/>
            <w:tcBorders>
              <w:top w:val="single" w:sz="4" w:space="0" w:color="000000"/>
              <w:left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合計</w:t>
            </w:r>
          </w:p>
        </w:tc>
        <w:tc>
          <w:tcPr>
            <w:tcW w:w="477" w:type="dxa"/>
            <w:gridSpan w:val="2"/>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r w:rsidRPr="008E10D0">
              <w:rPr>
                <w:rFonts w:hint="eastAsia"/>
                <w:color w:val="auto"/>
                <w:sz w:val="16"/>
              </w:rPr>
              <w:t>面積</w:t>
            </w:r>
          </w:p>
        </w:tc>
        <w:tc>
          <w:tcPr>
            <w:tcW w:w="1271"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c>
          <w:tcPr>
            <w:tcW w:w="953"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c>
          <w:tcPr>
            <w:tcW w:w="954"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c>
          <w:tcPr>
            <w:tcW w:w="1192"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c>
          <w:tcPr>
            <w:tcW w:w="1271" w:type="dxa"/>
            <w:gridSpan w:val="3"/>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r>
      <w:tr w:rsidR="008E10D0" w:rsidRPr="008E10D0" w:rsidTr="00A8503A">
        <w:trPr>
          <w:jc w:val="center"/>
        </w:trPr>
        <w:tc>
          <w:tcPr>
            <w:tcW w:w="1048" w:type="dxa"/>
            <w:gridSpan w:val="3"/>
            <w:vMerge/>
            <w:tcBorders>
              <w:left w:val="single" w:sz="4" w:space="0" w:color="000000"/>
              <w:bottom w:val="single" w:sz="4" w:space="0" w:color="000000"/>
              <w:right w:val="single" w:sz="4" w:space="0" w:color="000000"/>
            </w:tcBorders>
          </w:tcPr>
          <w:p w:rsidR="008C2523" w:rsidRPr="008E10D0" w:rsidRDefault="008C2523" w:rsidP="00A8503A">
            <w:pPr>
              <w:autoSpaceDE w:val="0"/>
              <w:autoSpaceDN w:val="0"/>
              <w:adjustRightInd w:val="0"/>
              <w:jc w:val="left"/>
              <w:textAlignment w:val="auto"/>
              <w:rPr>
                <w:color w:val="auto"/>
                <w:sz w:val="16"/>
              </w:rPr>
            </w:pPr>
          </w:p>
        </w:tc>
        <w:tc>
          <w:tcPr>
            <w:tcW w:w="556" w:type="dxa"/>
            <w:gridSpan w:val="2"/>
            <w:vMerge/>
            <w:tcBorders>
              <w:left w:val="single" w:sz="4" w:space="0" w:color="000000"/>
              <w:bottom w:val="single" w:sz="4" w:space="0" w:color="000000"/>
              <w:right w:val="single" w:sz="4" w:space="0" w:color="000000"/>
            </w:tcBorders>
          </w:tcPr>
          <w:p w:rsidR="008C2523" w:rsidRPr="008E10D0" w:rsidRDefault="008C2523" w:rsidP="00A8503A">
            <w:pPr>
              <w:autoSpaceDE w:val="0"/>
              <w:autoSpaceDN w:val="0"/>
              <w:adjustRightInd w:val="0"/>
              <w:jc w:val="left"/>
              <w:textAlignment w:val="auto"/>
              <w:rPr>
                <w:color w:val="auto"/>
                <w:sz w:val="16"/>
              </w:rPr>
            </w:pPr>
          </w:p>
        </w:tc>
        <w:tc>
          <w:tcPr>
            <w:tcW w:w="477" w:type="dxa"/>
            <w:gridSpan w:val="2"/>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r w:rsidRPr="008E10D0">
              <w:rPr>
                <w:rFonts w:hint="eastAsia"/>
                <w:color w:val="auto"/>
                <w:sz w:val="16"/>
              </w:rPr>
              <w:t>割合</w:t>
            </w:r>
          </w:p>
        </w:tc>
        <w:tc>
          <w:tcPr>
            <w:tcW w:w="1271"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c>
          <w:tcPr>
            <w:tcW w:w="953"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c>
          <w:tcPr>
            <w:tcW w:w="954"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c>
          <w:tcPr>
            <w:tcW w:w="1192"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100％</w:t>
            </w:r>
          </w:p>
        </w:tc>
      </w:tr>
      <w:tr w:rsidR="008E10D0" w:rsidRPr="008E10D0" w:rsidTr="00A8503A">
        <w:trPr>
          <w:trHeight w:val="376"/>
          <w:jc w:val="center"/>
        </w:trPr>
        <w:tc>
          <w:tcPr>
            <w:tcW w:w="1048" w:type="dxa"/>
            <w:gridSpan w:val="3"/>
            <w:vMerge w:val="restart"/>
            <w:tcBorders>
              <w:top w:val="single" w:sz="4" w:space="0" w:color="000000"/>
              <w:left w:val="single" w:sz="4" w:space="0" w:color="000000"/>
              <w:right w:val="single" w:sz="4" w:space="0" w:color="000000"/>
            </w:tcBorders>
            <w:vAlign w:val="center"/>
          </w:tcPr>
          <w:p w:rsidR="008C2523" w:rsidRPr="008E10D0" w:rsidRDefault="008C2523" w:rsidP="00A8503A">
            <w:pPr>
              <w:suppressAutoHyphens/>
              <w:kinsoku w:val="0"/>
              <w:wordWrap w:val="0"/>
              <w:overflowPunct w:val="0"/>
              <w:autoSpaceDE w:val="0"/>
              <w:autoSpaceDN w:val="0"/>
              <w:adjustRightInd w:val="0"/>
              <w:spacing w:line="188" w:lineRule="exact"/>
              <w:rPr>
                <w:color w:val="auto"/>
                <w:spacing w:val="-4"/>
                <w:sz w:val="16"/>
              </w:rPr>
            </w:pPr>
            <w:r w:rsidRPr="008E10D0">
              <w:rPr>
                <w:rFonts w:hint="eastAsia"/>
                <w:color w:val="auto"/>
                <w:spacing w:val="-4"/>
                <w:sz w:val="16"/>
              </w:rPr>
              <w:t>特定土地改良事業等関係</w:t>
            </w:r>
          </w:p>
        </w:tc>
        <w:tc>
          <w:tcPr>
            <w:tcW w:w="1629" w:type="dxa"/>
            <w:gridSpan w:val="7"/>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r w:rsidRPr="008E10D0">
              <w:rPr>
                <w:rFonts w:hint="eastAsia"/>
                <w:color w:val="auto"/>
                <w:sz w:val="16"/>
              </w:rPr>
              <w:t>事 業 の 種 類</w:t>
            </w:r>
          </w:p>
        </w:tc>
        <w:tc>
          <w:tcPr>
            <w:tcW w:w="1748" w:type="dxa"/>
            <w:gridSpan w:val="8"/>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r w:rsidRPr="008E10D0">
              <w:rPr>
                <w:rFonts w:hint="eastAsia"/>
                <w:color w:val="auto"/>
                <w:sz w:val="16"/>
              </w:rPr>
              <w:t>事 業 施 行 者</w:t>
            </w:r>
          </w:p>
        </w:tc>
        <w:tc>
          <w:tcPr>
            <w:tcW w:w="1271" w:type="dxa"/>
            <w:gridSpan w:val="5"/>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r w:rsidRPr="008E10D0">
              <w:rPr>
                <w:rFonts w:hint="eastAsia"/>
                <w:color w:val="auto"/>
                <w:sz w:val="16"/>
              </w:rPr>
              <w:t xml:space="preserve">施 行 面 積 </w:t>
            </w:r>
          </w:p>
        </w:tc>
        <w:tc>
          <w:tcPr>
            <w:tcW w:w="1113"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r w:rsidRPr="008E10D0">
              <w:rPr>
                <w:rFonts w:hint="eastAsia"/>
                <w:color w:val="auto"/>
                <w:sz w:val="16"/>
              </w:rPr>
              <w:t>申請地に関係</w:t>
            </w:r>
          </w:p>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する面積</w:t>
            </w:r>
          </w:p>
        </w:tc>
        <w:tc>
          <w:tcPr>
            <w:tcW w:w="1192"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r w:rsidRPr="008E10D0">
              <w:rPr>
                <w:rFonts w:hint="eastAsia"/>
                <w:color w:val="auto"/>
                <w:sz w:val="16"/>
              </w:rPr>
              <w:t>施 行 時 期</w:t>
            </w:r>
          </w:p>
        </w:tc>
        <w:tc>
          <w:tcPr>
            <w:tcW w:w="1867"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r w:rsidRPr="008E10D0">
              <w:rPr>
                <w:rFonts w:hint="eastAsia"/>
                <w:color w:val="auto"/>
                <w:sz w:val="16"/>
              </w:rPr>
              <w:t>申請地に関係する</w:t>
            </w:r>
          </w:p>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 xml:space="preserve">   土地改良財産</w:t>
            </w:r>
          </w:p>
        </w:tc>
      </w:tr>
      <w:tr w:rsidR="008E10D0" w:rsidRPr="008E10D0" w:rsidTr="00A8503A">
        <w:trPr>
          <w:trHeight w:val="376"/>
          <w:jc w:val="center"/>
        </w:trPr>
        <w:tc>
          <w:tcPr>
            <w:tcW w:w="1048" w:type="dxa"/>
            <w:gridSpan w:val="3"/>
            <w:vMerge/>
            <w:tcBorders>
              <w:left w:val="single" w:sz="4" w:space="0" w:color="000000"/>
              <w:bottom w:val="single" w:sz="4" w:space="0" w:color="000000"/>
              <w:right w:val="single" w:sz="4" w:space="0" w:color="000000"/>
            </w:tcBorders>
          </w:tcPr>
          <w:p w:rsidR="008C2523" w:rsidRPr="008E10D0" w:rsidRDefault="008C2523" w:rsidP="00A8503A">
            <w:pPr>
              <w:autoSpaceDE w:val="0"/>
              <w:autoSpaceDN w:val="0"/>
              <w:adjustRightInd w:val="0"/>
              <w:jc w:val="left"/>
              <w:textAlignment w:val="auto"/>
              <w:rPr>
                <w:color w:val="auto"/>
                <w:sz w:val="16"/>
              </w:rPr>
            </w:pPr>
          </w:p>
        </w:tc>
        <w:tc>
          <w:tcPr>
            <w:tcW w:w="1629" w:type="dxa"/>
            <w:gridSpan w:val="7"/>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1748" w:type="dxa"/>
            <w:gridSpan w:val="8"/>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1271" w:type="dxa"/>
            <w:gridSpan w:val="5"/>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1113"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1192"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1867"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r>
      <w:tr w:rsidR="008E10D0" w:rsidRPr="008E10D0" w:rsidTr="00A8503A">
        <w:trPr>
          <w:jc w:val="center"/>
        </w:trPr>
        <w:tc>
          <w:tcPr>
            <w:tcW w:w="2041" w:type="dxa"/>
            <w:gridSpan w:val="6"/>
            <w:vMerge w:val="restart"/>
            <w:tcBorders>
              <w:top w:val="single" w:sz="4" w:space="0" w:color="000000"/>
              <w:left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申請に係る土地と都市計画との関係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pacing w:val="16"/>
                <w:sz w:val="16"/>
                <w:fitText w:val="2080" w:id="-862271228"/>
              </w:rPr>
              <w:t>都市計画区域決定の有</w:t>
            </w:r>
            <w:r w:rsidRPr="008E10D0">
              <w:rPr>
                <w:rFonts w:hint="eastAsia"/>
                <w:color w:val="auto"/>
                <w:sz w:val="16"/>
                <w:fitText w:val="2080" w:id="-862271228"/>
              </w:rPr>
              <w:t>無</w:t>
            </w:r>
          </w:p>
        </w:tc>
        <w:tc>
          <w:tcPr>
            <w:tcW w:w="5602" w:type="dxa"/>
            <w:gridSpan w:val="23"/>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計画区域内         計画区域外　　　（告示　　　年　　月　　日）</w:t>
            </w:r>
          </w:p>
        </w:tc>
      </w:tr>
      <w:tr w:rsidR="008E10D0" w:rsidRPr="008E10D0" w:rsidTr="00A8503A">
        <w:trPr>
          <w:jc w:val="center"/>
        </w:trPr>
        <w:tc>
          <w:tcPr>
            <w:tcW w:w="2041" w:type="dxa"/>
            <w:gridSpan w:val="6"/>
            <w:vMerge/>
            <w:tcBorders>
              <w:left w:val="single" w:sz="4" w:space="0" w:color="000000"/>
              <w:right w:val="single" w:sz="4" w:space="0" w:color="000000"/>
            </w:tcBorders>
          </w:tcPr>
          <w:p w:rsidR="008C2523" w:rsidRPr="008E10D0" w:rsidRDefault="008C2523" w:rsidP="00A8503A">
            <w:pPr>
              <w:autoSpaceDE w:val="0"/>
              <w:autoSpaceDN w:val="0"/>
              <w:adjustRightInd w:val="0"/>
              <w:jc w:val="left"/>
              <w:textAlignment w:val="auto"/>
              <w:rPr>
                <w:color w:val="auto"/>
                <w:sz w:val="16"/>
              </w:rPr>
            </w:pPr>
          </w:p>
        </w:tc>
        <w:tc>
          <w:tcPr>
            <w:tcW w:w="2225" w:type="dxa"/>
            <w:gridSpan w:val="10"/>
            <w:vMerge w:val="restart"/>
            <w:tcBorders>
              <w:top w:val="single" w:sz="4" w:space="0" w:color="000000"/>
              <w:left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都市計画法第８条の地域地区の決定</w:t>
            </w:r>
          </w:p>
        </w:tc>
        <w:tc>
          <w:tcPr>
            <w:tcW w:w="1550" w:type="dxa"/>
            <w:gridSpan w:val="8"/>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地域地区の種類</w:t>
            </w:r>
          </w:p>
        </w:tc>
        <w:tc>
          <w:tcPr>
            <w:tcW w:w="4052" w:type="dxa"/>
            <w:gridSpan w:val="15"/>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r>
      <w:tr w:rsidR="008E10D0" w:rsidRPr="008E10D0" w:rsidTr="00A8503A">
        <w:trPr>
          <w:jc w:val="center"/>
        </w:trPr>
        <w:tc>
          <w:tcPr>
            <w:tcW w:w="2041" w:type="dxa"/>
            <w:gridSpan w:val="6"/>
            <w:vMerge/>
            <w:tcBorders>
              <w:left w:val="single" w:sz="4" w:space="0" w:color="000000"/>
              <w:bottom w:val="single" w:sz="4" w:space="0" w:color="000000"/>
              <w:right w:val="single" w:sz="4" w:space="0" w:color="000000"/>
            </w:tcBorders>
          </w:tcPr>
          <w:p w:rsidR="008C2523" w:rsidRPr="008E10D0" w:rsidRDefault="008C2523" w:rsidP="00A8503A">
            <w:pPr>
              <w:autoSpaceDE w:val="0"/>
              <w:autoSpaceDN w:val="0"/>
              <w:adjustRightInd w:val="0"/>
              <w:jc w:val="left"/>
              <w:textAlignment w:val="auto"/>
              <w:rPr>
                <w:color w:val="auto"/>
                <w:sz w:val="16"/>
              </w:rPr>
            </w:pPr>
          </w:p>
        </w:tc>
        <w:tc>
          <w:tcPr>
            <w:tcW w:w="2225" w:type="dxa"/>
            <w:gridSpan w:val="10"/>
            <w:vMerge/>
            <w:tcBorders>
              <w:left w:val="single" w:sz="4" w:space="0" w:color="000000"/>
              <w:bottom w:val="single" w:sz="4" w:space="0" w:color="000000"/>
              <w:right w:val="single" w:sz="4" w:space="0" w:color="000000"/>
            </w:tcBorders>
          </w:tcPr>
          <w:p w:rsidR="008C2523" w:rsidRPr="008E10D0" w:rsidRDefault="008C2523" w:rsidP="00A8503A">
            <w:pPr>
              <w:autoSpaceDE w:val="0"/>
              <w:autoSpaceDN w:val="0"/>
              <w:adjustRightInd w:val="0"/>
              <w:jc w:val="left"/>
              <w:textAlignment w:val="auto"/>
              <w:rPr>
                <w:color w:val="auto"/>
                <w:sz w:val="16"/>
              </w:rPr>
            </w:pPr>
          </w:p>
        </w:tc>
        <w:tc>
          <w:tcPr>
            <w:tcW w:w="5602" w:type="dxa"/>
            <w:gridSpan w:val="23"/>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決定なし</w:t>
            </w:r>
          </w:p>
        </w:tc>
      </w:tr>
      <w:tr w:rsidR="008E10D0" w:rsidRPr="008E10D0" w:rsidTr="00A8503A">
        <w:trPr>
          <w:jc w:val="center"/>
        </w:trPr>
        <w:tc>
          <w:tcPr>
            <w:tcW w:w="2041" w:type="dxa"/>
            <w:gridSpan w:val="6"/>
            <w:vMerge w:val="restart"/>
            <w:tcBorders>
              <w:top w:val="single" w:sz="4" w:space="0" w:color="000000"/>
              <w:left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申請に係る土地と農業振興地域整備計画との関係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pacing w:val="16"/>
                <w:sz w:val="16"/>
                <w:fitText w:val="2080" w:id="-862271227"/>
              </w:rPr>
              <w:t>農業振興地域決定の有</w:t>
            </w:r>
            <w:r w:rsidRPr="008E10D0">
              <w:rPr>
                <w:rFonts w:hint="eastAsia"/>
                <w:color w:val="auto"/>
                <w:sz w:val="16"/>
                <w:fitText w:val="2080" w:id="-862271227"/>
              </w:rPr>
              <w:t>無</w:t>
            </w:r>
          </w:p>
        </w:tc>
        <w:tc>
          <w:tcPr>
            <w:tcW w:w="5602" w:type="dxa"/>
            <w:gridSpan w:val="23"/>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振興地域内         振興地域外    　（告示　　　年　　月　　日）</w:t>
            </w:r>
          </w:p>
        </w:tc>
      </w:tr>
      <w:tr w:rsidR="008E10D0" w:rsidRPr="008E10D0" w:rsidTr="00A8503A">
        <w:trPr>
          <w:jc w:val="center"/>
        </w:trPr>
        <w:tc>
          <w:tcPr>
            <w:tcW w:w="2041" w:type="dxa"/>
            <w:gridSpan w:val="6"/>
            <w:vMerge/>
            <w:tcBorders>
              <w:left w:val="single" w:sz="4" w:space="0" w:color="000000"/>
              <w:bottom w:val="single" w:sz="4" w:space="0" w:color="000000"/>
              <w:right w:val="single" w:sz="4" w:space="0" w:color="000000"/>
            </w:tcBorders>
          </w:tcPr>
          <w:p w:rsidR="008C2523" w:rsidRPr="008E10D0" w:rsidRDefault="008C2523" w:rsidP="00A8503A">
            <w:pPr>
              <w:autoSpaceDE w:val="0"/>
              <w:autoSpaceDN w:val="0"/>
              <w:adjustRightInd w:val="0"/>
              <w:jc w:val="left"/>
              <w:textAlignment w:val="auto"/>
              <w:rPr>
                <w:color w:val="auto"/>
                <w:sz w:val="16"/>
              </w:rPr>
            </w:pPr>
          </w:p>
        </w:tc>
        <w:tc>
          <w:tcPr>
            <w:tcW w:w="2225" w:type="dxa"/>
            <w:gridSpan w:val="10"/>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pacing w:val="26"/>
                <w:sz w:val="16"/>
                <w:fitText w:val="2080" w:id="-862271226"/>
              </w:rPr>
              <w:t>農用地区域決定の有</w:t>
            </w:r>
            <w:r w:rsidRPr="008E10D0">
              <w:rPr>
                <w:rFonts w:hint="eastAsia"/>
                <w:color w:val="auto"/>
                <w:spacing w:val="6"/>
                <w:sz w:val="16"/>
                <w:fitText w:val="2080" w:id="-862271226"/>
              </w:rPr>
              <w:t>無</w:t>
            </w:r>
          </w:p>
        </w:tc>
        <w:tc>
          <w:tcPr>
            <w:tcW w:w="5602" w:type="dxa"/>
            <w:gridSpan w:val="23"/>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農用地区域内       農用地区域外    （決定　　　年　　月　　日）</w:t>
            </w:r>
          </w:p>
        </w:tc>
      </w:tr>
      <w:tr w:rsidR="008E10D0" w:rsidRPr="008E10D0" w:rsidTr="00A8503A">
        <w:trPr>
          <w:jc w:val="center"/>
        </w:trPr>
        <w:tc>
          <w:tcPr>
            <w:tcW w:w="650" w:type="dxa"/>
            <w:gridSpan w:val="2"/>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pacing w:val="-14"/>
                <w:sz w:val="16"/>
              </w:rPr>
            </w:pPr>
            <w:r w:rsidRPr="008E10D0">
              <w:rPr>
                <w:rFonts w:hint="eastAsia"/>
                <w:color w:val="auto"/>
                <w:spacing w:val="-14"/>
                <w:sz w:val="16"/>
              </w:rPr>
              <w:t>転用目的</w:t>
            </w:r>
          </w:p>
        </w:tc>
        <w:tc>
          <w:tcPr>
            <w:tcW w:w="9218" w:type="dxa"/>
            <w:gridSpan w:val="37"/>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r>
      <w:tr w:rsidR="008E10D0" w:rsidRPr="008E10D0" w:rsidTr="00A8503A">
        <w:trPr>
          <w:jc w:val="center"/>
        </w:trPr>
        <w:tc>
          <w:tcPr>
            <w:tcW w:w="1604" w:type="dxa"/>
            <w:gridSpan w:val="5"/>
            <w:vMerge w:val="restart"/>
            <w:tcBorders>
              <w:top w:val="single" w:sz="4" w:space="0" w:color="000000"/>
              <w:left w:val="single" w:sz="4" w:space="0" w:color="000000"/>
              <w:right w:val="single" w:sz="4" w:space="0" w:color="000000"/>
            </w:tcBorders>
          </w:tcPr>
          <w:p w:rsidR="008C2523" w:rsidRPr="008E10D0" w:rsidRDefault="008C2523" w:rsidP="00A8503A">
            <w:pPr>
              <w:suppressAutoHyphens/>
              <w:kinsoku w:val="0"/>
              <w:overflowPunct w:val="0"/>
              <w:autoSpaceDE w:val="0"/>
              <w:autoSpaceDN w:val="0"/>
              <w:adjustRightInd w:val="0"/>
              <w:spacing w:line="188" w:lineRule="exact"/>
              <w:ind w:right="80"/>
              <w:jc w:val="left"/>
              <w:rPr>
                <w:color w:val="auto"/>
                <w:sz w:val="16"/>
              </w:rPr>
            </w:pPr>
            <w:r w:rsidRPr="008E10D0">
              <w:rPr>
                <w:rFonts w:hint="eastAsia"/>
                <w:color w:val="auto"/>
                <w:spacing w:val="-10"/>
                <w:sz w:val="16"/>
              </w:rPr>
              <w:t>転用目的に係る事業又は施設の概要</w:t>
            </w:r>
          </w:p>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874"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p>
        </w:tc>
        <w:tc>
          <w:tcPr>
            <w:tcW w:w="1272"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r w:rsidRPr="008E10D0">
              <w:rPr>
                <w:rFonts w:hint="eastAsia"/>
                <w:color w:val="auto"/>
                <w:sz w:val="16"/>
              </w:rPr>
              <w:t>名称</w:t>
            </w:r>
          </w:p>
        </w:tc>
        <w:tc>
          <w:tcPr>
            <w:tcW w:w="1668"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r w:rsidRPr="008E10D0">
              <w:rPr>
                <w:rFonts w:hint="eastAsia"/>
                <w:color w:val="auto"/>
                <w:sz w:val="16"/>
              </w:rPr>
              <w:t>設備等の数</w:t>
            </w:r>
          </w:p>
        </w:tc>
        <w:tc>
          <w:tcPr>
            <w:tcW w:w="2146" w:type="dxa"/>
            <w:gridSpan w:val="10"/>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r w:rsidRPr="008E10D0">
              <w:rPr>
                <w:rFonts w:hint="eastAsia"/>
                <w:color w:val="auto"/>
                <w:sz w:val="16"/>
              </w:rPr>
              <w:t>建設面積</w:t>
            </w:r>
          </w:p>
        </w:tc>
        <w:tc>
          <w:tcPr>
            <w:tcW w:w="2304" w:type="dxa"/>
            <w:gridSpan w:val="8"/>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center"/>
              <w:rPr>
                <w:color w:val="auto"/>
                <w:sz w:val="16"/>
              </w:rPr>
            </w:pPr>
            <w:r w:rsidRPr="008E10D0">
              <w:rPr>
                <w:rFonts w:hint="eastAsia"/>
                <w:color w:val="auto"/>
                <w:sz w:val="16"/>
              </w:rPr>
              <w:t>所要面積</w:t>
            </w:r>
          </w:p>
        </w:tc>
      </w:tr>
      <w:tr w:rsidR="008E10D0" w:rsidRPr="008E10D0" w:rsidTr="00A8503A">
        <w:trPr>
          <w:jc w:val="center"/>
        </w:trPr>
        <w:tc>
          <w:tcPr>
            <w:tcW w:w="1604" w:type="dxa"/>
            <w:gridSpan w:val="5"/>
            <w:vMerge/>
            <w:tcBorders>
              <w:left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874"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 xml:space="preserve"> 土地造成</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1668" w:type="dxa"/>
            <w:gridSpan w:val="6"/>
            <w:tcBorders>
              <w:top w:val="single" w:sz="4" w:space="0" w:color="000000"/>
              <w:left w:val="single" w:sz="4" w:space="0" w:color="000000"/>
              <w:bottom w:val="single" w:sz="4" w:space="0" w:color="000000"/>
              <w:right w:val="single" w:sz="4" w:space="0" w:color="000000"/>
              <w:tr2bl w:val="single" w:sz="4" w:space="0" w:color="auto"/>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2146" w:type="dxa"/>
            <w:gridSpan w:val="10"/>
            <w:tcBorders>
              <w:top w:val="single" w:sz="4" w:space="0" w:color="000000"/>
              <w:left w:val="single" w:sz="4" w:space="0" w:color="000000"/>
              <w:bottom w:val="single" w:sz="4" w:space="0" w:color="000000"/>
              <w:right w:val="single" w:sz="4" w:space="0" w:color="000000"/>
              <w:tr2bl w:val="single" w:sz="4" w:space="0" w:color="auto"/>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 xml:space="preserve">              　　　　　</w:t>
            </w:r>
          </w:p>
        </w:tc>
        <w:tc>
          <w:tcPr>
            <w:tcW w:w="2304" w:type="dxa"/>
            <w:gridSpan w:val="8"/>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w:t>
            </w:r>
          </w:p>
        </w:tc>
      </w:tr>
      <w:tr w:rsidR="008E10D0" w:rsidRPr="008E10D0" w:rsidTr="00A8503A">
        <w:trPr>
          <w:jc w:val="center"/>
        </w:trPr>
        <w:tc>
          <w:tcPr>
            <w:tcW w:w="1604" w:type="dxa"/>
            <w:gridSpan w:val="5"/>
            <w:vMerge/>
            <w:tcBorders>
              <w:left w:val="single" w:sz="4" w:space="0" w:color="000000"/>
              <w:right w:val="single" w:sz="4" w:space="0" w:color="000000"/>
            </w:tcBorders>
          </w:tcPr>
          <w:p w:rsidR="008C2523" w:rsidRPr="008E10D0" w:rsidRDefault="008C2523" w:rsidP="00A8503A">
            <w:pPr>
              <w:autoSpaceDE w:val="0"/>
              <w:autoSpaceDN w:val="0"/>
              <w:adjustRightInd w:val="0"/>
              <w:jc w:val="left"/>
              <w:textAlignment w:val="auto"/>
              <w:rPr>
                <w:color w:val="auto"/>
                <w:sz w:val="16"/>
              </w:rPr>
            </w:pPr>
          </w:p>
        </w:tc>
        <w:tc>
          <w:tcPr>
            <w:tcW w:w="874"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 xml:space="preserve"> 建 築 物</w:t>
            </w:r>
          </w:p>
        </w:tc>
        <w:tc>
          <w:tcPr>
            <w:tcW w:w="1272"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1668"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2146" w:type="dxa"/>
            <w:gridSpan w:val="10"/>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 xml:space="preserve">              　　　　㎡</w:t>
            </w:r>
          </w:p>
        </w:tc>
        <w:tc>
          <w:tcPr>
            <w:tcW w:w="2304" w:type="dxa"/>
            <w:gridSpan w:val="8"/>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w:t>
            </w:r>
          </w:p>
        </w:tc>
      </w:tr>
      <w:tr w:rsidR="008E10D0" w:rsidRPr="008E10D0" w:rsidTr="00A8503A">
        <w:trPr>
          <w:jc w:val="center"/>
        </w:trPr>
        <w:tc>
          <w:tcPr>
            <w:tcW w:w="1604" w:type="dxa"/>
            <w:gridSpan w:val="5"/>
            <w:vMerge/>
            <w:tcBorders>
              <w:left w:val="single" w:sz="4" w:space="0" w:color="000000"/>
              <w:right w:val="single" w:sz="4" w:space="0" w:color="000000"/>
            </w:tcBorders>
          </w:tcPr>
          <w:p w:rsidR="008C2523" w:rsidRPr="008E10D0" w:rsidRDefault="008C2523" w:rsidP="00A8503A">
            <w:pPr>
              <w:autoSpaceDE w:val="0"/>
              <w:autoSpaceDN w:val="0"/>
              <w:adjustRightInd w:val="0"/>
              <w:jc w:val="left"/>
              <w:textAlignment w:val="auto"/>
              <w:rPr>
                <w:color w:val="auto"/>
                <w:sz w:val="16"/>
              </w:rPr>
            </w:pPr>
          </w:p>
        </w:tc>
        <w:tc>
          <w:tcPr>
            <w:tcW w:w="874"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 xml:space="preserve"> 工 作 物</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1668"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2146" w:type="dxa"/>
            <w:gridSpan w:val="10"/>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w:t>
            </w:r>
          </w:p>
        </w:tc>
        <w:tc>
          <w:tcPr>
            <w:tcW w:w="2304" w:type="dxa"/>
            <w:gridSpan w:val="8"/>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w:t>
            </w:r>
          </w:p>
        </w:tc>
      </w:tr>
      <w:tr w:rsidR="008E10D0" w:rsidRPr="008E10D0" w:rsidTr="00A8503A">
        <w:trPr>
          <w:jc w:val="center"/>
        </w:trPr>
        <w:tc>
          <w:tcPr>
            <w:tcW w:w="1604" w:type="dxa"/>
            <w:gridSpan w:val="5"/>
            <w:vMerge/>
            <w:tcBorders>
              <w:left w:val="single" w:sz="4" w:space="0" w:color="000000"/>
              <w:right w:val="single" w:sz="4" w:space="0" w:color="000000"/>
            </w:tcBorders>
          </w:tcPr>
          <w:p w:rsidR="008C2523" w:rsidRPr="008E10D0" w:rsidRDefault="008C2523" w:rsidP="00A8503A">
            <w:pPr>
              <w:autoSpaceDE w:val="0"/>
              <w:autoSpaceDN w:val="0"/>
              <w:adjustRightInd w:val="0"/>
              <w:jc w:val="left"/>
              <w:textAlignment w:val="auto"/>
              <w:rPr>
                <w:color w:val="auto"/>
                <w:sz w:val="16"/>
              </w:rPr>
            </w:pPr>
          </w:p>
        </w:tc>
        <w:tc>
          <w:tcPr>
            <w:tcW w:w="874" w:type="dxa"/>
            <w:gridSpan w:val="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 xml:space="preserve"> 合　　計</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1668" w:type="dxa"/>
            <w:gridSpan w:val="6"/>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2146" w:type="dxa"/>
            <w:gridSpan w:val="10"/>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w:t>
            </w:r>
          </w:p>
        </w:tc>
        <w:tc>
          <w:tcPr>
            <w:tcW w:w="2304" w:type="dxa"/>
            <w:gridSpan w:val="8"/>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right"/>
              <w:rPr>
                <w:color w:val="auto"/>
                <w:sz w:val="16"/>
              </w:rPr>
            </w:pPr>
            <w:r w:rsidRPr="008E10D0">
              <w:rPr>
                <w:rFonts w:hint="eastAsia"/>
                <w:color w:val="auto"/>
                <w:sz w:val="16"/>
              </w:rPr>
              <w:t>㎡</w:t>
            </w:r>
          </w:p>
        </w:tc>
      </w:tr>
      <w:tr w:rsidR="008E10D0" w:rsidRPr="008E10D0" w:rsidTr="00A8503A">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pacing w:val="-2"/>
                <w:sz w:val="16"/>
              </w:rPr>
            </w:pPr>
            <w:r w:rsidRPr="008E10D0">
              <w:rPr>
                <w:rFonts w:hint="eastAsia"/>
                <w:color w:val="auto"/>
                <w:spacing w:val="-2"/>
                <w:sz w:val="16"/>
              </w:rPr>
              <w:t>転用事業の実施の確実性の概要及び周辺農地への被害を防除するための措置等の妥当性の概要</w:t>
            </w:r>
          </w:p>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6118" w:type="dxa"/>
            <w:gridSpan w:val="2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r>
      <w:tr w:rsidR="008E10D0" w:rsidRPr="008E10D0" w:rsidTr="00A8503A">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pacing w:val="-2"/>
                <w:sz w:val="16"/>
              </w:rPr>
            </w:pPr>
            <w:r w:rsidRPr="008E10D0">
              <w:rPr>
                <w:rFonts w:hint="eastAsia"/>
                <w:color w:val="auto"/>
                <w:spacing w:val="-2"/>
                <w:sz w:val="16"/>
              </w:rPr>
              <w:t>農業上の土地利用との調整を了している場合等においては、その概要</w:t>
            </w:r>
          </w:p>
        </w:tc>
        <w:tc>
          <w:tcPr>
            <w:tcW w:w="6118" w:type="dxa"/>
            <w:gridSpan w:val="2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r>
      <w:tr w:rsidR="008E10D0" w:rsidRPr="008E10D0" w:rsidTr="00A8503A">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pacing w:val="-2"/>
                <w:sz w:val="16"/>
              </w:rPr>
            </w:pPr>
            <w:r w:rsidRPr="008E10D0">
              <w:rPr>
                <w:rFonts w:hint="eastAsia"/>
                <w:color w:val="auto"/>
                <w:spacing w:val="-2"/>
                <w:sz w:val="16"/>
              </w:rPr>
              <w:t>農地法第４条第２項又は第５条第２項の規定により許可できない場合に該当しないことの説明</w:t>
            </w:r>
          </w:p>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6118" w:type="dxa"/>
            <w:gridSpan w:val="2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r>
      <w:tr w:rsidR="008E10D0" w:rsidRPr="008E10D0" w:rsidTr="00A8503A">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付すべき条件</w:t>
            </w:r>
          </w:p>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6118" w:type="dxa"/>
            <w:gridSpan w:val="2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r>
      <w:tr w:rsidR="00D45D7A" w:rsidRPr="008E10D0" w:rsidTr="00A8503A">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r w:rsidRPr="008E10D0">
              <w:rPr>
                <w:rFonts w:hint="eastAsia"/>
                <w:color w:val="auto"/>
                <w:sz w:val="16"/>
              </w:rPr>
              <w:t>協議に際して特記すべき事項</w:t>
            </w:r>
          </w:p>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c>
          <w:tcPr>
            <w:tcW w:w="6118" w:type="dxa"/>
            <w:gridSpan w:val="24"/>
            <w:tcBorders>
              <w:top w:val="single" w:sz="4" w:space="0" w:color="000000"/>
              <w:left w:val="single" w:sz="4" w:space="0" w:color="000000"/>
              <w:bottom w:val="single" w:sz="4" w:space="0" w:color="000000"/>
              <w:right w:val="single" w:sz="4" w:space="0" w:color="000000"/>
            </w:tcBorders>
          </w:tcPr>
          <w:p w:rsidR="008C2523" w:rsidRPr="008E10D0" w:rsidRDefault="008C2523" w:rsidP="00A8503A">
            <w:pPr>
              <w:suppressAutoHyphens/>
              <w:kinsoku w:val="0"/>
              <w:wordWrap w:val="0"/>
              <w:overflowPunct w:val="0"/>
              <w:autoSpaceDE w:val="0"/>
              <w:autoSpaceDN w:val="0"/>
              <w:adjustRightInd w:val="0"/>
              <w:spacing w:line="188" w:lineRule="exact"/>
              <w:jc w:val="left"/>
              <w:rPr>
                <w:color w:val="auto"/>
                <w:sz w:val="16"/>
              </w:rPr>
            </w:pPr>
          </w:p>
        </w:tc>
      </w:tr>
    </w:tbl>
    <w:p w:rsidR="00C7501D" w:rsidRPr="008E10D0" w:rsidRDefault="00C7501D" w:rsidP="008C2523">
      <w:pPr>
        <w:overflowPunct w:val="0"/>
        <w:spacing w:line="248" w:lineRule="exact"/>
        <w:rPr>
          <w:color w:val="auto"/>
        </w:rPr>
      </w:pPr>
    </w:p>
    <w:p w:rsidR="008C2523" w:rsidRPr="008E10D0" w:rsidRDefault="008C2523" w:rsidP="008C2523">
      <w:pPr>
        <w:overflowPunct w:val="0"/>
        <w:spacing w:line="248" w:lineRule="exact"/>
        <w:rPr>
          <w:color w:val="auto"/>
          <w:sz w:val="16"/>
        </w:rPr>
      </w:pPr>
      <w:r w:rsidRPr="008E10D0">
        <w:rPr>
          <w:rFonts w:hint="eastAsia"/>
          <w:color w:val="auto"/>
        </w:rPr>
        <w:t>（備考）</w:t>
      </w:r>
    </w:p>
    <w:p w:rsidR="008C2523" w:rsidRPr="008E10D0" w:rsidRDefault="008C2523" w:rsidP="008C2523">
      <w:pPr>
        <w:overflowPunct w:val="0"/>
        <w:spacing w:line="248" w:lineRule="exact"/>
        <w:ind w:left="396" w:hanging="396"/>
        <w:rPr>
          <w:color w:val="auto"/>
          <w:sz w:val="16"/>
        </w:rPr>
      </w:pPr>
      <w:r w:rsidRPr="008E10D0">
        <w:rPr>
          <w:rFonts w:hint="eastAsia"/>
          <w:color w:val="auto"/>
        </w:rPr>
        <w:t xml:space="preserve">　１　</w:t>
      </w:r>
      <w:r w:rsidRPr="008E10D0">
        <w:rPr>
          <w:rFonts w:hint="eastAsia"/>
          <w:color w:val="auto"/>
          <w:spacing w:val="-6"/>
        </w:rPr>
        <w:t>「農地の区分」欄には、「農地法の運用について」（平成21年12月11日付け21経営第4530号・21</w:t>
      </w:r>
      <w:r w:rsidRPr="008E10D0">
        <w:rPr>
          <w:rFonts w:hint="eastAsia"/>
          <w:color w:val="auto"/>
        </w:rPr>
        <w:t>農振第1598号農林水産省経営局長・農村振興局長連名通知。以下「運用通知」という。）第２の１</w:t>
      </w:r>
      <w:r w:rsidRPr="008E10D0">
        <w:rPr>
          <w:rFonts w:hint="eastAsia"/>
          <w:color w:val="auto"/>
          <w:spacing w:val="2"/>
        </w:rPr>
        <w:t>に規定する農用地区域内農地、甲種農地、第１種農地、第２種農地又は第３種農地の別を記載する。</w:t>
      </w:r>
    </w:p>
    <w:p w:rsidR="008C2523" w:rsidRPr="008E10D0" w:rsidRDefault="008C2523" w:rsidP="008C2523">
      <w:pPr>
        <w:overflowPunct w:val="0"/>
        <w:spacing w:line="248" w:lineRule="exact"/>
        <w:ind w:left="396" w:hanging="396"/>
        <w:rPr>
          <w:color w:val="auto"/>
          <w:sz w:val="16"/>
        </w:rPr>
      </w:pPr>
      <w:r w:rsidRPr="008E10D0">
        <w:rPr>
          <w:rFonts w:hint="eastAsia"/>
          <w:color w:val="auto"/>
        </w:rPr>
        <w:t xml:space="preserve">　２　</w:t>
      </w:r>
      <w:r w:rsidRPr="008E10D0">
        <w:rPr>
          <w:rFonts w:hint="eastAsia"/>
          <w:color w:val="auto"/>
          <w:spacing w:val="2"/>
        </w:rPr>
        <w:t>「農地の区分」欄の「許可基準に定める農地の区分の該当事項」欄には、運用通知の区分に従い、</w:t>
      </w:r>
      <w:r w:rsidRPr="008E10D0">
        <w:rPr>
          <w:rFonts w:hint="eastAsia"/>
          <w:color w:val="auto"/>
        </w:rPr>
        <w:t>例えば、第１種農地にあっては「運用通知第２の１のイの(ｱ)のａ」のよう</w:t>
      </w:r>
      <w:r w:rsidRPr="008E10D0">
        <w:rPr>
          <w:rFonts w:hint="eastAsia"/>
          <w:color w:val="auto"/>
        </w:rPr>
        <w:lastRenderedPageBreak/>
        <w:t>に、第２種農地にあっては「運用通知第２の１のオの(ｱ)のａの(a)」のように記載する。</w:t>
      </w:r>
    </w:p>
    <w:p w:rsidR="00E80A0B" w:rsidRPr="008E10D0" w:rsidRDefault="008C2523" w:rsidP="00C7501D">
      <w:pPr>
        <w:ind w:left="440" w:hangingChars="200" w:hanging="440"/>
        <w:rPr>
          <w:color w:val="auto"/>
        </w:rPr>
      </w:pPr>
      <w:r w:rsidRPr="008E10D0">
        <w:rPr>
          <w:rFonts w:hint="eastAsia"/>
          <w:color w:val="auto"/>
        </w:rPr>
        <w:t xml:space="preserve">　３　</w:t>
      </w:r>
      <w:r w:rsidRPr="008E10D0">
        <w:rPr>
          <w:rFonts w:hint="eastAsia"/>
          <w:color w:val="auto"/>
          <w:spacing w:val="2"/>
        </w:rPr>
        <w:t>「農業上の土地利用との調整を了している場合等においては、その概要」欄には、調整した土地</w:t>
      </w:r>
      <w:r w:rsidRPr="008E10D0">
        <w:rPr>
          <w:rFonts w:hint="eastAsia"/>
          <w:color w:val="auto"/>
        </w:rPr>
        <w:t>利用計画等の名称、調整経緯等を記載する。</w:t>
      </w:r>
    </w:p>
    <w:sectPr w:rsidR="00E80A0B" w:rsidRPr="008E10D0" w:rsidSect="008C252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194" w:rsidRDefault="00D45D7A">
      <w:r>
        <w:separator/>
      </w:r>
    </w:p>
  </w:endnote>
  <w:endnote w:type="continuationSeparator" w:id="0">
    <w:p w:rsidR="00A52194" w:rsidRDefault="00D4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194" w:rsidRDefault="00D45D7A">
      <w:r>
        <w:separator/>
      </w:r>
    </w:p>
  </w:footnote>
  <w:footnote w:type="continuationSeparator" w:id="0">
    <w:p w:rsidR="00A52194" w:rsidRDefault="00D45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68" w:rsidRDefault="00C71248">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23"/>
    <w:rsid w:val="00230F15"/>
    <w:rsid w:val="00714E96"/>
    <w:rsid w:val="008C2523"/>
    <w:rsid w:val="008E10D0"/>
    <w:rsid w:val="009C5B86"/>
    <w:rsid w:val="00A52194"/>
    <w:rsid w:val="00C71248"/>
    <w:rsid w:val="00C7501D"/>
    <w:rsid w:val="00D45D7A"/>
    <w:rsid w:val="00FA5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870B4F"/>
  <w15:chartTrackingRefBased/>
  <w15:docId w15:val="{BE58097E-374F-4A27-82B7-AC038B43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523"/>
    <w:pPr>
      <w:widowControl w:val="0"/>
      <w:jc w:val="both"/>
      <w:textAlignment w:val="baseline"/>
    </w:pPr>
    <w:rPr>
      <w:rFonts w:ascii="ＭＳ 明朝" w:eastAsia="ＭＳ 明朝" w:hAnsi="ＭＳ 明朝" w:cs="Times New Roman"/>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8C2523"/>
    <w:pPr>
      <w:autoSpaceDE w:val="0"/>
      <w:autoSpaceDN w:val="0"/>
      <w:jc w:val="left"/>
      <w:textAlignment w:val="auto"/>
    </w:pPr>
    <w:rPr>
      <w:color w:val="auto"/>
      <w:sz w:val="24"/>
    </w:rPr>
  </w:style>
  <w:style w:type="character" w:customStyle="1" w:styleId="a4">
    <w:name w:val="本文 (文字)"/>
    <w:basedOn w:val="a0"/>
    <w:link w:val="a3"/>
    <w:rsid w:val="008C2523"/>
    <w:rPr>
      <w:rFonts w:ascii="ＭＳ 明朝" w:eastAsia="ＭＳ 明朝" w:hAnsi="ＭＳ 明朝" w:cs="Times New Roman"/>
      <w:kern w:val="0"/>
      <w:sz w:val="24"/>
      <w:szCs w:val="20"/>
    </w:rPr>
  </w:style>
  <w:style w:type="paragraph" w:styleId="a5">
    <w:name w:val="header"/>
    <w:basedOn w:val="a"/>
    <w:link w:val="a6"/>
    <w:uiPriority w:val="99"/>
    <w:unhideWhenUsed/>
    <w:rsid w:val="00D45D7A"/>
    <w:pPr>
      <w:tabs>
        <w:tab w:val="center" w:pos="4252"/>
        <w:tab w:val="right" w:pos="8504"/>
      </w:tabs>
      <w:snapToGrid w:val="0"/>
    </w:pPr>
  </w:style>
  <w:style w:type="character" w:customStyle="1" w:styleId="a6">
    <w:name w:val="ヘッダー (文字)"/>
    <w:basedOn w:val="a0"/>
    <w:link w:val="a5"/>
    <w:uiPriority w:val="99"/>
    <w:rsid w:val="00D45D7A"/>
    <w:rPr>
      <w:rFonts w:ascii="ＭＳ 明朝" w:eastAsia="ＭＳ 明朝" w:hAnsi="ＭＳ 明朝" w:cs="Times New Roman"/>
      <w:color w:val="000000"/>
      <w:kern w:val="0"/>
      <w:sz w:val="22"/>
      <w:szCs w:val="20"/>
    </w:rPr>
  </w:style>
  <w:style w:type="paragraph" w:styleId="a7">
    <w:name w:val="footer"/>
    <w:basedOn w:val="a"/>
    <w:link w:val="a8"/>
    <w:uiPriority w:val="99"/>
    <w:unhideWhenUsed/>
    <w:rsid w:val="00D45D7A"/>
    <w:pPr>
      <w:tabs>
        <w:tab w:val="center" w:pos="4252"/>
        <w:tab w:val="right" w:pos="8504"/>
      </w:tabs>
      <w:snapToGrid w:val="0"/>
    </w:pPr>
  </w:style>
  <w:style w:type="character" w:customStyle="1" w:styleId="a8">
    <w:name w:val="フッター (文字)"/>
    <w:basedOn w:val="a0"/>
    <w:link w:val="a7"/>
    <w:uiPriority w:val="99"/>
    <w:rsid w:val="00D45D7A"/>
    <w:rPr>
      <w:rFonts w:ascii="ＭＳ 明朝" w:eastAsia="ＭＳ 明朝" w:hAnsi="ＭＳ 明朝" w:cs="Times New Roman"/>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蒲生　翔太</dc:creator>
  <cp:keywords/>
  <dc:description/>
  <cp:lastModifiedBy>蒲生　翔太</cp:lastModifiedBy>
  <cp:revision>6</cp:revision>
  <dcterms:created xsi:type="dcterms:W3CDTF">2024-12-19T02:09:00Z</dcterms:created>
  <dcterms:modified xsi:type="dcterms:W3CDTF">2025-01-10T08:52:00Z</dcterms:modified>
</cp:coreProperties>
</file>