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DF" w:rsidRDefault="0086403A" w:rsidP="00BC4F07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5099684</wp:posOffset>
                </wp:positionH>
                <wp:positionV relativeFrom="paragraph">
                  <wp:posOffset>-528955</wp:posOffset>
                </wp:positionV>
                <wp:extent cx="1019175" cy="4476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47675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03A" w:rsidRPr="001B648E" w:rsidRDefault="0086403A" w:rsidP="008640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B64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資料</w:t>
                            </w:r>
                            <w:r w:rsidR="001B648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401.55pt;margin-top:-41.65pt;width:80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" fillcolor="white [3201]" strokecolor="black [3213]" strokeweight="1.25pt">
                <v:textbox>
                  <w:txbxContent>
                    <w:p w:rsidR="0086403A" w:rsidRPr="001B648E" w:rsidRDefault="0086403A" w:rsidP="0086403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1B64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資料</w:t>
                      </w:r>
                      <w:r w:rsidR="001B648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6730BB" w:rsidRPr="0086403A" w:rsidRDefault="0086403A" w:rsidP="0086403A">
      <w:pPr>
        <w:ind w:firstLineChars="69" w:firstLine="154"/>
        <w:jc w:val="center"/>
        <w:rPr>
          <w:rFonts w:asciiTheme="minorEastAsia" w:hAnsiTheme="minorEastAsia"/>
          <w:sz w:val="24"/>
          <w:szCs w:val="24"/>
        </w:rPr>
      </w:pPr>
      <w:r w:rsidRPr="0086403A">
        <w:rPr>
          <w:rFonts w:asciiTheme="minorEastAsia" w:hAnsiTheme="minorEastAsia" w:hint="eastAsia"/>
          <w:sz w:val="24"/>
          <w:szCs w:val="24"/>
        </w:rPr>
        <w:t>島根県子ども・子育て支援事業</w:t>
      </w:r>
      <w:r w:rsidR="00545D28">
        <w:rPr>
          <w:rFonts w:asciiTheme="minorEastAsia" w:hAnsiTheme="minorEastAsia" w:hint="eastAsia"/>
          <w:sz w:val="24"/>
          <w:szCs w:val="24"/>
        </w:rPr>
        <w:t>支援</w:t>
      </w:r>
      <w:bookmarkStart w:id="0" w:name="_GoBack"/>
      <w:bookmarkEnd w:id="0"/>
      <w:r w:rsidRPr="0086403A">
        <w:rPr>
          <w:rFonts w:asciiTheme="minorEastAsia" w:hAnsiTheme="minorEastAsia" w:hint="eastAsia"/>
          <w:sz w:val="24"/>
          <w:szCs w:val="24"/>
        </w:rPr>
        <w:t>計画（仮称）について</w:t>
      </w:r>
    </w:p>
    <w:p w:rsidR="007247E4" w:rsidRDefault="007247E4" w:rsidP="005E1148">
      <w:pPr>
        <w:ind w:firstLineChars="69" w:firstLine="140"/>
        <w:rPr>
          <w:rFonts w:asciiTheme="minorEastAsia" w:hAnsiTheme="minorEastAsia"/>
          <w:sz w:val="22"/>
        </w:rPr>
      </w:pPr>
    </w:p>
    <w:p w:rsidR="0086403A" w:rsidRPr="005E1148" w:rsidRDefault="0086403A" w:rsidP="005E1148">
      <w:pPr>
        <w:ind w:firstLineChars="69" w:firstLine="1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施策体系図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6378"/>
      </w:tblGrid>
      <w:tr w:rsidR="00602D29" w:rsidTr="00D25CA1">
        <w:tc>
          <w:tcPr>
            <w:tcW w:w="8505" w:type="dxa"/>
            <w:gridSpan w:val="4"/>
            <w:tcBorders>
              <w:bottom w:val="nil"/>
            </w:tcBorders>
          </w:tcPr>
          <w:p w:rsidR="00602D29" w:rsidRDefault="00602D2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基本理念Ⅰ　子育て・子育ちをみんなで支える地域づくり</w:t>
            </w:r>
          </w:p>
        </w:tc>
      </w:tr>
      <w:tr w:rsidR="00602D29" w:rsidTr="00D25CA1">
        <w:tc>
          <w:tcPr>
            <w:tcW w:w="709" w:type="dxa"/>
            <w:tcBorders>
              <w:top w:val="nil"/>
              <w:bottom w:val="nil"/>
            </w:tcBorders>
          </w:tcPr>
          <w:p w:rsidR="00602D29" w:rsidRDefault="00602D2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602D29" w:rsidRDefault="00602D2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基本施策１　県民運動の醸成と地域における子育て支援の輪の拡大</w:t>
            </w:r>
          </w:p>
        </w:tc>
      </w:tr>
      <w:tr w:rsidR="00602D29" w:rsidTr="00D25CA1">
        <w:tc>
          <w:tcPr>
            <w:tcW w:w="709" w:type="dxa"/>
            <w:tcBorders>
              <w:top w:val="nil"/>
              <w:bottom w:val="nil"/>
            </w:tcBorders>
          </w:tcPr>
          <w:p w:rsidR="00602D29" w:rsidRDefault="00602D2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2D29" w:rsidRDefault="00602D2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602D29" w:rsidRDefault="00602D2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施策</w:t>
            </w:r>
          </w:p>
        </w:tc>
        <w:tc>
          <w:tcPr>
            <w:tcW w:w="6378" w:type="dxa"/>
            <w:tcBorders>
              <w:left w:val="nil"/>
              <w:bottom w:val="nil"/>
            </w:tcBorders>
          </w:tcPr>
          <w:p w:rsidR="00602D29" w:rsidRPr="00303A40" w:rsidRDefault="00602D29" w:rsidP="00602D29">
            <w:pPr>
              <w:rPr>
                <w:rFonts w:asciiTheme="minorEastAsia" w:hAnsiTheme="minorEastAsia"/>
                <w:sz w:val="22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①県民気運の醸成（産学官民一体となった普及啓発事業</w:t>
            </w:r>
            <w:r w:rsidR="00E04899" w:rsidRPr="00303A40">
              <w:rPr>
                <w:rFonts w:asciiTheme="minorEastAsia" w:hAnsiTheme="minorEastAsia" w:hint="eastAsia"/>
                <w:sz w:val="22"/>
              </w:rPr>
              <w:t>）</w:t>
            </w:r>
          </w:p>
          <w:p w:rsidR="00E04899" w:rsidRPr="00303A40" w:rsidRDefault="00E04899" w:rsidP="00602D29">
            <w:pPr>
              <w:rPr>
                <w:rFonts w:asciiTheme="minorEastAsia" w:hAnsiTheme="minorEastAsia"/>
                <w:sz w:val="22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②地域における子育て・子育ち支援の輪の拡大</w:t>
            </w:r>
          </w:p>
        </w:tc>
      </w:tr>
      <w:tr w:rsidR="0036005F" w:rsidTr="00D25CA1">
        <w:tc>
          <w:tcPr>
            <w:tcW w:w="8505" w:type="dxa"/>
            <w:gridSpan w:val="4"/>
            <w:tcBorders>
              <w:bottom w:val="nil"/>
            </w:tcBorders>
          </w:tcPr>
          <w:p w:rsidR="0036005F" w:rsidRDefault="0036005F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基本理念Ⅱ　安心して子どもを生み・育てることができる環境の整備</w:t>
            </w:r>
          </w:p>
        </w:tc>
      </w:tr>
      <w:tr w:rsidR="0036005F" w:rsidTr="00D25CA1">
        <w:tc>
          <w:tcPr>
            <w:tcW w:w="709" w:type="dxa"/>
            <w:tcBorders>
              <w:top w:val="nil"/>
              <w:bottom w:val="nil"/>
            </w:tcBorders>
          </w:tcPr>
          <w:p w:rsidR="0036005F" w:rsidRDefault="0036005F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36005F" w:rsidRDefault="0036005F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基本施策２　子育てに関する多様な支援の充実</w:t>
            </w:r>
          </w:p>
        </w:tc>
      </w:tr>
      <w:tr w:rsidR="00602D29" w:rsidTr="00D25CA1">
        <w:tc>
          <w:tcPr>
            <w:tcW w:w="709" w:type="dxa"/>
            <w:tcBorders>
              <w:top w:val="nil"/>
              <w:bottom w:val="nil"/>
            </w:tcBorders>
          </w:tcPr>
          <w:p w:rsidR="00602D29" w:rsidRDefault="00602D29" w:rsidP="00602D2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02D29" w:rsidRDefault="0036005F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602D29" w:rsidRDefault="0036005F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施策</w:t>
            </w:r>
          </w:p>
        </w:tc>
        <w:tc>
          <w:tcPr>
            <w:tcW w:w="6378" w:type="dxa"/>
            <w:tcBorders>
              <w:left w:val="nil"/>
              <w:bottom w:val="nil"/>
            </w:tcBorders>
          </w:tcPr>
          <w:p w:rsidR="00602D29" w:rsidRDefault="0036005F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①親子の交流や相談の場の充実</w:t>
            </w:r>
          </w:p>
          <w:p w:rsidR="00E04899" w:rsidRPr="00303A40" w:rsidRDefault="00E04899" w:rsidP="002A7C5F">
            <w:pPr>
              <w:rPr>
                <w:rFonts w:asciiTheme="minorEastAsia" w:hAnsiTheme="minorEastAsia"/>
                <w:sz w:val="22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②子どもの安心な預かり支援</w:t>
            </w:r>
          </w:p>
          <w:p w:rsidR="00E04899" w:rsidRPr="00737327" w:rsidRDefault="00E04899" w:rsidP="002A7C5F">
            <w:pPr>
              <w:rPr>
                <w:rFonts w:asciiTheme="minorEastAsia" w:hAnsiTheme="minorEastAsia"/>
                <w:sz w:val="22"/>
                <w:u w:val="single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③経済的負担への対応</w:t>
            </w:r>
          </w:p>
        </w:tc>
      </w:tr>
      <w:tr w:rsidR="00E04899" w:rsidTr="00D25CA1">
        <w:tc>
          <w:tcPr>
            <w:tcW w:w="709" w:type="dxa"/>
            <w:tcBorders>
              <w:top w:val="nil"/>
              <w:bottom w:val="nil"/>
            </w:tcBorders>
          </w:tcPr>
          <w:p w:rsidR="00E04899" w:rsidRDefault="00E0489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E04899" w:rsidRPr="001B3B44" w:rsidRDefault="00E04899" w:rsidP="001770A7">
            <w:pPr>
              <w:rPr>
                <w:rFonts w:asciiTheme="minorEastAsia" w:hAnsiTheme="minorEastAsia"/>
                <w:sz w:val="22"/>
              </w:rPr>
            </w:pPr>
            <w:r w:rsidRPr="001B3B44">
              <w:rPr>
                <w:rFonts w:asciiTheme="minorEastAsia" w:hAnsiTheme="minorEastAsia" w:hint="eastAsia"/>
                <w:sz w:val="22"/>
              </w:rPr>
              <w:t xml:space="preserve">基本施策３　</w:t>
            </w:r>
            <w:r w:rsidR="001770A7" w:rsidRPr="001B3B44">
              <w:rPr>
                <w:rFonts w:asciiTheme="minorEastAsia" w:hAnsiTheme="minorEastAsia" w:hint="eastAsia"/>
                <w:sz w:val="22"/>
              </w:rPr>
              <w:t>結婚対策の充実</w:t>
            </w:r>
          </w:p>
        </w:tc>
      </w:tr>
      <w:tr w:rsidR="00602D29" w:rsidTr="00331821">
        <w:tc>
          <w:tcPr>
            <w:tcW w:w="709" w:type="dxa"/>
            <w:tcBorders>
              <w:top w:val="nil"/>
              <w:bottom w:val="nil"/>
            </w:tcBorders>
          </w:tcPr>
          <w:p w:rsidR="00602D29" w:rsidRDefault="0036005F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02D29" w:rsidRDefault="0036005F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2D29" w:rsidRPr="001B3B44" w:rsidRDefault="00E04899" w:rsidP="002A7C5F">
            <w:pPr>
              <w:rPr>
                <w:rFonts w:asciiTheme="minorEastAsia" w:hAnsiTheme="minorEastAsia"/>
                <w:sz w:val="22"/>
              </w:rPr>
            </w:pPr>
            <w:r w:rsidRPr="001B3B44">
              <w:rPr>
                <w:rFonts w:asciiTheme="minorEastAsia" w:hAnsiTheme="minorEastAsia" w:hint="eastAsia"/>
                <w:sz w:val="22"/>
              </w:rPr>
              <w:t>施策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</w:tcPr>
          <w:p w:rsidR="00E04899" w:rsidRPr="001B3B44" w:rsidRDefault="00E04899" w:rsidP="002A7C5F">
            <w:pPr>
              <w:rPr>
                <w:rFonts w:asciiTheme="minorEastAsia" w:hAnsiTheme="minorEastAsia"/>
                <w:sz w:val="22"/>
              </w:rPr>
            </w:pPr>
            <w:r w:rsidRPr="001B3B44">
              <w:rPr>
                <w:rFonts w:asciiTheme="minorEastAsia" w:hAnsiTheme="minorEastAsia" w:hint="eastAsia"/>
                <w:sz w:val="22"/>
              </w:rPr>
              <w:t>①</w:t>
            </w:r>
            <w:r w:rsidR="001770A7" w:rsidRPr="001B3B44">
              <w:rPr>
                <w:rFonts w:asciiTheme="minorEastAsia" w:hAnsiTheme="minorEastAsia" w:hint="eastAsia"/>
                <w:sz w:val="22"/>
              </w:rPr>
              <w:t>出会いの場づくりとマッチング支援の強化</w:t>
            </w:r>
          </w:p>
          <w:p w:rsidR="00E04899" w:rsidRPr="001B3B44" w:rsidRDefault="00E04899" w:rsidP="00E04899">
            <w:pPr>
              <w:rPr>
                <w:rFonts w:asciiTheme="minorEastAsia" w:hAnsiTheme="minorEastAsia"/>
                <w:sz w:val="22"/>
              </w:rPr>
            </w:pPr>
            <w:r w:rsidRPr="001B3B44">
              <w:rPr>
                <w:rFonts w:asciiTheme="minorEastAsia" w:hAnsiTheme="minorEastAsia" w:hint="eastAsia"/>
                <w:sz w:val="22"/>
              </w:rPr>
              <w:t>②</w:t>
            </w:r>
            <w:r w:rsidR="001770A7" w:rsidRPr="001B3B44">
              <w:rPr>
                <w:rFonts w:asciiTheme="minorEastAsia" w:hAnsiTheme="minorEastAsia" w:hint="eastAsia"/>
                <w:sz w:val="22"/>
              </w:rPr>
              <w:t>結婚に対する気運の醸成</w:t>
            </w:r>
          </w:p>
        </w:tc>
      </w:tr>
      <w:tr w:rsidR="00331821" w:rsidTr="00432E12">
        <w:tc>
          <w:tcPr>
            <w:tcW w:w="709" w:type="dxa"/>
            <w:tcBorders>
              <w:top w:val="nil"/>
              <w:bottom w:val="nil"/>
            </w:tcBorders>
          </w:tcPr>
          <w:p w:rsidR="00331821" w:rsidRDefault="00331821" w:rsidP="002A7C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331821" w:rsidRPr="00050F24" w:rsidRDefault="00331821" w:rsidP="001770A7">
            <w:pPr>
              <w:rPr>
                <w:rFonts w:asciiTheme="minorEastAsia" w:hAnsiTheme="minorEastAsia"/>
                <w:sz w:val="22"/>
              </w:rPr>
            </w:pPr>
            <w:r w:rsidRPr="001770A7">
              <w:rPr>
                <w:rFonts w:asciiTheme="minorEastAsia" w:hAnsiTheme="minorEastAsia" w:hint="eastAsia"/>
                <w:sz w:val="22"/>
              </w:rPr>
              <w:t>基本施策</w:t>
            </w:r>
            <w:r w:rsidRPr="001B3B44">
              <w:rPr>
                <w:rFonts w:asciiTheme="minorEastAsia" w:hAnsiTheme="minorEastAsia" w:hint="eastAsia"/>
                <w:sz w:val="22"/>
              </w:rPr>
              <w:t>４</w:t>
            </w:r>
            <w:r w:rsidRPr="001770A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770A7" w:rsidRPr="001770A7">
              <w:rPr>
                <w:rFonts w:asciiTheme="minorEastAsia" w:hAnsiTheme="minorEastAsia" w:hint="eastAsia"/>
                <w:sz w:val="22"/>
              </w:rPr>
              <w:t>子どもと親の健康の確保</w:t>
            </w:r>
          </w:p>
        </w:tc>
      </w:tr>
      <w:tr w:rsidR="00331821" w:rsidTr="00331821">
        <w:tc>
          <w:tcPr>
            <w:tcW w:w="709" w:type="dxa"/>
            <w:tcBorders>
              <w:top w:val="nil"/>
              <w:bottom w:val="nil"/>
            </w:tcBorders>
          </w:tcPr>
          <w:p w:rsidR="00331821" w:rsidRDefault="00331821" w:rsidP="002A7C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1821" w:rsidRDefault="00331821" w:rsidP="00E048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331821" w:rsidRPr="00050F24" w:rsidRDefault="00331821" w:rsidP="00E04899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1770A7">
              <w:rPr>
                <w:rFonts w:asciiTheme="minorEastAsia" w:hAnsiTheme="minorEastAsia" w:hint="eastAsia"/>
                <w:sz w:val="22"/>
              </w:rPr>
              <w:t>施策</w:t>
            </w:r>
          </w:p>
        </w:tc>
        <w:tc>
          <w:tcPr>
            <w:tcW w:w="6378" w:type="dxa"/>
            <w:tcBorders>
              <w:left w:val="nil"/>
              <w:bottom w:val="nil"/>
            </w:tcBorders>
          </w:tcPr>
          <w:p w:rsidR="00331821" w:rsidRPr="001770A7" w:rsidRDefault="00331821" w:rsidP="00E04899">
            <w:pPr>
              <w:rPr>
                <w:rFonts w:asciiTheme="minorEastAsia" w:hAnsiTheme="minorEastAsia"/>
                <w:sz w:val="22"/>
              </w:rPr>
            </w:pPr>
            <w:r w:rsidRPr="001770A7">
              <w:rPr>
                <w:rFonts w:asciiTheme="minorEastAsia" w:hAnsiTheme="minorEastAsia" w:hint="eastAsia"/>
                <w:sz w:val="22"/>
              </w:rPr>
              <w:t>①</w:t>
            </w:r>
            <w:r w:rsidR="001770A7">
              <w:rPr>
                <w:rFonts w:asciiTheme="minorEastAsia" w:hAnsiTheme="minorEastAsia" w:hint="eastAsia"/>
                <w:sz w:val="22"/>
              </w:rPr>
              <w:t>母子保健等の充実</w:t>
            </w:r>
          </w:p>
          <w:p w:rsidR="001770A7" w:rsidRDefault="00331821" w:rsidP="001770A7">
            <w:pPr>
              <w:rPr>
                <w:rFonts w:asciiTheme="minorEastAsia" w:hAnsiTheme="minorEastAsia"/>
                <w:sz w:val="22"/>
              </w:rPr>
            </w:pPr>
            <w:r w:rsidRPr="001770A7">
              <w:rPr>
                <w:rFonts w:asciiTheme="minorEastAsia" w:hAnsiTheme="minorEastAsia" w:hint="eastAsia"/>
                <w:sz w:val="22"/>
              </w:rPr>
              <w:t>②</w:t>
            </w:r>
            <w:r w:rsidR="001770A7">
              <w:rPr>
                <w:rFonts w:asciiTheme="minorEastAsia" w:hAnsiTheme="minorEastAsia" w:hint="eastAsia"/>
                <w:sz w:val="22"/>
              </w:rPr>
              <w:t>不妊治療対策の充実</w:t>
            </w:r>
          </w:p>
          <w:p w:rsidR="00331821" w:rsidRPr="00050F24" w:rsidRDefault="001770A7" w:rsidP="001770A7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③小児医療の充実</w:t>
            </w:r>
            <w:r w:rsidR="00331821" w:rsidRPr="001770A7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04899" w:rsidTr="00D25CA1">
        <w:tc>
          <w:tcPr>
            <w:tcW w:w="709" w:type="dxa"/>
            <w:tcBorders>
              <w:top w:val="nil"/>
              <w:bottom w:val="nil"/>
            </w:tcBorders>
          </w:tcPr>
          <w:p w:rsidR="00E04899" w:rsidRDefault="00E0489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E04899" w:rsidRDefault="00E04899" w:rsidP="003318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基本施策</w:t>
            </w:r>
            <w:r w:rsidR="00331821" w:rsidRPr="001B3B44">
              <w:rPr>
                <w:rFonts w:asciiTheme="minorEastAsia" w:hAnsiTheme="minorEastAsia" w:hint="eastAsia"/>
                <w:sz w:val="22"/>
              </w:rPr>
              <w:t>５</w:t>
            </w:r>
            <w:r w:rsidR="00A1767C">
              <w:rPr>
                <w:rFonts w:asciiTheme="minorEastAsia" w:hAnsiTheme="minorEastAsia" w:hint="eastAsia"/>
                <w:sz w:val="22"/>
              </w:rPr>
              <w:t xml:space="preserve">　仕事と</w:t>
            </w:r>
            <w:r>
              <w:rPr>
                <w:rFonts w:asciiTheme="minorEastAsia" w:hAnsiTheme="minorEastAsia" w:hint="eastAsia"/>
                <w:sz w:val="22"/>
              </w:rPr>
              <w:t>生活の調和</w:t>
            </w:r>
          </w:p>
        </w:tc>
      </w:tr>
      <w:tr w:rsidR="0036005F" w:rsidTr="00D25CA1">
        <w:tc>
          <w:tcPr>
            <w:tcW w:w="709" w:type="dxa"/>
            <w:tcBorders>
              <w:top w:val="nil"/>
              <w:bottom w:val="nil"/>
            </w:tcBorders>
          </w:tcPr>
          <w:p w:rsidR="0036005F" w:rsidRDefault="00E0489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09" w:type="dxa"/>
            <w:tcBorders>
              <w:top w:val="nil"/>
            </w:tcBorders>
          </w:tcPr>
          <w:p w:rsidR="0036005F" w:rsidRDefault="0036005F" w:rsidP="002A7C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36005F" w:rsidRDefault="00E0489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施策</w:t>
            </w:r>
          </w:p>
        </w:tc>
        <w:tc>
          <w:tcPr>
            <w:tcW w:w="6378" w:type="dxa"/>
            <w:tcBorders>
              <w:left w:val="nil"/>
            </w:tcBorders>
          </w:tcPr>
          <w:p w:rsidR="0036005F" w:rsidRPr="00303A40" w:rsidRDefault="00E04899" w:rsidP="002A7C5F">
            <w:pPr>
              <w:rPr>
                <w:rFonts w:asciiTheme="minorEastAsia" w:hAnsiTheme="minorEastAsia"/>
                <w:sz w:val="22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①仕事と家庭の両立支援</w:t>
            </w:r>
          </w:p>
          <w:p w:rsidR="00E04899" w:rsidRDefault="00E0489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②働き方の見直し</w:t>
            </w:r>
          </w:p>
        </w:tc>
      </w:tr>
      <w:tr w:rsidR="00E04899" w:rsidTr="00D25CA1">
        <w:tc>
          <w:tcPr>
            <w:tcW w:w="709" w:type="dxa"/>
            <w:tcBorders>
              <w:top w:val="nil"/>
              <w:bottom w:val="nil"/>
            </w:tcBorders>
          </w:tcPr>
          <w:p w:rsidR="00E04899" w:rsidRDefault="00E0489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E04899" w:rsidRDefault="00E04899" w:rsidP="003318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基本施策</w:t>
            </w:r>
            <w:r w:rsidR="00331821" w:rsidRPr="001B3B44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 xml:space="preserve">　安心して子育てできるまちづくり</w:t>
            </w:r>
          </w:p>
        </w:tc>
      </w:tr>
      <w:tr w:rsidR="00602D29" w:rsidTr="00D25CA1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02D29" w:rsidRDefault="00E0489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09" w:type="dxa"/>
            <w:tcBorders>
              <w:top w:val="nil"/>
            </w:tcBorders>
          </w:tcPr>
          <w:p w:rsidR="00602D29" w:rsidRDefault="00E04899" w:rsidP="00E048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09" w:type="dxa"/>
            <w:tcBorders>
              <w:right w:val="nil"/>
            </w:tcBorders>
          </w:tcPr>
          <w:p w:rsidR="00602D29" w:rsidRDefault="00E0489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施策</w:t>
            </w:r>
          </w:p>
        </w:tc>
        <w:tc>
          <w:tcPr>
            <w:tcW w:w="6378" w:type="dxa"/>
            <w:tcBorders>
              <w:left w:val="nil"/>
            </w:tcBorders>
          </w:tcPr>
          <w:p w:rsidR="00602D29" w:rsidRDefault="00E0489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①良好な生活環境の確保</w:t>
            </w:r>
          </w:p>
          <w:p w:rsidR="00E04899" w:rsidRDefault="00E04899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②安全・安心なまちづくり</w:t>
            </w:r>
          </w:p>
        </w:tc>
      </w:tr>
      <w:tr w:rsidR="00D25CA1" w:rsidTr="00D25CA1">
        <w:tc>
          <w:tcPr>
            <w:tcW w:w="8505" w:type="dxa"/>
            <w:gridSpan w:val="4"/>
            <w:tcBorders>
              <w:top w:val="single" w:sz="4" w:space="0" w:color="auto"/>
              <w:bottom w:val="nil"/>
            </w:tcBorders>
          </w:tcPr>
          <w:p w:rsidR="00D25CA1" w:rsidRDefault="00D25CA1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基本理念Ⅲ　すべての子どもの健やかな育ちが等しく保障される環境の整備</w:t>
            </w:r>
          </w:p>
        </w:tc>
      </w:tr>
      <w:tr w:rsidR="00D25CA1" w:rsidTr="00D25CA1">
        <w:tc>
          <w:tcPr>
            <w:tcW w:w="709" w:type="dxa"/>
            <w:tcBorders>
              <w:top w:val="nil"/>
              <w:bottom w:val="nil"/>
            </w:tcBorders>
          </w:tcPr>
          <w:p w:rsidR="00D25CA1" w:rsidRDefault="00D25CA1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D25CA1" w:rsidRDefault="00D25CA1" w:rsidP="003318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基本施策</w:t>
            </w:r>
            <w:r w:rsidR="00331821" w:rsidRPr="001B3B44">
              <w:rPr>
                <w:rFonts w:asciiTheme="minorEastAsia" w:hAnsiTheme="minorEastAsia" w:hint="eastAsia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 xml:space="preserve">　子どもを守り育てる仕組みづくり</w:t>
            </w:r>
          </w:p>
        </w:tc>
      </w:tr>
      <w:tr w:rsidR="00E04899" w:rsidTr="00F10C0D">
        <w:tc>
          <w:tcPr>
            <w:tcW w:w="709" w:type="dxa"/>
            <w:tcBorders>
              <w:top w:val="nil"/>
              <w:bottom w:val="nil"/>
            </w:tcBorders>
          </w:tcPr>
          <w:p w:rsidR="00E04899" w:rsidRDefault="00F10C0D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04899" w:rsidRDefault="00E04899" w:rsidP="002A7C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E04899" w:rsidRDefault="00D25CA1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施策</w:t>
            </w:r>
          </w:p>
        </w:tc>
        <w:tc>
          <w:tcPr>
            <w:tcW w:w="6378" w:type="dxa"/>
            <w:tcBorders>
              <w:left w:val="nil"/>
            </w:tcBorders>
          </w:tcPr>
          <w:p w:rsidR="00E04899" w:rsidRDefault="00D25CA1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①子どもと家庭の相談体制の強化</w:t>
            </w:r>
          </w:p>
          <w:p w:rsidR="00D25CA1" w:rsidRPr="00303A40" w:rsidRDefault="00D25CA1" w:rsidP="002A7C5F">
            <w:pPr>
              <w:rPr>
                <w:rFonts w:asciiTheme="minorEastAsia" w:hAnsiTheme="minorEastAsia"/>
                <w:sz w:val="22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②児童虐待防止対策の充実強化</w:t>
            </w:r>
          </w:p>
          <w:p w:rsidR="00A049D4" w:rsidRPr="001B3B44" w:rsidRDefault="00A049D4" w:rsidP="002A7C5F">
            <w:pPr>
              <w:rPr>
                <w:rFonts w:asciiTheme="minorEastAsia" w:hAnsiTheme="minorEastAsia"/>
                <w:sz w:val="22"/>
              </w:rPr>
            </w:pPr>
            <w:r w:rsidRPr="001B3B44">
              <w:rPr>
                <w:rFonts w:asciiTheme="minorEastAsia" w:hAnsiTheme="minorEastAsia" w:hint="eastAsia"/>
                <w:sz w:val="22"/>
              </w:rPr>
              <w:t>③社会的養護体制の推進</w:t>
            </w:r>
          </w:p>
          <w:p w:rsidR="00E554DB" w:rsidRPr="00E554DB" w:rsidRDefault="00A049D4" w:rsidP="002A7C5F">
            <w:pPr>
              <w:rPr>
                <w:rFonts w:asciiTheme="minorEastAsia" w:hAnsiTheme="minorEastAsia"/>
                <w:sz w:val="22"/>
              </w:rPr>
            </w:pPr>
            <w:r w:rsidRPr="001B3B44">
              <w:rPr>
                <w:rFonts w:asciiTheme="minorEastAsia" w:hAnsiTheme="minorEastAsia" w:hint="eastAsia"/>
                <w:sz w:val="22"/>
              </w:rPr>
              <w:t>④</w:t>
            </w:r>
            <w:r w:rsidR="00E554DB" w:rsidRPr="001B3B44">
              <w:rPr>
                <w:rFonts w:asciiTheme="minorEastAsia" w:hAnsiTheme="minorEastAsia" w:hint="eastAsia"/>
                <w:sz w:val="22"/>
              </w:rPr>
              <w:t>人権</w:t>
            </w:r>
            <w:r w:rsidR="00E554DB" w:rsidRPr="00E554DB">
              <w:rPr>
                <w:rFonts w:asciiTheme="minorEastAsia" w:hAnsiTheme="minorEastAsia" w:hint="eastAsia"/>
                <w:sz w:val="22"/>
              </w:rPr>
              <w:t>が尊重される社会の実現</w:t>
            </w:r>
          </w:p>
        </w:tc>
      </w:tr>
      <w:tr w:rsidR="00D25CA1" w:rsidTr="00F10C0D">
        <w:tc>
          <w:tcPr>
            <w:tcW w:w="709" w:type="dxa"/>
            <w:tcBorders>
              <w:top w:val="nil"/>
              <w:bottom w:val="nil"/>
            </w:tcBorders>
          </w:tcPr>
          <w:p w:rsidR="00D25CA1" w:rsidRDefault="00F10C0D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D25CA1" w:rsidRDefault="00D25CA1" w:rsidP="003318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基本施策</w:t>
            </w:r>
            <w:r w:rsidR="00331821" w:rsidRPr="001B3B44">
              <w:rPr>
                <w:rFonts w:asciiTheme="minorEastAsia" w:hAnsiTheme="minorEastAsia" w:hint="eastAsia"/>
                <w:sz w:val="22"/>
              </w:rPr>
              <w:t>８</w:t>
            </w:r>
            <w:r>
              <w:rPr>
                <w:rFonts w:asciiTheme="minorEastAsia" w:hAnsiTheme="minorEastAsia" w:hint="eastAsia"/>
                <w:sz w:val="22"/>
              </w:rPr>
              <w:t xml:space="preserve">　特に支援が必要な子どもや家庭への対応</w:t>
            </w:r>
          </w:p>
        </w:tc>
      </w:tr>
      <w:tr w:rsidR="00602D29" w:rsidTr="00F10C0D">
        <w:tc>
          <w:tcPr>
            <w:tcW w:w="709" w:type="dxa"/>
            <w:tcBorders>
              <w:top w:val="nil"/>
            </w:tcBorders>
          </w:tcPr>
          <w:p w:rsidR="00602D29" w:rsidRDefault="00602D29" w:rsidP="002A7C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02D29" w:rsidRDefault="00602D29" w:rsidP="002A7C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602D29" w:rsidRDefault="00D25CA1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施策</w:t>
            </w:r>
          </w:p>
        </w:tc>
        <w:tc>
          <w:tcPr>
            <w:tcW w:w="6378" w:type="dxa"/>
            <w:tcBorders>
              <w:left w:val="nil"/>
            </w:tcBorders>
          </w:tcPr>
          <w:p w:rsidR="00602D29" w:rsidRPr="00303A40" w:rsidRDefault="00D25CA1" w:rsidP="002A7C5F">
            <w:pPr>
              <w:rPr>
                <w:rFonts w:asciiTheme="minorEastAsia" w:hAnsiTheme="minorEastAsia"/>
                <w:sz w:val="22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①ひとり親家庭の自立支援の推進</w:t>
            </w:r>
          </w:p>
          <w:p w:rsidR="00D25CA1" w:rsidRPr="000F4C13" w:rsidRDefault="00D25CA1" w:rsidP="002A7C5F">
            <w:pPr>
              <w:rPr>
                <w:rFonts w:asciiTheme="minorEastAsia" w:hAnsiTheme="minorEastAsia"/>
                <w:sz w:val="22"/>
                <w:u w:val="single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②障がい児への支援の推進</w:t>
            </w:r>
          </w:p>
        </w:tc>
      </w:tr>
      <w:tr w:rsidR="00F10C0D" w:rsidTr="00F10C0D">
        <w:tc>
          <w:tcPr>
            <w:tcW w:w="8505" w:type="dxa"/>
            <w:gridSpan w:val="4"/>
            <w:tcBorders>
              <w:bottom w:val="nil"/>
            </w:tcBorders>
          </w:tcPr>
          <w:p w:rsidR="00F10C0D" w:rsidRDefault="00F10C0D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基本理念Ⅳ　しまねの未来を担うたくましい子どもの育ちの実現</w:t>
            </w:r>
          </w:p>
        </w:tc>
      </w:tr>
      <w:tr w:rsidR="00F10C0D" w:rsidTr="00F10C0D">
        <w:tc>
          <w:tcPr>
            <w:tcW w:w="709" w:type="dxa"/>
            <w:tcBorders>
              <w:top w:val="nil"/>
              <w:bottom w:val="nil"/>
            </w:tcBorders>
          </w:tcPr>
          <w:p w:rsidR="00F10C0D" w:rsidRDefault="00F10C0D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F10C0D" w:rsidRDefault="00F10C0D" w:rsidP="003318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基本施策</w:t>
            </w:r>
            <w:r w:rsidR="00331821" w:rsidRPr="001B3B44">
              <w:rPr>
                <w:rFonts w:asciiTheme="minorEastAsia" w:hAnsiTheme="minorEastAsia" w:hint="eastAsia"/>
                <w:sz w:val="22"/>
              </w:rPr>
              <w:t>９</w:t>
            </w:r>
            <w:r w:rsidR="00A049D4">
              <w:rPr>
                <w:rFonts w:asciiTheme="minorEastAsia" w:hAnsiTheme="minorEastAsia" w:hint="eastAsia"/>
                <w:sz w:val="22"/>
              </w:rPr>
              <w:t xml:space="preserve">　次</w:t>
            </w:r>
            <w:r>
              <w:rPr>
                <w:rFonts w:asciiTheme="minorEastAsia" w:hAnsiTheme="minorEastAsia" w:hint="eastAsia"/>
                <w:sz w:val="22"/>
              </w:rPr>
              <w:t xml:space="preserve">代の親の育成　</w:t>
            </w:r>
          </w:p>
        </w:tc>
      </w:tr>
      <w:tr w:rsidR="00E04899" w:rsidTr="00F10C0D">
        <w:tc>
          <w:tcPr>
            <w:tcW w:w="709" w:type="dxa"/>
            <w:tcBorders>
              <w:top w:val="nil"/>
              <w:bottom w:val="nil"/>
            </w:tcBorders>
          </w:tcPr>
          <w:p w:rsidR="00E04899" w:rsidRDefault="00F10C0D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04899" w:rsidRDefault="00F10C0D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09" w:type="dxa"/>
            <w:tcBorders>
              <w:right w:val="nil"/>
            </w:tcBorders>
          </w:tcPr>
          <w:p w:rsidR="00E04899" w:rsidRDefault="00F10C0D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施策</w:t>
            </w:r>
          </w:p>
        </w:tc>
        <w:tc>
          <w:tcPr>
            <w:tcW w:w="6378" w:type="dxa"/>
            <w:tcBorders>
              <w:left w:val="nil"/>
            </w:tcBorders>
          </w:tcPr>
          <w:p w:rsidR="00E04899" w:rsidRPr="00303A40" w:rsidRDefault="00F10C0D" w:rsidP="002A7C5F">
            <w:pPr>
              <w:rPr>
                <w:rFonts w:asciiTheme="minorEastAsia" w:hAnsiTheme="minorEastAsia"/>
                <w:sz w:val="22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①生命の尊さ、家庭の意義の理解の促進</w:t>
            </w:r>
          </w:p>
          <w:p w:rsidR="00F10C0D" w:rsidRPr="000F4C13" w:rsidRDefault="00F10C0D" w:rsidP="000F4C13">
            <w:pPr>
              <w:rPr>
                <w:rFonts w:asciiTheme="minorEastAsia" w:hAnsiTheme="minorEastAsia"/>
                <w:sz w:val="22"/>
                <w:u w:val="single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②若い世代の就業促進</w:t>
            </w:r>
          </w:p>
        </w:tc>
      </w:tr>
      <w:tr w:rsidR="00F10C0D" w:rsidTr="00331821">
        <w:tc>
          <w:tcPr>
            <w:tcW w:w="709" w:type="dxa"/>
            <w:tcBorders>
              <w:top w:val="nil"/>
              <w:bottom w:val="nil"/>
            </w:tcBorders>
          </w:tcPr>
          <w:p w:rsidR="00F10C0D" w:rsidRDefault="00F10C0D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F10C0D" w:rsidRDefault="00F10C0D" w:rsidP="003318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基本施策</w:t>
            </w:r>
            <w:r w:rsidR="00331821" w:rsidRPr="001B3B44">
              <w:rPr>
                <w:rFonts w:asciiTheme="minorEastAsia" w:hAnsiTheme="minorEastAsia" w:hint="eastAsia"/>
                <w:sz w:val="22"/>
              </w:rPr>
              <w:t>１０</w:t>
            </w:r>
            <w:r>
              <w:rPr>
                <w:rFonts w:asciiTheme="minorEastAsia" w:hAnsiTheme="minorEastAsia" w:hint="eastAsia"/>
                <w:sz w:val="22"/>
              </w:rPr>
              <w:t xml:space="preserve">　たくましい子どもの育ち</w:t>
            </w:r>
          </w:p>
        </w:tc>
      </w:tr>
      <w:tr w:rsidR="00602D29" w:rsidTr="00331821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02D29" w:rsidRDefault="00331821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02D29" w:rsidRDefault="00331821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602D29" w:rsidRDefault="00F10C0D" w:rsidP="002A7C5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施策</w:t>
            </w:r>
          </w:p>
        </w:tc>
        <w:tc>
          <w:tcPr>
            <w:tcW w:w="6378" w:type="dxa"/>
            <w:tcBorders>
              <w:left w:val="nil"/>
              <w:bottom w:val="single" w:sz="4" w:space="0" w:color="auto"/>
            </w:tcBorders>
          </w:tcPr>
          <w:p w:rsidR="00602D29" w:rsidRPr="001B3B44" w:rsidRDefault="00F10C0D" w:rsidP="002A7C5F">
            <w:pPr>
              <w:rPr>
                <w:rFonts w:asciiTheme="minorEastAsia" w:hAnsiTheme="minorEastAsia"/>
                <w:sz w:val="22"/>
              </w:rPr>
            </w:pPr>
            <w:r w:rsidRPr="006B7F53">
              <w:rPr>
                <w:rFonts w:asciiTheme="minorEastAsia" w:hAnsiTheme="minorEastAsia" w:hint="eastAsia"/>
                <w:sz w:val="22"/>
              </w:rPr>
              <w:t>①子どもの生きる力</w:t>
            </w:r>
            <w:r w:rsidRPr="001B3B44">
              <w:rPr>
                <w:rFonts w:asciiTheme="minorEastAsia" w:hAnsiTheme="minorEastAsia" w:hint="eastAsia"/>
                <w:sz w:val="22"/>
              </w:rPr>
              <w:t>の</w:t>
            </w:r>
            <w:r w:rsidR="009D57A7" w:rsidRPr="001B3B44">
              <w:rPr>
                <w:rFonts w:asciiTheme="minorEastAsia" w:hAnsiTheme="minorEastAsia" w:hint="eastAsia"/>
                <w:sz w:val="22"/>
              </w:rPr>
              <w:t>基礎の</w:t>
            </w:r>
            <w:r w:rsidRPr="001B3B44">
              <w:rPr>
                <w:rFonts w:asciiTheme="minorEastAsia" w:hAnsiTheme="minorEastAsia" w:hint="eastAsia"/>
                <w:sz w:val="22"/>
              </w:rPr>
              <w:t>育成</w:t>
            </w:r>
          </w:p>
          <w:p w:rsidR="00F10C0D" w:rsidRPr="00303A40" w:rsidRDefault="00F10C0D" w:rsidP="002A7C5F">
            <w:pPr>
              <w:rPr>
                <w:rFonts w:asciiTheme="minorEastAsia" w:hAnsiTheme="minorEastAsia"/>
                <w:sz w:val="22"/>
              </w:rPr>
            </w:pPr>
            <w:r w:rsidRPr="00303A40">
              <w:rPr>
                <w:rFonts w:asciiTheme="minorEastAsia" w:hAnsiTheme="minorEastAsia" w:hint="eastAsia"/>
                <w:sz w:val="22"/>
              </w:rPr>
              <w:t>②家庭や地域の教育力の向上</w:t>
            </w:r>
          </w:p>
          <w:p w:rsidR="009D57A7" w:rsidRPr="001B3B44" w:rsidRDefault="009D57A7" w:rsidP="002A7C5F">
            <w:pPr>
              <w:rPr>
                <w:rFonts w:asciiTheme="minorEastAsia" w:hAnsiTheme="minorEastAsia"/>
                <w:sz w:val="22"/>
              </w:rPr>
            </w:pPr>
            <w:r w:rsidRPr="001B3B44">
              <w:rPr>
                <w:rFonts w:asciiTheme="minorEastAsia" w:hAnsiTheme="minorEastAsia" w:hint="eastAsia"/>
                <w:sz w:val="22"/>
              </w:rPr>
              <w:t>③幼児教育の充実</w:t>
            </w:r>
          </w:p>
          <w:p w:rsidR="00F10C0D" w:rsidRPr="00492DA1" w:rsidRDefault="00492DA1" w:rsidP="002A7C5F">
            <w:pPr>
              <w:rPr>
                <w:rFonts w:asciiTheme="minorEastAsia" w:hAnsiTheme="minorEastAsia"/>
                <w:sz w:val="22"/>
              </w:rPr>
            </w:pPr>
            <w:r w:rsidRPr="001B3B44">
              <w:rPr>
                <w:rFonts w:asciiTheme="minorEastAsia" w:hAnsiTheme="minorEastAsia" w:hint="eastAsia"/>
                <w:sz w:val="22"/>
              </w:rPr>
              <w:t>④</w:t>
            </w:r>
            <w:r w:rsidR="00F10C0D" w:rsidRPr="001B3B44">
              <w:rPr>
                <w:rFonts w:asciiTheme="minorEastAsia" w:hAnsiTheme="minorEastAsia" w:hint="eastAsia"/>
                <w:sz w:val="22"/>
              </w:rPr>
              <w:t>青少年の健全育成の推進</w:t>
            </w:r>
            <w:r w:rsidR="00331821" w:rsidRPr="001B3B44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4859C1" w:rsidRDefault="004859C1" w:rsidP="00187B16">
      <w:pPr>
        <w:rPr>
          <w:rFonts w:asciiTheme="minorEastAsia" w:hAnsiTheme="minorEastAsia"/>
          <w:sz w:val="22"/>
        </w:rPr>
      </w:pPr>
    </w:p>
    <w:sectPr w:rsidR="004859C1" w:rsidSect="00EB1111">
      <w:footerReference w:type="default" r:id="rId8"/>
      <w:pgSz w:w="11906" w:h="16838" w:code="9"/>
      <w:pgMar w:top="1247" w:right="1134" w:bottom="567" w:left="1134" w:header="851" w:footer="992" w:gutter="0"/>
      <w:pgNumType w:start="1"/>
      <w:cols w:space="425"/>
      <w:docGrid w:type="linesAndChars" w:linePitch="30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0D" w:rsidRDefault="00F10C0D" w:rsidP="0004340C">
      <w:r>
        <w:separator/>
      </w:r>
    </w:p>
  </w:endnote>
  <w:endnote w:type="continuationSeparator" w:id="0">
    <w:p w:rsidR="00F10C0D" w:rsidRDefault="00F10C0D" w:rsidP="0004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060608"/>
      <w:docPartObj>
        <w:docPartGallery w:val="Page Numbers (Bottom of Page)"/>
        <w:docPartUnique/>
      </w:docPartObj>
    </w:sdtPr>
    <w:sdtEndPr/>
    <w:sdtContent>
      <w:p w:rsidR="00650A6D" w:rsidRDefault="00650A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D28" w:rsidRPr="00545D28">
          <w:rPr>
            <w:noProof/>
            <w:lang w:val="ja-JP"/>
          </w:rPr>
          <w:t>1</w:t>
        </w:r>
        <w:r>
          <w:fldChar w:fldCharType="end"/>
        </w:r>
      </w:p>
    </w:sdtContent>
  </w:sdt>
  <w:p w:rsidR="00BB2FD9" w:rsidRPr="00BB2FD9" w:rsidRDefault="00BB2FD9" w:rsidP="00BB2FD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0D" w:rsidRDefault="00F10C0D" w:rsidP="0004340C">
      <w:r>
        <w:separator/>
      </w:r>
    </w:p>
  </w:footnote>
  <w:footnote w:type="continuationSeparator" w:id="0">
    <w:p w:rsidR="00F10C0D" w:rsidRDefault="00F10C0D" w:rsidP="00043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5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F2"/>
    <w:rsid w:val="00002C00"/>
    <w:rsid w:val="00007137"/>
    <w:rsid w:val="00026EC0"/>
    <w:rsid w:val="0004340C"/>
    <w:rsid w:val="00046F9B"/>
    <w:rsid w:val="00050F24"/>
    <w:rsid w:val="000516CA"/>
    <w:rsid w:val="00084239"/>
    <w:rsid w:val="000C2193"/>
    <w:rsid w:val="000F4C13"/>
    <w:rsid w:val="00110A89"/>
    <w:rsid w:val="00111A4B"/>
    <w:rsid w:val="001770A7"/>
    <w:rsid w:val="0018181B"/>
    <w:rsid w:val="00187B16"/>
    <w:rsid w:val="001911F6"/>
    <w:rsid w:val="00195A5E"/>
    <w:rsid w:val="00195BAE"/>
    <w:rsid w:val="001A1676"/>
    <w:rsid w:val="001A28F2"/>
    <w:rsid w:val="001B3B44"/>
    <w:rsid w:val="001B648E"/>
    <w:rsid w:val="001D1E11"/>
    <w:rsid w:val="001F03EE"/>
    <w:rsid w:val="00222F9D"/>
    <w:rsid w:val="00231686"/>
    <w:rsid w:val="0024373A"/>
    <w:rsid w:val="00262C0E"/>
    <w:rsid w:val="002669CC"/>
    <w:rsid w:val="0029737F"/>
    <w:rsid w:val="002A6B5A"/>
    <w:rsid w:val="002A7C5F"/>
    <w:rsid w:val="003010FF"/>
    <w:rsid w:val="00303A40"/>
    <w:rsid w:val="0032002E"/>
    <w:rsid w:val="00322C3C"/>
    <w:rsid w:val="00323D25"/>
    <w:rsid w:val="00331821"/>
    <w:rsid w:val="00340CD4"/>
    <w:rsid w:val="00346097"/>
    <w:rsid w:val="00347A85"/>
    <w:rsid w:val="003547C9"/>
    <w:rsid w:val="0036005F"/>
    <w:rsid w:val="00367572"/>
    <w:rsid w:val="00371BAF"/>
    <w:rsid w:val="00381244"/>
    <w:rsid w:val="00397280"/>
    <w:rsid w:val="003C15C3"/>
    <w:rsid w:val="003C1F7E"/>
    <w:rsid w:val="003D0405"/>
    <w:rsid w:val="003D3EFE"/>
    <w:rsid w:val="00414CE7"/>
    <w:rsid w:val="004749FC"/>
    <w:rsid w:val="004859C1"/>
    <w:rsid w:val="00492DA1"/>
    <w:rsid w:val="004957E8"/>
    <w:rsid w:val="004B450F"/>
    <w:rsid w:val="004C378A"/>
    <w:rsid w:val="00513DBB"/>
    <w:rsid w:val="0051571E"/>
    <w:rsid w:val="0054316D"/>
    <w:rsid w:val="0054526D"/>
    <w:rsid w:val="00545D28"/>
    <w:rsid w:val="00547555"/>
    <w:rsid w:val="0056120E"/>
    <w:rsid w:val="0057233F"/>
    <w:rsid w:val="005735A3"/>
    <w:rsid w:val="00581ADC"/>
    <w:rsid w:val="005C7EFF"/>
    <w:rsid w:val="005D3525"/>
    <w:rsid w:val="005E1148"/>
    <w:rsid w:val="00600915"/>
    <w:rsid w:val="00602D29"/>
    <w:rsid w:val="0060350F"/>
    <w:rsid w:val="00623D36"/>
    <w:rsid w:val="00635062"/>
    <w:rsid w:val="00642A60"/>
    <w:rsid w:val="00650A6D"/>
    <w:rsid w:val="006730BB"/>
    <w:rsid w:val="0067719D"/>
    <w:rsid w:val="00690AF6"/>
    <w:rsid w:val="006B0907"/>
    <w:rsid w:val="006B4B19"/>
    <w:rsid w:val="006B7F53"/>
    <w:rsid w:val="006D0E72"/>
    <w:rsid w:val="006D1042"/>
    <w:rsid w:val="006E78FA"/>
    <w:rsid w:val="006F5F4C"/>
    <w:rsid w:val="006F7981"/>
    <w:rsid w:val="007247E4"/>
    <w:rsid w:val="00737327"/>
    <w:rsid w:val="007948EF"/>
    <w:rsid w:val="00794DDE"/>
    <w:rsid w:val="007B11E4"/>
    <w:rsid w:val="007C397C"/>
    <w:rsid w:val="007E576E"/>
    <w:rsid w:val="007F48E0"/>
    <w:rsid w:val="00815CF4"/>
    <w:rsid w:val="00823B15"/>
    <w:rsid w:val="008275F6"/>
    <w:rsid w:val="0086403A"/>
    <w:rsid w:val="00880357"/>
    <w:rsid w:val="008A1E1D"/>
    <w:rsid w:val="008C52E3"/>
    <w:rsid w:val="008C65AD"/>
    <w:rsid w:val="008D3BF7"/>
    <w:rsid w:val="00905784"/>
    <w:rsid w:val="00926945"/>
    <w:rsid w:val="00930014"/>
    <w:rsid w:val="009668E5"/>
    <w:rsid w:val="009871D4"/>
    <w:rsid w:val="009873E5"/>
    <w:rsid w:val="009A2F5F"/>
    <w:rsid w:val="009D57A7"/>
    <w:rsid w:val="00A049D4"/>
    <w:rsid w:val="00A13D99"/>
    <w:rsid w:val="00A1767C"/>
    <w:rsid w:val="00A37609"/>
    <w:rsid w:val="00A65CF0"/>
    <w:rsid w:val="00A73D21"/>
    <w:rsid w:val="00AA2E48"/>
    <w:rsid w:val="00AC3905"/>
    <w:rsid w:val="00B01B92"/>
    <w:rsid w:val="00B02CF8"/>
    <w:rsid w:val="00B07B48"/>
    <w:rsid w:val="00B13D7F"/>
    <w:rsid w:val="00B217F2"/>
    <w:rsid w:val="00B4437A"/>
    <w:rsid w:val="00BB2FD9"/>
    <w:rsid w:val="00BC4F07"/>
    <w:rsid w:val="00BC7584"/>
    <w:rsid w:val="00BE1E02"/>
    <w:rsid w:val="00C12A75"/>
    <w:rsid w:val="00C17CCE"/>
    <w:rsid w:val="00C20752"/>
    <w:rsid w:val="00C576E7"/>
    <w:rsid w:val="00C82134"/>
    <w:rsid w:val="00C84839"/>
    <w:rsid w:val="00C95F25"/>
    <w:rsid w:val="00CB034A"/>
    <w:rsid w:val="00CC7CED"/>
    <w:rsid w:val="00D00EC2"/>
    <w:rsid w:val="00D015FB"/>
    <w:rsid w:val="00D21D07"/>
    <w:rsid w:val="00D25CA1"/>
    <w:rsid w:val="00D56884"/>
    <w:rsid w:val="00D61D08"/>
    <w:rsid w:val="00D937D6"/>
    <w:rsid w:val="00D94F19"/>
    <w:rsid w:val="00DA25ED"/>
    <w:rsid w:val="00DA50BB"/>
    <w:rsid w:val="00DB487B"/>
    <w:rsid w:val="00DE1D9E"/>
    <w:rsid w:val="00E04168"/>
    <w:rsid w:val="00E04899"/>
    <w:rsid w:val="00E21A29"/>
    <w:rsid w:val="00E24A93"/>
    <w:rsid w:val="00E338DF"/>
    <w:rsid w:val="00E554DB"/>
    <w:rsid w:val="00E71A59"/>
    <w:rsid w:val="00E85608"/>
    <w:rsid w:val="00EB1111"/>
    <w:rsid w:val="00EC692F"/>
    <w:rsid w:val="00EF2350"/>
    <w:rsid w:val="00F10C0D"/>
    <w:rsid w:val="00F21FC0"/>
    <w:rsid w:val="00F37776"/>
    <w:rsid w:val="00FA1951"/>
    <w:rsid w:val="00FB7FE4"/>
    <w:rsid w:val="00FD0EB5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40C"/>
  </w:style>
  <w:style w:type="paragraph" w:styleId="a5">
    <w:name w:val="footer"/>
    <w:basedOn w:val="a"/>
    <w:link w:val="a6"/>
    <w:uiPriority w:val="99"/>
    <w:unhideWhenUsed/>
    <w:rsid w:val="00043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40C"/>
  </w:style>
  <w:style w:type="table" w:styleId="a7">
    <w:name w:val="Table Grid"/>
    <w:basedOn w:val="a1"/>
    <w:uiPriority w:val="59"/>
    <w:rsid w:val="0026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1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E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340C"/>
  </w:style>
  <w:style w:type="paragraph" w:styleId="a5">
    <w:name w:val="footer"/>
    <w:basedOn w:val="a"/>
    <w:link w:val="a6"/>
    <w:uiPriority w:val="99"/>
    <w:unhideWhenUsed/>
    <w:rsid w:val="00043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40C"/>
  </w:style>
  <w:style w:type="table" w:styleId="a7">
    <w:name w:val="Table Grid"/>
    <w:basedOn w:val="a1"/>
    <w:uiPriority w:val="59"/>
    <w:rsid w:val="0026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D1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5B84-15B4-4E4C-AA64-B4671D88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朝倉　雅行</dc:creator>
  <cp:lastModifiedBy>朝倉　雅行</cp:lastModifiedBy>
  <cp:revision>60</cp:revision>
  <cp:lastPrinted>2014-05-20T00:04:00Z</cp:lastPrinted>
  <dcterms:created xsi:type="dcterms:W3CDTF">2013-11-22T07:25:00Z</dcterms:created>
  <dcterms:modified xsi:type="dcterms:W3CDTF">2014-05-26T07:22:00Z</dcterms:modified>
</cp:coreProperties>
</file>