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892" w:rsidRDefault="00273892" w:rsidP="00273892">
      <w:pPr>
        <w:autoSpaceDE w:val="0"/>
        <w:autoSpaceDN w:val="0"/>
        <w:adjustRightInd w:val="0"/>
        <w:jc w:val="center"/>
        <w:rPr>
          <w:rFonts w:ascii="ＭＳ 明朝" w:hAnsi="ＭＳ 明朝" w:cs="ＭＳ明朝-WinCharSetFFFF-H"/>
          <w:kern w:val="0"/>
          <w:sz w:val="22"/>
        </w:rPr>
      </w:pPr>
      <w:bookmarkStart w:id="0" w:name="_GoBack"/>
      <w:bookmarkEnd w:id="0"/>
      <w:r w:rsidRPr="00851591">
        <w:rPr>
          <w:rFonts w:ascii="ＭＳ 明朝" w:hAnsi="ＭＳ 明朝" w:cs="ＭＳ明朝-WinCharSetFFFF-H" w:hint="eastAsia"/>
          <w:kern w:val="0"/>
          <w:sz w:val="22"/>
        </w:rPr>
        <w:t>「心に残る文化財子ども塾」学習指導案</w:t>
      </w:r>
    </w:p>
    <w:p w:rsidR="00731CEC" w:rsidRPr="00851591" w:rsidRDefault="00731CEC" w:rsidP="00273892">
      <w:pPr>
        <w:autoSpaceDE w:val="0"/>
        <w:autoSpaceDN w:val="0"/>
        <w:adjustRightInd w:val="0"/>
        <w:jc w:val="center"/>
        <w:rPr>
          <w:rFonts w:ascii="ＭＳ 明朝" w:hAnsi="ＭＳ 明朝" w:cs="ＭＳ明朝-WinCharSetFFFF-H"/>
          <w:kern w:val="0"/>
          <w:sz w:val="22"/>
        </w:rPr>
      </w:pPr>
    </w:p>
    <w:p w:rsidR="00273892" w:rsidRPr="00851591" w:rsidRDefault="00273892" w:rsidP="00731CEC">
      <w:pPr>
        <w:tabs>
          <w:tab w:val="left" w:pos="5103"/>
        </w:tabs>
        <w:autoSpaceDE w:val="0"/>
        <w:autoSpaceDN w:val="0"/>
        <w:adjustRightInd w:val="0"/>
        <w:ind w:firstLineChars="1200" w:firstLine="2640"/>
        <w:rPr>
          <w:rFonts w:ascii="ＭＳ 明朝" w:hAnsi="ＭＳ 明朝" w:cs="ＭＳ明朝-WinCharSetFFFF-H"/>
          <w:kern w:val="0"/>
          <w:sz w:val="22"/>
        </w:rPr>
      </w:pPr>
      <w:r w:rsidRPr="00851591">
        <w:rPr>
          <w:rFonts w:ascii="ＭＳ 明朝" w:hAnsi="ＭＳ 明朝" w:cs="ＭＳ明朝-WinCharSetFFFF-H" w:hint="eastAsia"/>
          <w:kern w:val="0"/>
          <w:sz w:val="22"/>
        </w:rPr>
        <w:t>日時</w:t>
      </w:r>
      <w:r w:rsidR="00731CEC">
        <w:rPr>
          <w:rFonts w:ascii="ＭＳ 明朝" w:hAnsi="ＭＳ 明朝" w:cs="ＭＳ明朝-WinCharSetFFFF-H" w:hint="eastAsia"/>
          <w:kern w:val="0"/>
          <w:sz w:val="22"/>
        </w:rPr>
        <w:t xml:space="preserve">　：</w:t>
      </w:r>
      <w:r w:rsidR="007D464F">
        <w:rPr>
          <w:rFonts w:ascii="ＭＳ 明朝" w:hAnsi="ＭＳ 明朝" w:cs="ＭＳ明朝-WinCharSetFFFF-H" w:hint="eastAsia"/>
          <w:kern w:val="0"/>
          <w:sz w:val="22"/>
        </w:rPr>
        <w:t>平成２６</w:t>
      </w:r>
      <w:r w:rsidR="00D445DC" w:rsidRPr="00851591">
        <w:rPr>
          <w:rFonts w:ascii="ＭＳ 明朝" w:hAnsi="ＭＳ 明朝" w:cs="ＭＳ明朝-WinCharSetFFFF-H" w:hint="eastAsia"/>
          <w:kern w:val="0"/>
          <w:sz w:val="22"/>
        </w:rPr>
        <w:t>年６</w:t>
      </w:r>
      <w:r w:rsidRPr="00851591">
        <w:rPr>
          <w:rFonts w:ascii="ＭＳ 明朝" w:hAnsi="ＭＳ 明朝" w:cs="ＭＳ明朝-WinCharSetFFFF-H" w:hint="eastAsia"/>
          <w:kern w:val="0"/>
          <w:sz w:val="22"/>
        </w:rPr>
        <w:t>月</w:t>
      </w:r>
      <w:r w:rsidR="00641A3B">
        <w:rPr>
          <w:rFonts w:ascii="ＭＳ 明朝" w:hAnsi="ＭＳ 明朝" w:cs="ＭＳ明朝-WinCharSetFFFF-H" w:hint="eastAsia"/>
          <w:kern w:val="0"/>
          <w:sz w:val="22"/>
        </w:rPr>
        <w:t>６日（金</w:t>
      </w:r>
      <w:r w:rsidRPr="00851591">
        <w:rPr>
          <w:rFonts w:ascii="ＭＳ 明朝" w:hAnsi="ＭＳ 明朝" w:cs="ＭＳ明朝-WinCharSetFFFF-H" w:hint="eastAsia"/>
          <w:kern w:val="0"/>
          <w:sz w:val="22"/>
        </w:rPr>
        <w:t>）</w:t>
      </w:r>
      <w:r w:rsidR="00420EDA">
        <w:rPr>
          <w:rFonts w:ascii="ＭＳ 明朝" w:hAnsi="ＭＳ 明朝" w:cs="ＭＳ明朝-WinCharSetFFFF-H" w:hint="eastAsia"/>
          <w:kern w:val="0"/>
          <w:sz w:val="22"/>
        </w:rPr>
        <w:t>９：４０～１２</w:t>
      </w:r>
      <w:r w:rsidR="007D464F">
        <w:rPr>
          <w:rFonts w:ascii="ＭＳ 明朝" w:hAnsi="ＭＳ 明朝" w:cs="ＭＳ明朝-WinCharSetFFFF-H" w:hint="eastAsia"/>
          <w:kern w:val="0"/>
          <w:sz w:val="22"/>
        </w:rPr>
        <w:t>：</w:t>
      </w:r>
      <w:r w:rsidR="00420EDA">
        <w:rPr>
          <w:rFonts w:ascii="ＭＳ 明朝" w:hAnsi="ＭＳ 明朝" w:cs="ＭＳ明朝-WinCharSetFFFF-H" w:hint="eastAsia"/>
          <w:kern w:val="0"/>
          <w:sz w:val="22"/>
        </w:rPr>
        <w:t>２０</w:t>
      </w:r>
    </w:p>
    <w:p w:rsidR="00731CEC" w:rsidRDefault="00273892" w:rsidP="00731CEC">
      <w:pPr>
        <w:wordWrap w:val="0"/>
        <w:autoSpaceDE w:val="0"/>
        <w:autoSpaceDN w:val="0"/>
        <w:adjustRightInd w:val="0"/>
        <w:ind w:right="880" w:firstLineChars="1200" w:firstLine="2640"/>
        <w:rPr>
          <w:rFonts w:ascii="ＭＳ 明朝" w:hAnsi="ＭＳ 明朝" w:cs="ＭＳ明朝-WinCharSetFFFF-H"/>
          <w:kern w:val="0"/>
          <w:sz w:val="22"/>
        </w:rPr>
      </w:pPr>
      <w:r w:rsidRPr="00851591">
        <w:rPr>
          <w:rFonts w:ascii="ＭＳ 明朝" w:hAnsi="ＭＳ 明朝" w:cs="ＭＳ明朝-WinCharSetFFFF-H" w:hint="eastAsia"/>
          <w:kern w:val="0"/>
          <w:sz w:val="22"/>
        </w:rPr>
        <w:t>場</w:t>
      </w:r>
      <w:r w:rsidR="00731CEC">
        <w:rPr>
          <w:rFonts w:ascii="ＭＳ 明朝" w:hAnsi="ＭＳ 明朝" w:cs="ＭＳ明朝-WinCharSetFFFF-H" w:hint="eastAsia"/>
          <w:kern w:val="0"/>
          <w:sz w:val="22"/>
        </w:rPr>
        <w:t>所　：</w:t>
      </w:r>
      <w:r w:rsidR="007D464F">
        <w:rPr>
          <w:rFonts w:ascii="ＭＳ 明朝" w:hAnsi="ＭＳ 明朝" w:cs="ＭＳ明朝-WinCharSetFFFF-H" w:hint="eastAsia"/>
          <w:kern w:val="0"/>
          <w:sz w:val="22"/>
        </w:rPr>
        <w:t>隠岐の島町立</w:t>
      </w:r>
      <w:r w:rsidR="00641A3B">
        <w:rPr>
          <w:rFonts w:ascii="ＭＳ 明朝" w:hAnsi="ＭＳ 明朝" w:cs="ＭＳ明朝-WinCharSetFFFF-H" w:hint="eastAsia"/>
          <w:kern w:val="0"/>
          <w:sz w:val="22"/>
        </w:rPr>
        <w:t>五箇</w:t>
      </w:r>
      <w:r w:rsidR="00D445DC" w:rsidRPr="00851591">
        <w:rPr>
          <w:rFonts w:ascii="ＭＳ 明朝" w:hAnsi="ＭＳ 明朝" w:cs="ＭＳ明朝-WinCharSetFFFF-H" w:hint="eastAsia"/>
          <w:kern w:val="0"/>
          <w:sz w:val="22"/>
        </w:rPr>
        <w:t>小学校</w:t>
      </w:r>
      <w:r w:rsidR="00731CEC">
        <w:rPr>
          <w:rFonts w:ascii="ＭＳ 明朝" w:hAnsi="ＭＳ 明朝" w:cs="ＭＳ明朝-WinCharSetFFFF-H" w:hint="eastAsia"/>
          <w:kern w:val="0"/>
          <w:sz w:val="22"/>
        </w:rPr>
        <w:t xml:space="preserve">　</w:t>
      </w:r>
    </w:p>
    <w:p w:rsidR="00731CEC" w:rsidRDefault="00273892" w:rsidP="00731CEC">
      <w:pPr>
        <w:wordWrap w:val="0"/>
        <w:autoSpaceDE w:val="0"/>
        <w:autoSpaceDN w:val="0"/>
        <w:adjustRightInd w:val="0"/>
        <w:ind w:right="880" w:firstLineChars="1200" w:firstLine="2640"/>
        <w:rPr>
          <w:rFonts w:ascii="ＭＳ 明朝" w:hAnsi="ＭＳ 明朝" w:cs="ＭＳ明朝-WinCharSetFFFF-H"/>
          <w:kern w:val="0"/>
          <w:sz w:val="22"/>
        </w:rPr>
      </w:pPr>
      <w:r w:rsidRPr="00851591">
        <w:rPr>
          <w:rFonts w:ascii="ＭＳ 明朝" w:hAnsi="ＭＳ 明朝" w:cs="ＭＳ明朝-WinCharSetFFFF-H" w:hint="eastAsia"/>
          <w:kern w:val="0"/>
          <w:sz w:val="22"/>
        </w:rPr>
        <w:t>対</w:t>
      </w:r>
      <w:r w:rsidR="00641A3B">
        <w:rPr>
          <w:rFonts w:ascii="ＭＳ 明朝" w:hAnsi="ＭＳ 明朝" w:cs="ＭＳ明朝-WinCharSetFFFF-H" w:hint="eastAsia"/>
          <w:kern w:val="0"/>
          <w:sz w:val="22"/>
        </w:rPr>
        <w:t>象</w:t>
      </w:r>
      <w:r w:rsidR="00731CEC">
        <w:rPr>
          <w:rFonts w:ascii="ＭＳ 明朝" w:hAnsi="ＭＳ 明朝" w:cs="ＭＳ明朝-WinCharSetFFFF-H" w:hint="eastAsia"/>
          <w:kern w:val="0"/>
          <w:sz w:val="22"/>
        </w:rPr>
        <w:t xml:space="preserve">　</w:t>
      </w:r>
      <w:r w:rsidR="00641A3B">
        <w:rPr>
          <w:rFonts w:ascii="ＭＳ 明朝" w:hAnsi="ＭＳ 明朝" w:cs="ＭＳ明朝-WinCharSetFFFF-H" w:hint="eastAsia"/>
          <w:kern w:val="0"/>
          <w:sz w:val="22"/>
        </w:rPr>
        <w:t>：６年生児童（</w:t>
      </w:r>
      <w:r w:rsidR="007D464F">
        <w:rPr>
          <w:rFonts w:ascii="ＭＳ 明朝" w:hAnsi="ＭＳ 明朝" w:cs="ＭＳ明朝-WinCharSetFFFF-H" w:hint="eastAsia"/>
          <w:kern w:val="0"/>
          <w:sz w:val="22"/>
        </w:rPr>
        <w:t>７</w:t>
      </w:r>
      <w:r w:rsidRPr="00851591">
        <w:rPr>
          <w:rFonts w:ascii="ＭＳ 明朝" w:hAnsi="ＭＳ 明朝" w:cs="ＭＳ明朝-WinCharSetFFFF-H" w:hint="eastAsia"/>
          <w:kern w:val="0"/>
          <w:sz w:val="22"/>
        </w:rPr>
        <w:t>名）</w:t>
      </w:r>
    </w:p>
    <w:p w:rsidR="00731CEC" w:rsidRDefault="00731CEC" w:rsidP="00731CEC">
      <w:pPr>
        <w:wordWrap w:val="0"/>
        <w:autoSpaceDE w:val="0"/>
        <w:autoSpaceDN w:val="0"/>
        <w:adjustRightInd w:val="0"/>
        <w:ind w:right="880" w:firstLineChars="1200" w:firstLine="2640"/>
        <w:rPr>
          <w:rFonts w:ascii="ＭＳ 明朝" w:hAnsi="ＭＳ 明朝" w:cs="ＭＳ明朝-WinCharSetFFFF-H"/>
          <w:kern w:val="0"/>
          <w:sz w:val="22"/>
        </w:rPr>
      </w:pPr>
      <w:r>
        <w:rPr>
          <w:rFonts w:ascii="ＭＳ 明朝" w:hAnsi="ＭＳ 明朝" w:cs="ＭＳ明朝-WinCharSetFFFF-H" w:hint="eastAsia"/>
          <w:kern w:val="0"/>
          <w:sz w:val="22"/>
        </w:rPr>
        <w:t>指導者：６年担任・島根県立古代出雲歴史博物館職員</w:t>
      </w:r>
    </w:p>
    <w:p w:rsidR="00731CEC" w:rsidRDefault="00731CEC" w:rsidP="00731CEC">
      <w:pPr>
        <w:autoSpaceDE w:val="0"/>
        <w:autoSpaceDN w:val="0"/>
        <w:adjustRightInd w:val="0"/>
        <w:ind w:right="420"/>
        <w:jc w:val="right"/>
        <w:rPr>
          <w:rFonts w:ascii="ＭＳ 明朝" w:hAnsi="ＭＳ 明朝" w:cs="ＭＳ明朝-WinCharSetFFFF-H"/>
          <w:kern w:val="0"/>
          <w:sz w:val="22"/>
        </w:rPr>
      </w:pPr>
    </w:p>
    <w:p w:rsidR="00273892" w:rsidRPr="00851591" w:rsidRDefault="00641A3B" w:rsidP="00731CEC">
      <w:pPr>
        <w:autoSpaceDE w:val="0"/>
        <w:autoSpaceDN w:val="0"/>
        <w:adjustRightInd w:val="0"/>
        <w:ind w:right="420"/>
        <w:jc w:val="right"/>
        <w:rPr>
          <w:rFonts w:ascii="ＭＳ 明朝" w:hAnsi="ＭＳ 明朝" w:cs="ＭＳ明朝-WinCharSetFFFF-H"/>
          <w:kern w:val="0"/>
          <w:sz w:val="22"/>
        </w:rPr>
      </w:pPr>
      <w:r>
        <w:rPr>
          <w:rFonts w:ascii="ＭＳ 明朝" w:hAnsi="ＭＳ 明朝" w:cs="ＭＳ明朝-WinCharSetFFFF-H" w:hint="eastAsia"/>
          <w:kern w:val="0"/>
          <w:sz w:val="22"/>
        </w:rPr>
        <w:t xml:space="preserve">　</w:t>
      </w:r>
    </w:p>
    <w:p w:rsidR="00273892" w:rsidRPr="00851591" w:rsidRDefault="00273892" w:rsidP="00273892">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１．</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主</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題</w:t>
      </w:r>
      <w:r w:rsidRPr="00851591">
        <w:rPr>
          <w:rFonts w:ascii="ＭＳ 明朝" w:hAnsi="ＭＳ 明朝" w:cs="ＭＳ明朝-WinCharSetFFFF-H"/>
          <w:kern w:val="0"/>
          <w:sz w:val="22"/>
        </w:rPr>
        <w:t xml:space="preserve"> </w:t>
      </w:r>
      <w:r w:rsidR="00641A3B">
        <w:rPr>
          <w:rFonts w:ascii="ＭＳ 明朝" w:hAnsi="ＭＳ 明朝" w:cs="ＭＳ明朝-WinCharSetFFFF-H" w:hint="eastAsia"/>
          <w:kern w:val="0"/>
          <w:sz w:val="22"/>
        </w:rPr>
        <w:t xml:space="preserve">　勾玉の謎をさぐろう</w:t>
      </w:r>
    </w:p>
    <w:p w:rsidR="00273892" w:rsidRPr="00851591" w:rsidRDefault="00273892" w:rsidP="00273892">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２．</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ねらい</w:t>
      </w:r>
    </w:p>
    <w:p w:rsidR="00273892" w:rsidRPr="00851591" w:rsidRDefault="00273892" w:rsidP="00D445DC">
      <w:pPr>
        <w:autoSpaceDE w:val="0"/>
        <w:autoSpaceDN w:val="0"/>
        <w:adjustRightInd w:val="0"/>
        <w:ind w:left="220" w:hangingChars="100" w:hanging="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sidRPr="00851591">
        <w:rPr>
          <w:rFonts w:ascii="ＭＳ 明朝" w:hAnsi="ＭＳ 明朝" w:cs="ＭＳ明朝-WinCharSetFFFF-H"/>
          <w:kern w:val="0"/>
          <w:sz w:val="22"/>
        </w:rPr>
        <w:t xml:space="preserve"> </w:t>
      </w:r>
      <w:r w:rsidR="007D464F">
        <w:rPr>
          <w:rFonts w:ascii="ＭＳ 明朝" w:hAnsi="ＭＳ 明朝" w:cs="ＭＳ明朝-WinCharSetFFFF-H" w:hint="eastAsia"/>
          <w:kern w:val="0"/>
          <w:sz w:val="22"/>
        </w:rPr>
        <w:t>隠岐の</w:t>
      </w:r>
      <w:r w:rsidR="009D5F34" w:rsidRPr="00851591">
        <w:rPr>
          <w:rFonts w:ascii="ＭＳ 明朝" w:hAnsi="ＭＳ 明朝" w:cs="ＭＳ明朝-WinCharSetFFFF-H" w:hint="eastAsia"/>
          <w:kern w:val="0"/>
          <w:sz w:val="22"/>
        </w:rPr>
        <w:t>古代の歴史や遺物</w:t>
      </w:r>
      <w:r w:rsidRPr="00851591">
        <w:rPr>
          <w:rFonts w:ascii="ＭＳ 明朝" w:hAnsi="ＭＳ 明朝" w:cs="ＭＳ明朝-WinCharSetFFFF-H" w:hint="eastAsia"/>
          <w:kern w:val="0"/>
          <w:sz w:val="22"/>
        </w:rPr>
        <w:t>を知り、文化財に対する興味や関心を高め、ふるさとに愛着や誇りをもつ。</w:t>
      </w:r>
    </w:p>
    <w:p w:rsidR="00273892" w:rsidRPr="00851591" w:rsidRDefault="00273892" w:rsidP="00273892">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勾玉作り</w:t>
      </w:r>
      <w:r w:rsidR="00420EDA">
        <w:rPr>
          <w:rFonts w:ascii="ＭＳ 明朝" w:hAnsi="ＭＳ 明朝" w:cs="ＭＳ明朝-WinCharSetFFFF-H" w:hint="eastAsia"/>
          <w:kern w:val="0"/>
          <w:sz w:val="22"/>
        </w:rPr>
        <w:t>と大仏作り</w:t>
      </w:r>
      <w:r w:rsidRPr="00851591">
        <w:rPr>
          <w:rFonts w:ascii="ＭＳ 明朝" w:hAnsi="ＭＳ 明朝" w:cs="ＭＳ明朝-WinCharSetFFFF-H" w:hint="eastAsia"/>
          <w:kern w:val="0"/>
          <w:sz w:val="22"/>
        </w:rPr>
        <w:t>を体験し、古代人の生活の様子や生活の知恵・技術等について考える。</w:t>
      </w:r>
    </w:p>
    <w:p w:rsidR="00FC69DD" w:rsidRPr="00851591" w:rsidRDefault="00273892" w:rsidP="00273892">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３．</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展</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開</w:t>
      </w:r>
    </w:p>
    <w:tbl>
      <w:tblPr>
        <w:tblpPr w:leftFromText="142" w:rightFromText="142" w:vertAnchor="text" w:horzAnchor="margin" w:tblpY="26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6"/>
        <w:gridCol w:w="1701"/>
        <w:gridCol w:w="1275"/>
      </w:tblGrid>
      <w:tr w:rsidR="00E5361A" w:rsidRPr="00851591" w:rsidTr="00420EDA">
        <w:trPr>
          <w:trHeight w:val="423"/>
        </w:trPr>
        <w:tc>
          <w:tcPr>
            <w:tcW w:w="2518" w:type="dxa"/>
          </w:tcPr>
          <w:p w:rsidR="00273892" w:rsidRPr="00851591" w:rsidRDefault="00273892" w:rsidP="00420EDA">
            <w:pPr>
              <w:autoSpaceDE w:val="0"/>
              <w:autoSpaceDN w:val="0"/>
              <w:adjustRightInd w:val="0"/>
              <w:jc w:val="center"/>
              <w:rPr>
                <w:rFonts w:ascii="ＭＳ 明朝" w:hAnsi="ＭＳ 明朝" w:cs="ＭＳ明朝-WinCharSetFFFF-H"/>
                <w:kern w:val="0"/>
                <w:sz w:val="22"/>
              </w:rPr>
            </w:pPr>
            <w:r w:rsidRPr="00851591">
              <w:rPr>
                <w:rFonts w:ascii="ＭＳ 明朝" w:hAnsi="ＭＳ 明朝" w:cs="ＭＳ明朝-WinCharSetFFFF-H" w:hint="eastAsia"/>
                <w:kern w:val="0"/>
                <w:sz w:val="22"/>
              </w:rPr>
              <w:t>主な学習活動</w:t>
            </w:r>
          </w:p>
        </w:tc>
        <w:tc>
          <w:tcPr>
            <w:tcW w:w="3686" w:type="dxa"/>
          </w:tcPr>
          <w:p w:rsidR="00273892" w:rsidRPr="00851591" w:rsidRDefault="00273892" w:rsidP="00420EDA">
            <w:pPr>
              <w:autoSpaceDE w:val="0"/>
              <w:autoSpaceDN w:val="0"/>
              <w:adjustRightInd w:val="0"/>
              <w:jc w:val="center"/>
              <w:rPr>
                <w:rFonts w:ascii="ＭＳ 明朝" w:hAnsi="ＭＳ 明朝" w:cs="ＭＳ明朝-WinCharSetFFFF-H"/>
                <w:kern w:val="0"/>
                <w:sz w:val="22"/>
              </w:rPr>
            </w:pPr>
            <w:r w:rsidRPr="00851591">
              <w:rPr>
                <w:rFonts w:ascii="ＭＳ 明朝" w:hAnsi="ＭＳ 明朝" w:cs="ＭＳ明朝-WinCharSetFFFF-H" w:hint="eastAsia"/>
                <w:kern w:val="0"/>
                <w:sz w:val="22"/>
              </w:rPr>
              <w:t>指導者の支援及び留意点</w:t>
            </w:r>
          </w:p>
        </w:tc>
        <w:tc>
          <w:tcPr>
            <w:tcW w:w="1701" w:type="dxa"/>
          </w:tcPr>
          <w:p w:rsidR="00273892" w:rsidRPr="00851591" w:rsidRDefault="00273892" w:rsidP="00420EDA">
            <w:pPr>
              <w:autoSpaceDE w:val="0"/>
              <w:autoSpaceDN w:val="0"/>
              <w:adjustRightInd w:val="0"/>
              <w:jc w:val="center"/>
              <w:rPr>
                <w:rFonts w:ascii="ＭＳ 明朝" w:hAnsi="ＭＳ 明朝" w:cs="ＭＳ明朝-WinCharSetFFFF-H"/>
                <w:kern w:val="0"/>
                <w:sz w:val="22"/>
              </w:rPr>
            </w:pPr>
            <w:r w:rsidRPr="00851591">
              <w:rPr>
                <w:rFonts w:ascii="ＭＳ 明朝" w:hAnsi="ＭＳ 明朝" w:cs="ＭＳ明朝-WinCharSetFFFF-H" w:hint="eastAsia"/>
                <w:kern w:val="0"/>
                <w:sz w:val="22"/>
              </w:rPr>
              <w:t>準備物等</w:t>
            </w:r>
          </w:p>
        </w:tc>
        <w:tc>
          <w:tcPr>
            <w:tcW w:w="1275" w:type="dxa"/>
          </w:tcPr>
          <w:p w:rsidR="00273892" w:rsidRPr="00851591" w:rsidRDefault="00273892" w:rsidP="00420EDA">
            <w:pPr>
              <w:autoSpaceDE w:val="0"/>
              <w:autoSpaceDN w:val="0"/>
              <w:adjustRightInd w:val="0"/>
              <w:jc w:val="center"/>
              <w:rPr>
                <w:rFonts w:ascii="ＭＳ 明朝" w:hAnsi="ＭＳ 明朝" w:cs="ＭＳ明朝-WinCharSetFFFF-H"/>
                <w:kern w:val="0"/>
                <w:sz w:val="22"/>
              </w:rPr>
            </w:pPr>
            <w:r w:rsidRPr="00851591">
              <w:rPr>
                <w:rFonts w:ascii="ＭＳ 明朝" w:hAnsi="ＭＳ 明朝" w:cs="ＭＳ明朝-WinCharSetFFFF-H" w:hint="eastAsia"/>
                <w:kern w:val="0"/>
                <w:sz w:val="22"/>
              </w:rPr>
              <w:t>備考</w:t>
            </w:r>
          </w:p>
        </w:tc>
      </w:tr>
      <w:tr w:rsidR="00E5361A" w:rsidRPr="00851591" w:rsidTr="00420EDA">
        <w:tc>
          <w:tcPr>
            <w:tcW w:w="2518" w:type="dxa"/>
          </w:tcPr>
          <w:p w:rsidR="00273892" w:rsidRPr="00851591" w:rsidRDefault="00273892" w:rsidP="00420EDA">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①</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オリエンテーション</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【小学校】</w:t>
            </w:r>
          </w:p>
          <w:p w:rsidR="00FC69DD" w:rsidRPr="00851591" w:rsidRDefault="00FC69DD" w:rsidP="00420EDA">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・あいさつ</w:t>
            </w:r>
          </w:p>
          <w:p w:rsidR="00273892" w:rsidRPr="00851591" w:rsidRDefault="00FC69DD" w:rsidP="00420EDA">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・学習の流れをつかむ</w:t>
            </w:r>
          </w:p>
        </w:tc>
        <w:tc>
          <w:tcPr>
            <w:tcW w:w="3686" w:type="dxa"/>
          </w:tcPr>
          <w:p w:rsidR="00273892" w:rsidRPr="00851591" w:rsidRDefault="00273892" w:rsidP="00420EDA">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sidR="00D445DC" w:rsidRPr="00851591">
              <w:rPr>
                <w:rFonts w:ascii="ＭＳ 明朝" w:hAnsi="ＭＳ 明朝" w:cs="ＭＳ明朝-WinCharSetFFFF-H" w:hint="eastAsia"/>
                <w:kern w:val="0"/>
                <w:sz w:val="22"/>
              </w:rPr>
              <w:t>講師</w:t>
            </w:r>
            <w:r w:rsidRPr="00851591">
              <w:rPr>
                <w:rFonts w:ascii="ＭＳ 明朝" w:hAnsi="ＭＳ 明朝" w:cs="ＭＳ明朝-WinCharSetFFFF-H" w:hint="eastAsia"/>
                <w:kern w:val="0"/>
                <w:sz w:val="22"/>
              </w:rPr>
              <w:t>を紹介する。</w:t>
            </w:r>
          </w:p>
          <w:p w:rsidR="00273892" w:rsidRPr="00851591" w:rsidRDefault="00273892" w:rsidP="00420EDA">
            <w:pPr>
              <w:autoSpaceDE w:val="0"/>
              <w:autoSpaceDN w:val="0"/>
              <w:adjustRightInd w:val="0"/>
              <w:ind w:left="220" w:hangingChars="100" w:hanging="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・学習の予定を伝え、</w:t>
            </w:r>
            <w:r w:rsidR="00FC69DD" w:rsidRPr="00851591">
              <w:rPr>
                <w:rFonts w:ascii="ＭＳ 明朝" w:hAnsi="ＭＳ 明朝" w:cs="ＭＳ明朝-WinCharSetFFFF-H" w:hint="eastAsia"/>
                <w:kern w:val="0"/>
                <w:sz w:val="22"/>
              </w:rPr>
              <w:t>児童が見通しを持って活動できるようにする</w:t>
            </w:r>
            <w:r w:rsidRPr="00851591">
              <w:rPr>
                <w:rFonts w:ascii="ＭＳ 明朝" w:hAnsi="ＭＳ 明朝" w:cs="ＭＳ明朝-WinCharSetFFFF-H" w:hint="eastAsia"/>
                <w:kern w:val="0"/>
                <w:sz w:val="22"/>
              </w:rPr>
              <w:t>。</w:t>
            </w:r>
          </w:p>
          <w:p w:rsidR="00273892" w:rsidRPr="00851591" w:rsidRDefault="00273892" w:rsidP="00420EDA">
            <w:pPr>
              <w:autoSpaceDE w:val="0"/>
              <w:autoSpaceDN w:val="0"/>
              <w:adjustRightInd w:val="0"/>
              <w:jc w:val="left"/>
              <w:rPr>
                <w:rFonts w:ascii="ＭＳ 明朝" w:hAnsi="ＭＳ 明朝" w:cs="ＭＳ明朝-WinCharSetFFFF-H"/>
                <w:kern w:val="0"/>
                <w:sz w:val="22"/>
              </w:rPr>
            </w:pPr>
          </w:p>
        </w:tc>
        <w:tc>
          <w:tcPr>
            <w:tcW w:w="1701" w:type="dxa"/>
          </w:tcPr>
          <w:p w:rsidR="00273892" w:rsidRDefault="00FC69DD" w:rsidP="00420EDA">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学習活動計画表</w:t>
            </w:r>
          </w:p>
          <w:p w:rsidR="00420EDA" w:rsidRPr="00851591" w:rsidRDefault="00420EDA" w:rsidP="00420EDA">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理科室</w:t>
            </w:r>
          </w:p>
        </w:tc>
        <w:tc>
          <w:tcPr>
            <w:tcW w:w="1275" w:type="dxa"/>
          </w:tcPr>
          <w:p w:rsidR="00273892" w:rsidRPr="00851591" w:rsidRDefault="00420EDA" w:rsidP="00420EDA">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９</w:t>
            </w:r>
            <w:r w:rsidR="00D445DC" w:rsidRPr="00851591">
              <w:rPr>
                <w:rFonts w:ascii="ＭＳ 明朝" w:hAnsi="ＭＳ 明朝" w:cs="ＭＳ明朝-WinCharSetFFFF-H" w:hint="eastAsia"/>
                <w:kern w:val="0"/>
                <w:sz w:val="22"/>
              </w:rPr>
              <w:t>：</w:t>
            </w:r>
            <w:r>
              <w:rPr>
                <w:rFonts w:ascii="ＭＳ 明朝" w:hAnsi="ＭＳ 明朝" w:cs="ＭＳ明朝-WinCharSetFFFF-H" w:hint="eastAsia"/>
                <w:kern w:val="0"/>
                <w:sz w:val="22"/>
              </w:rPr>
              <w:t>４</w:t>
            </w:r>
            <w:r w:rsidR="00D445DC" w:rsidRPr="00851591">
              <w:rPr>
                <w:rFonts w:ascii="ＭＳ 明朝" w:hAnsi="ＭＳ 明朝" w:cs="ＭＳ明朝-WinCharSetFFFF-H" w:hint="eastAsia"/>
                <w:kern w:val="0"/>
                <w:sz w:val="22"/>
              </w:rPr>
              <w:t>０</w:t>
            </w:r>
          </w:p>
          <w:p w:rsidR="00273892" w:rsidRPr="00851591" w:rsidRDefault="00273892" w:rsidP="00420EDA">
            <w:pPr>
              <w:autoSpaceDE w:val="0"/>
              <w:autoSpaceDN w:val="0"/>
              <w:adjustRightInd w:val="0"/>
              <w:jc w:val="left"/>
              <w:rPr>
                <w:rFonts w:ascii="ＭＳ 明朝" w:hAnsi="ＭＳ 明朝" w:cs="ＭＳ明朝-WinCharSetFFFF-H"/>
                <w:kern w:val="0"/>
                <w:sz w:val="22"/>
              </w:rPr>
            </w:pPr>
          </w:p>
        </w:tc>
      </w:tr>
      <w:tr w:rsidR="00E5361A" w:rsidRPr="00851591" w:rsidTr="00420EDA">
        <w:trPr>
          <w:trHeight w:val="70"/>
        </w:trPr>
        <w:tc>
          <w:tcPr>
            <w:tcW w:w="2518" w:type="dxa"/>
          </w:tcPr>
          <w:p w:rsidR="007D464F" w:rsidRPr="00851591" w:rsidRDefault="007D464F" w:rsidP="00420EDA">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②</w:t>
            </w:r>
            <w:r w:rsidRPr="00851591">
              <w:rPr>
                <w:rFonts w:ascii="ＭＳ 明朝" w:hAnsi="ＭＳ 明朝" w:cs="ＭＳ明朝-WinCharSetFFFF-H" w:hint="eastAsia"/>
                <w:kern w:val="0"/>
                <w:sz w:val="22"/>
              </w:rPr>
              <w:t>勾玉を</w:t>
            </w:r>
            <w:r w:rsidR="00641A3B">
              <w:rPr>
                <w:rFonts w:ascii="ＭＳ 明朝" w:hAnsi="ＭＳ 明朝" w:cs="ＭＳ明朝-WinCharSetFFFF-H" w:hint="eastAsia"/>
                <w:kern w:val="0"/>
                <w:sz w:val="22"/>
              </w:rPr>
              <w:t>知ろう</w:t>
            </w:r>
            <w:r w:rsidRPr="00851591">
              <w:rPr>
                <w:rFonts w:ascii="ＭＳ 明朝" w:hAnsi="ＭＳ 明朝" w:cs="ＭＳ明朝-WinCharSetFFFF-H" w:hint="eastAsia"/>
                <w:kern w:val="0"/>
                <w:sz w:val="22"/>
              </w:rPr>
              <w:t>。</w:t>
            </w:r>
          </w:p>
          <w:p w:rsidR="007D464F" w:rsidRPr="00851591" w:rsidRDefault="007D464F" w:rsidP="00420EDA">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Pr>
                <w:rFonts w:ascii="ＭＳ 明朝" w:hAnsi="ＭＳ 明朝" w:cs="ＭＳ明朝-WinCharSetFFFF-H" w:hint="eastAsia"/>
                <w:kern w:val="0"/>
                <w:sz w:val="22"/>
              </w:rPr>
              <w:t>歴博</w:t>
            </w:r>
            <w:r w:rsidRPr="00851591">
              <w:rPr>
                <w:rFonts w:ascii="ＭＳ 明朝" w:hAnsi="ＭＳ 明朝" w:cs="ＭＳ明朝-WinCharSetFFFF-H" w:hint="eastAsia"/>
                <w:kern w:val="0"/>
                <w:sz w:val="22"/>
              </w:rPr>
              <w:t>】</w:t>
            </w:r>
          </w:p>
          <w:p w:rsidR="007D464F" w:rsidRPr="00851591" w:rsidRDefault="007D464F" w:rsidP="00420EDA">
            <w:pPr>
              <w:numPr>
                <w:ilvl w:val="0"/>
                <w:numId w:val="1"/>
              </w:num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勾玉について</w:t>
            </w:r>
            <w:r w:rsidR="00641A3B">
              <w:rPr>
                <w:rFonts w:ascii="ＭＳ 明朝" w:hAnsi="ＭＳ 明朝" w:cs="ＭＳ明朝-WinCharSetFFFF-H" w:hint="eastAsia"/>
                <w:kern w:val="0"/>
                <w:sz w:val="22"/>
              </w:rPr>
              <w:t>学ぶ</w:t>
            </w:r>
            <w:r w:rsidRPr="00851591">
              <w:rPr>
                <w:rFonts w:ascii="ＭＳ 明朝" w:hAnsi="ＭＳ 明朝" w:cs="ＭＳ明朝-WinCharSetFFFF-H" w:hint="eastAsia"/>
                <w:kern w:val="0"/>
                <w:sz w:val="22"/>
              </w:rPr>
              <w:t>。</w:t>
            </w:r>
          </w:p>
          <w:p w:rsidR="00273892" w:rsidRPr="00851591" w:rsidRDefault="00273892" w:rsidP="00420EDA">
            <w:pPr>
              <w:autoSpaceDE w:val="0"/>
              <w:autoSpaceDN w:val="0"/>
              <w:adjustRightInd w:val="0"/>
              <w:ind w:left="220" w:hangingChars="100" w:hanging="220"/>
              <w:jc w:val="left"/>
              <w:rPr>
                <w:rFonts w:ascii="ＭＳ 明朝" w:hAnsi="ＭＳ 明朝" w:cs="ＭＳ明朝-WinCharSetFFFF-H"/>
                <w:kern w:val="0"/>
                <w:sz w:val="22"/>
              </w:rPr>
            </w:pPr>
          </w:p>
        </w:tc>
        <w:tc>
          <w:tcPr>
            <w:tcW w:w="3686" w:type="dxa"/>
          </w:tcPr>
          <w:p w:rsidR="007D464F" w:rsidRPr="00851591" w:rsidRDefault="007D464F" w:rsidP="00420EDA">
            <w:pPr>
              <w:autoSpaceDE w:val="0"/>
              <w:autoSpaceDN w:val="0"/>
              <w:adjustRightInd w:val="0"/>
              <w:ind w:left="220" w:hangingChars="100" w:hanging="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・石材の違いや用途、古代人の精神文化と勾玉の関係に気づくことができるように説明する。</w:t>
            </w:r>
          </w:p>
          <w:p w:rsidR="00273892" w:rsidRPr="00641A3B" w:rsidRDefault="007D464F" w:rsidP="00420EDA">
            <w:pPr>
              <w:autoSpaceDE w:val="0"/>
              <w:autoSpaceDN w:val="0"/>
              <w:adjustRightInd w:val="0"/>
              <w:ind w:left="220" w:hangingChars="100" w:hanging="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・勾玉の作り方から、古代人の苦労や工夫に気づかせ、</w:t>
            </w:r>
            <w:r w:rsidR="00641A3B">
              <w:rPr>
                <w:rFonts w:ascii="ＭＳ 明朝" w:hAnsi="ＭＳ 明朝" w:cs="ＭＳ明朝-WinCharSetFFFF-H" w:hint="eastAsia"/>
                <w:kern w:val="0"/>
                <w:sz w:val="22"/>
              </w:rPr>
              <w:t>古代人の生活の様子や生活の知恵・技術等を考える。</w:t>
            </w:r>
          </w:p>
        </w:tc>
        <w:tc>
          <w:tcPr>
            <w:tcW w:w="1701" w:type="dxa"/>
          </w:tcPr>
          <w:p w:rsidR="007D464F" w:rsidRPr="00851591" w:rsidRDefault="007D464F" w:rsidP="00420EDA">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・勾玉説明資料（</w:t>
            </w:r>
            <w:r>
              <w:rPr>
                <w:rFonts w:ascii="ＭＳ 明朝" w:hAnsi="ＭＳ 明朝" w:cs="ＭＳ明朝-WinCharSetFFFF-H" w:hint="eastAsia"/>
                <w:kern w:val="0"/>
                <w:sz w:val="22"/>
              </w:rPr>
              <w:t>歴博</w:t>
            </w:r>
            <w:r w:rsidRPr="00851591">
              <w:rPr>
                <w:rFonts w:ascii="ＭＳ 明朝" w:hAnsi="ＭＳ 明朝" w:cs="ＭＳ明朝-WinCharSetFFFF-H" w:hint="eastAsia"/>
                <w:kern w:val="0"/>
                <w:sz w:val="22"/>
              </w:rPr>
              <w:t>作成）</w:t>
            </w:r>
          </w:p>
          <w:p w:rsidR="00697D32" w:rsidRPr="007D464F" w:rsidRDefault="00697D32" w:rsidP="00420EDA">
            <w:pPr>
              <w:autoSpaceDE w:val="0"/>
              <w:autoSpaceDN w:val="0"/>
              <w:adjustRightInd w:val="0"/>
              <w:jc w:val="left"/>
              <w:rPr>
                <w:rFonts w:ascii="ＭＳ 明朝" w:hAnsi="ＭＳ 明朝" w:cs="ＭＳ明朝-WinCharSetFFFF-H"/>
                <w:kern w:val="0"/>
                <w:sz w:val="22"/>
              </w:rPr>
            </w:pPr>
          </w:p>
        </w:tc>
        <w:tc>
          <w:tcPr>
            <w:tcW w:w="1275" w:type="dxa"/>
          </w:tcPr>
          <w:p w:rsidR="00273892" w:rsidRPr="00851591" w:rsidRDefault="00420EDA" w:rsidP="00420EDA">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９：４５</w:t>
            </w:r>
          </w:p>
        </w:tc>
      </w:tr>
      <w:tr w:rsidR="00E5361A" w:rsidRPr="00851591" w:rsidTr="00420EDA">
        <w:trPr>
          <w:trHeight w:val="1935"/>
        </w:trPr>
        <w:tc>
          <w:tcPr>
            <w:tcW w:w="2518" w:type="dxa"/>
          </w:tcPr>
          <w:p w:rsidR="009D5F34" w:rsidRPr="00851591" w:rsidRDefault="009D5F34" w:rsidP="00420EDA">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③勾玉を作ろう。</w:t>
            </w:r>
          </w:p>
          <w:p w:rsidR="003B1460" w:rsidRPr="00851591" w:rsidRDefault="003B1460" w:rsidP="00420EDA">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sidR="007D464F">
              <w:rPr>
                <w:rFonts w:ascii="ＭＳ 明朝" w:hAnsi="ＭＳ 明朝" w:cs="ＭＳ明朝-WinCharSetFFFF-H" w:hint="eastAsia"/>
                <w:kern w:val="0"/>
                <w:sz w:val="22"/>
              </w:rPr>
              <w:t>歴博</w:t>
            </w:r>
            <w:r w:rsidRPr="00851591">
              <w:rPr>
                <w:rFonts w:ascii="ＭＳ 明朝" w:hAnsi="ＭＳ 明朝" w:cs="ＭＳ明朝-WinCharSetFFFF-H" w:hint="eastAsia"/>
                <w:kern w:val="0"/>
                <w:sz w:val="22"/>
              </w:rPr>
              <w:t>】</w:t>
            </w:r>
          </w:p>
          <w:p w:rsidR="009D5F34" w:rsidRPr="00851591" w:rsidRDefault="007D464F" w:rsidP="00420EDA">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（１</w:t>
            </w:r>
            <w:r w:rsidR="009D5F34" w:rsidRPr="00851591">
              <w:rPr>
                <w:rFonts w:ascii="ＭＳ 明朝" w:hAnsi="ＭＳ 明朝" w:cs="ＭＳ明朝-WinCharSetFFFF-H" w:hint="eastAsia"/>
                <w:kern w:val="0"/>
                <w:sz w:val="22"/>
              </w:rPr>
              <w:t>）作り方の説明</w:t>
            </w:r>
          </w:p>
          <w:p w:rsidR="00D445DC" w:rsidRPr="00851591" w:rsidRDefault="00D445DC" w:rsidP="00420EDA">
            <w:pPr>
              <w:autoSpaceDE w:val="0"/>
              <w:autoSpaceDN w:val="0"/>
              <w:adjustRightInd w:val="0"/>
              <w:jc w:val="left"/>
              <w:rPr>
                <w:rFonts w:ascii="ＭＳ 明朝" w:hAnsi="ＭＳ 明朝" w:cs="ＭＳ明朝-WinCharSetFFFF-H"/>
                <w:kern w:val="0"/>
                <w:sz w:val="22"/>
              </w:rPr>
            </w:pPr>
          </w:p>
          <w:p w:rsidR="00FC69DD" w:rsidRPr="00851591" w:rsidRDefault="007D464F" w:rsidP="00420EDA">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（２</w:t>
            </w:r>
            <w:r w:rsidR="009D5F34" w:rsidRPr="00851591">
              <w:rPr>
                <w:rFonts w:ascii="ＭＳ 明朝" w:hAnsi="ＭＳ 明朝" w:cs="ＭＳ明朝-WinCharSetFFFF-H" w:hint="eastAsia"/>
                <w:kern w:val="0"/>
                <w:sz w:val="22"/>
              </w:rPr>
              <w:t>）勾玉作り</w:t>
            </w:r>
          </w:p>
        </w:tc>
        <w:tc>
          <w:tcPr>
            <w:tcW w:w="3686" w:type="dxa"/>
          </w:tcPr>
          <w:p w:rsidR="003E7365" w:rsidRPr="00851591" w:rsidRDefault="003E7365" w:rsidP="00420EDA">
            <w:pPr>
              <w:autoSpaceDE w:val="0"/>
              <w:autoSpaceDN w:val="0"/>
              <w:adjustRightInd w:val="0"/>
              <w:ind w:left="220" w:hangingChars="100" w:hanging="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安全に注意して活動するよう指示する。</w:t>
            </w:r>
          </w:p>
          <w:p w:rsidR="00FC69DD" w:rsidRPr="00851591" w:rsidRDefault="00FC69DD" w:rsidP="00420EDA">
            <w:pPr>
              <w:autoSpaceDE w:val="0"/>
              <w:autoSpaceDN w:val="0"/>
              <w:adjustRightInd w:val="0"/>
              <w:ind w:left="220" w:hangingChars="100" w:hanging="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sidR="00851591">
              <w:rPr>
                <w:rFonts w:ascii="ＭＳ 明朝" w:hAnsi="ＭＳ 明朝" w:cs="ＭＳ明朝-WinCharSetFFFF-H" w:hint="eastAsia"/>
                <w:kern w:val="0"/>
                <w:sz w:val="22"/>
              </w:rPr>
              <w:t>勾玉が完成したら</w:t>
            </w:r>
            <w:r w:rsidRPr="00851591">
              <w:rPr>
                <w:rFonts w:ascii="ＭＳ 明朝" w:hAnsi="ＭＳ 明朝" w:cs="ＭＳ明朝-WinCharSetFFFF-H" w:hint="eastAsia"/>
                <w:kern w:val="0"/>
                <w:sz w:val="22"/>
              </w:rPr>
              <w:t>，勾玉、貫頭衣、みずらを着用して、</w:t>
            </w:r>
            <w:r w:rsidR="00851591">
              <w:rPr>
                <w:rFonts w:ascii="ＭＳ 明朝" w:hAnsi="ＭＳ 明朝" w:cs="ＭＳ明朝-WinCharSetFFFF-H" w:hint="eastAsia"/>
                <w:kern w:val="0"/>
                <w:sz w:val="22"/>
              </w:rPr>
              <w:t>全員で</w:t>
            </w:r>
            <w:r w:rsidRPr="00851591">
              <w:rPr>
                <w:rFonts w:ascii="ＭＳ 明朝" w:hAnsi="ＭＳ 明朝" w:cs="ＭＳ明朝-WinCharSetFFFF-H" w:hint="eastAsia"/>
                <w:kern w:val="0"/>
                <w:sz w:val="22"/>
              </w:rPr>
              <w:t>記念写真を撮る。</w:t>
            </w:r>
          </w:p>
        </w:tc>
        <w:tc>
          <w:tcPr>
            <w:tcW w:w="1701" w:type="dxa"/>
          </w:tcPr>
          <w:p w:rsidR="009D5F34" w:rsidRPr="00851591" w:rsidRDefault="009D5F34" w:rsidP="00420EDA">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・勾玉作りセット</w:t>
            </w:r>
          </w:p>
          <w:p w:rsidR="00851591" w:rsidRDefault="00FC69DD" w:rsidP="00420EDA">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・古代衣装</w:t>
            </w:r>
          </w:p>
          <w:p w:rsidR="00FC69DD" w:rsidRPr="00851591" w:rsidRDefault="00641A3B" w:rsidP="00420EDA">
            <w:pPr>
              <w:autoSpaceDE w:val="0"/>
              <w:autoSpaceDN w:val="0"/>
              <w:adjustRightInd w:val="0"/>
              <w:ind w:firstLineChars="300" w:firstLine="660"/>
              <w:jc w:val="left"/>
              <w:rPr>
                <w:rFonts w:ascii="ＭＳ 明朝" w:hAnsi="ＭＳ 明朝" w:cs="ＭＳ明朝-WinCharSetFFFF-H"/>
                <w:kern w:val="0"/>
                <w:sz w:val="22"/>
              </w:rPr>
            </w:pPr>
            <w:r>
              <w:rPr>
                <w:rFonts w:ascii="ＭＳ 明朝" w:hAnsi="ＭＳ 明朝" w:cs="ＭＳ明朝-WinCharSetFFFF-H" w:hint="eastAsia"/>
                <w:kern w:val="0"/>
                <w:sz w:val="22"/>
              </w:rPr>
              <w:t>１０</w:t>
            </w:r>
            <w:r w:rsidR="00851591">
              <w:rPr>
                <w:rFonts w:ascii="ＭＳ 明朝" w:hAnsi="ＭＳ 明朝" w:cs="ＭＳ明朝-WinCharSetFFFF-H" w:hint="eastAsia"/>
                <w:kern w:val="0"/>
                <w:sz w:val="22"/>
              </w:rPr>
              <w:t>着</w:t>
            </w:r>
          </w:p>
        </w:tc>
        <w:tc>
          <w:tcPr>
            <w:tcW w:w="1275" w:type="dxa"/>
          </w:tcPr>
          <w:p w:rsidR="00273892" w:rsidRPr="00851591" w:rsidRDefault="00420EDA" w:rsidP="00420EDA">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９：５５</w:t>
            </w:r>
          </w:p>
        </w:tc>
      </w:tr>
      <w:tr w:rsidR="00420EDA" w:rsidRPr="00851591" w:rsidTr="00420EDA">
        <w:trPr>
          <w:trHeight w:val="1147"/>
        </w:trPr>
        <w:tc>
          <w:tcPr>
            <w:tcW w:w="2518" w:type="dxa"/>
          </w:tcPr>
          <w:p w:rsidR="00420EDA" w:rsidRDefault="00420EDA" w:rsidP="00420EDA">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④大仏づくりを学ぼう</w:t>
            </w:r>
          </w:p>
          <w:p w:rsidR="00420EDA" w:rsidRPr="00851591" w:rsidRDefault="00420EDA" w:rsidP="00420EDA">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【歴博】</w:t>
            </w:r>
          </w:p>
        </w:tc>
        <w:tc>
          <w:tcPr>
            <w:tcW w:w="3686" w:type="dxa"/>
          </w:tcPr>
          <w:p w:rsidR="00420EDA" w:rsidRPr="00420EDA" w:rsidRDefault="00420EDA" w:rsidP="00420EDA">
            <w:pPr>
              <w:autoSpaceDE w:val="0"/>
              <w:autoSpaceDN w:val="0"/>
              <w:adjustRightInd w:val="0"/>
              <w:ind w:left="220" w:hangingChars="100" w:hanging="220"/>
              <w:jc w:val="left"/>
              <w:rPr>
                <w:rFonts w:ascii="ＭＳ 明朝" w:hAnsi="ＭＳ 明朝" w:cs="ＭＳ明朝-WinCharSetFFFF-H"/>
                <w:kern w:val="0"/>
                <w:sz w:val="22"/>
              </w:rPr>
            </w:pPr>
            <w:r>
              <w:rPr>
                <w:rFonts w:ascii="ＭＳ 明朝" w:hAnsi="ＭＳ 明朝" w:cs="ＭＳ明朝-WinCharSetFFFF-H" w:hint="eastAsia"/>
                <w:kern w:val="0"/>
                <w:sz w:val="22"/>
              </w:rPr>
              <w:t>・映像で奈良の大仏の特徴や、当時の様子、造り方、人々の思いを学ぶ。</w:t>
            </w:r>
          </w:p>
        </w:tc>
        <w:tc>
          <w:tcPr>
            <w:tcW w:w="1701" w:type="dxa"/>
          </w:tcPr>
          <w:p w:rsidR="00420EDA" w:rsidRDefault="00420EDA" w:rsidP="00420EDA">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・ＤＶＤ</w:t>
            </w:r>
          </w:p>
          <w:p w:rsidR="00420EDA" w:rsidRPr="00420EDA" w:rsidRDefault="00420EDA" w:rsidP="00420EDA">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・モニター</w:t>
            </w:r>
          </w:p>
        </w:tc>
        <w:tc>
          <w:tcPr>
            <w:tcW w:w="1275" w:type="dxa"/>
          </w:tcPr>
          <w:p w:rsidR="00420EDA" w:rsidRDefault="00420EDA" w:rsidP="00420EDA">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１１：３０</w:t>
            </w:r>
          </w:p>
        </w:tc>
      </w:tr>
      <w:tr w:rsidR="00420EDA" w:rsidRPr="00851591" w:rsidTr="00420EDA">
        <w:trPr>
          <w:trHeight w:val="1980"/>
        </w:trPr>
        <w:tc>
          <w:tcPr>
            <w:tcW w:w="2518" w:type="dxa"/>
          </w:tcPr>
          <w:p w:rsidR="00420EDA" w:rsidRDefault="00420EDA" w:rsidP="00420EDA">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⑤大仏を造ろう</w:t>
            </w:r>
          </w:p>
          <w:p w:rsidR="00420EDA" w:rsidRPr="00851591" w:rsidRDefault="00420EDA" w:rsidP="00420EDA">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【歴博】</w:t>
            </w:r>
          </w:p>
        </w:tc>
        <w:tc>
          <w:tcPr>
            <w:tcW w:w="3686" w:type="dxa"/>
          </w:tcPr>
          <w:p w:rsidR="00420EDA" w:rsidRDefault="00420EDA" w:rsidP="00420EDA">
            <w:pPr>
              <w:autoSpaceDE w:val="0"/>
              <w:autoSpaceDN w:val="0"/>
              <w:adjustRightInd w:val="0"/>
              <w:ind w:left="220" w:hangingChars="100" w:hanging="220"/>
              <w:jc w:val="left"/>
              <w:rPr>
                <w:rFonts w:ascii="ＭＳ 明朝" w:hAnsi="ＭＳ 明朝" w:cs="ＭＳ明朝-WinCharSetFFFF-H"/>
                <w:kern w:val="0"/>
                <w:sz w:val="22"/>
              </w:rPr>
            </w:pPr>
            <w:r>
              <w:rPr>
                <w:rFonts w:ascii="ＭＳ 明朝" w:hAnsi="ＭＳ 明朝" w:cs="ＭＳ明朝-WinCharSetFFFF-H" w:hint="eastAsia"/>
                <w:kern w:val="0"/>
                <w:sz w:val="22"/>
              </w:rPr>
              <w:t>・導入のため1列目を事前に設置しておく</w:t>
            </w:r>
          </w:p>
          <w:p w:rsidR="00420EDA" w:rsidRDefault="00420EDA" w:rsidP="00420EDA">
            <w:pPr>
              <w:autoSpaceDE w:val="0"/>
              <w:autoSpaceDN w:val="0"/>
              <w:adjustRightInd w:val="0"/>
              <w:ind w:left="220" w:hangingChars="100" w:hanging="220"/>
              <w:jc w:val="left"/>
              <w:rPr>
                <w:rFonts w:ascii="ＭＳ 明朝" w:hAnsi="ＭＳ 明朝" w:cs="ＭＳ明朝-WinCharSetFFFF-H"/>
                <w:kern w:val="0"/>
                <w:sz w:val="22"/>
              </w:rPr>
            </w:pPr>
            <w:r>
              <w:rPr>
                <w:rFonts w:ascii="ＭＳ 明朝" w:hAnsi="ＭＳ 明朝" w:cs="ＭＳ明朝-WinCharSetFFFF-H" w:hint="eastAsia"/>
                <w:kern w:val="0"/>
                <w:sz w:val="22"/>
              </w:rPr>
              <w:t>・完成に向けて支援する</w:t>
            </w:r>
          </w:p>
          <w:p w:rsidR="00420EDA" w:rsidRPr="00420EDA" w:rsidRDefault="00420EDA" w:rsidP="00420EDA">
            <w:pPr>
              <w:autoSpaceDE w:val="0"/>
              <w:autoSpaceDN w:val="0"/>
              <w:adjustRightInd w:val="0"/>
              <w:ind w:left="220" w:hangingChars="100" w:hanging="220"/>
              <w:jc w:val="left"/>
              <w:rPr>
                <w:rFonts w:ascii="ＭＳ 明朝" w:hAnsi="ＭＳ 明朝" w:cs="ＭＳ明朝-WinCharSetFFFF-H"/>
                <w:kern w:val="0"/>
                <w:sz w:val="22"/>
              </w:rPr>
            </w:pPr>
            <w:r>
              <w:rPr>
                <w:rFonts w:ascii="ＭＳ 明朝" w:hAnsi="ＭＳ 明朝" w:cs="ＭＳ明朝-WinCharSetFFFF-H" w:hint="eastAsia"/>
                <w:kern w:val="0"/>
                <w:sz w:val="22"/>
              </w:rPr>
              <w:t>・完成後、質問コーナーを設ける</w:t>
            </w:r>
          </w:p>
        </w:tc>
        <w:tc>
          <w:tcPr>
            <w:tcW w:w="1701" w:type="dxa"/>
          </w:tcPr>
          <w:p w:rsidR="00420EDA" w:rsidRPr="00851591" w:rsidRDefault="00420EDA" w:rsidP="00420EDA">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体育館</w:t>
            </w:r>
          </w:p>
        </w:tc>
        <w:tc>
          <w:tcPr>
            <w:tcW w:w="1275" w:type="dxa"/>
          </w:tcPr>
          <w:p w:rsidR="00420EDA" w:rsidRDefault="00420EDA" w:rsidP="00420EDA">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１１：５０</w:t>
            </w:r>
          </w:p>
        </w:tc>
      </w:tr>
      <w:tr w:rsidR="00E5361A" w:rsidRPr="00851591" w:rsidTr="00420EDA">
        <w:trPr>
          <w:trHeight w:val="2010"/>
        </w:trPr>
        <w:tc>
          <w:tcPr>
            <w:tcW w:w="2518" w:type="dxa"/>
          </w:tcPr>
          <w:p w:rsidR="00FC69DD" w:rsidRPr="00851591" w:rsidRDefault="00420EDA" w:rsidP="00420EDA">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lastRenderedPageBreak/>
              <w:t>⑥</w:t>
            </w:r>
            <w:r w:rsidR="00FC69DD" w:rsidRPr="00851591">
              <w:rPr>
                <w:rFonts w:ascii="ＭＳ 明朝" w:hAnsi="ＭＳ 明朝" w:cs="ＭＳ明朝-WinCharSetFFFF-H" w:hint="eastAsia"/>
                <w:kern w:val="0"/>
                <w:sz w:val="22"/>
              </w:rPr>
              <w:t>学習のまとめ</w:t>
            </w:r>
            <w:r w:rsidR="00FC69DD" w:rsidRPr="00851591">
              <w:rPr>
                <w:rFonts w:ascii="ＭＳ 明朝" w:hAnsi="ＭＳ 明朝" w:cs="ＭＳ明朝-WinCharSetFFFF-H"/>
                <w:kern w:val="0"/>
                <w:sz w:val="22"/>
              </w:rPr>
              <w:t xml:space="preserve"> </w:t>
            </w:r>
          </w:p>
          <w:p w:rsidR="00FC69DD" w:rsidRPr="00851591" w:rsidRDefault="00FC69DD" w:rsidP="00420EDA">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【小学校】</w:t>
            </w:r>
          </w:p>
          <w:p w:rsidR="00FC69DD" w:rsidRPr="00851591" w:rsidRDefault="00FC69DD" w:rsidP="00420EDA">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・感想発表</w:t>
            </w:r>
          </w:p>
          <w:p w:rsidR="00FC69DD" w:rsidRPr="00851591" w:rsidRDefault="00FC69DD" w:rsidP="00420EDA">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・あいさつ</w:t>
            </w:r>
          </w:p>
          <w:p w:rsidR="00FC69DD" w:rsidRPr="00851591" w:rsidRDefault="003B1460" w:rsidP="00420EDA">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sidR="00CA2170" w:rsidRPr="00851591">
              <w:rPr>
                <w:rFonts w:ascii="ＭＳ 明朝" w:hAnsi="ＭＳ 明朝" w:cs="ＭＳ明朝-WinCharSetFFFF-H" w:hint="eastAsia"/>
                <w:kern w:val="0"/>
                <w:sz w:val="22"/>
              </w:rPr>
              <w:t>終了</w:t>
            </w:r>
          </w:p>
        </w:tc>
        <w:tc>
          <w:tcPr>
            <w:tcW w:w="3686" w:type="dxa"/>
          </w:tcPr>
          <w:p w:rsidR="00FC69DD" w:rsidRPr="00851591" w:rsidRDefault="00FC69DD" w:rsidP="00420EDA">
            <w:pPr>
              <w:autoSpaceDE w:val="0"/>
              <w:autoSpaceDN w:val="0"/>
              <w:adjustRightInd w:val="0"/>
              <w:ind w:left="220" w:hangingChars="100" w:hanging="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・今日の学習を振り返ったり、感想の</w:t>
            </w:r>
            <w:r w:rsidR="00037036" w:rsidRPr="00851591">
              <w:rPr>
                <w:rFonts w:ascii="ＭＳ 明朝" w:hAnsi="ＭＳ 明朝" w:cs="ＭＳ明朝-WinCharSetFFFF-H" w:hint="eastAsia"/>
                <w:kern w:val="0"/>
                <w:sz w:val="22"/>
              </w:rPr>
              <w:t>交流をしたりする</w:t>
            </w:r>
            <w:r w:rsidRPr="00851591">
              <w:rPr>
                <w:rFonts w:ascii="ＭＳ 明朝" w:hAnsi="ＭＳ 明朝" w:cs="ＭＳ明朝-WinCharSetFFFF-H" w:hint="eastAsia"/>
                <w:kern w:val="0"/>
                <w:sz w:val="22"/>
              </w:rPr>
              <w:t>場を設ける。</w:t>
            </w:r>
          </w:p>
          <w:p w:rsidR="00FC69DD" w:rsidRPr="00851591" w:rsidRDefault="00851591" w:rsidP="00420EDA">
            <w:pPr>
              <w:autoSpaceDE w:val="0"/>
              <w:autoSpaceDN w:val="0"/>
              <w:adjustRightInd w:val="0"/>
              <w:ind w:left="220" w:hangingChars="100" w:hanging="220"/>
              <w:jc w:val="left"/>
              <w:rPr>
                <w:rFonts w:ascii="ＭＳ 明朝" w:hAnsi="ＭＳ 明朝" w:cs="ＭＳ明朝-WinCharSetFFFF-H"/>
                <w:kern w:val="0"/>
                <w:sz w:val="22"/>
              </w:rPr>
            </w:pPr>
            <w:r>
              <w:rPr>
                <w:rFonts w:ascii="ＭＳ 明朝" w:hAnsi="ＭＳ 明朝" w:cs="ＭＳ明朝-WinCharSetFFFF-H" w:hint="eastAsia"/>
                <w:kern w:val="0"/>
                <w:sz w:val="22"/>
              </w:rPr>
              <w:t>・③の制作に時間がかかれば，事後指導でアンケートに記入し，後日送付する。</w:t>
            </w:r>
          </w:p>
        </w:tc>
        <w:tc>
          <w:tcPr>
            <w:tcW w:w="1701" w:type="dxa"/>
          </w:tcPr>
          <w:p w:rsidR="00FC69DD" w:rsidRPr="00851591" w:rsidRDefault="00FC69DD" w:rsidP="00420EDA">
            <w:pPr>
              <w:autoSpaceDE w:val="0"/>
              <w:autoSpaceDN w:val="0"/>
              <w:adjustRightInd w:val="0"/>
              <w:ind w:left="220" w:hangingChars="100" w:hanging="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・アンケート用紙</w:t>
            </w:r>
            <w:r w:rsidR="00D445DC" w:rsidRPr="00851591">
              <w:rPr>
                <w:rFonts w:ascii="ＭＳ 明朝" w:hAnsi="ＭＳ 明朝" w:cs="ＭＳ明朝-WinCharSetFFFF-H" w:hint="eastAsia"/>
                <w:kern w:val="0"/>
                <w:sz w:val="22"/>
              </w:rPr>
              <w:t>（</w:t>
            </w:r>
            <w:r w:rsidR="007D464F">
              <w:rPr>
                <w:rFonts w:ascii="ＭＳ 明朝" w:hAnsi="ＭＳ 明朝" w:cs="ＭＳ明朝-WinCharSetFFFF-H" w:hint="eastAsia"/>
                <w:kern w:val="0"/>
                <w:sz w:val="22"/>
              </w:rPr>
              <w:t>歴博</w:t>
            </w:r>
            <w:r w:rsidR="00D445DC" w:rsidRPr="00851591">
              <w:rPr>
                <w:rFonts w:ascii="ＭＳ 明朝" w:hAnsi="ＭＳ 明朝" w:cs="ＭＳ明朝-WinCharSetFFFF-H" w:hint="eastAsia"/>
                <w:kern w:val="0"/>
                <w:sz w:val="22"/>
              </w:rPr>
              <w:t>作成）</w:t>
            </w:r>
          </w:p>
        </w:tc>
        <w:tc>
          <w:tcPr>
            <w:tcW w:w="1275" w:type="dxa"/>
          </w:tcPr>
          <w:p w:rsidR="00FC69DD" w:rsidRPr="00851591" w:rsidRDefault="00420EDA" w:rsidP="00420EDA">
            <w:pPr>
              <w:autoSpaceDE w:val="0"/>
              <w:autoSpaceDN w:val="0"/>
              <w:adjustRightInd w:val="0"/>
              <w:jc w:val="left"/>
              <w:rPr>
                <w:rFonts w:ascii="ＭＳ 明朝" w:hAnsi="ＭＳ 明朝" w:cs="ＭＳ明朝-WinCharSetFFFF-H"/>
                <w:sz w:val="22"/>
              </w:rPr>
            </w:pPr>
            <w:r>
              <w:rPr>
                <w:rFonts w:ascii="ＭＳ 明朝" w:hAnsi="ＭＳ 明朝" w:cs="ＭＳ明朝-WinCharSetFFFF-H" w:hint="eastAsia"/>
                <w:kern w:val="0"/>
                <w:sz w:val="22"/>
              </w:rPr>
              <w:t>１２：１５</w:t>
            </w:r>
          </w:p>
        </w:tc>
      </w:tr>
    </w:tbl>
    <w:p w:rsidR="00273892" w:rsidRPr="00851591" w:rsidRDefault="00273892" w:rsidP="00273892">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４．</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準備物</w:t>
      </w:r>
    </w:p>
    <w:p w:rsidR="009A4239" w:rsidRPr="00851591" w:rsidRDefault="00E927D5" w:rsidP="008B14DA">
      <w:pPr>
        <w:ind w:firstLineChars="100" w:firstLine="220"/>
      </w:pPr>
      <w:r w:rsidRPr="00851591">
        <w:rPr>
          <w:rFonts w:ascii="ＭＳ 明朝" w:hAnsi="ＭＳ 明朝" w:cs="ＭＳ明朝-WinCharSetFFFF-H" w:hint="eastAsia"/>
          <w:kern w:val="0"/>
          <w:sz w:val="22"/>
        </w:rPr>
        <w:t>○</w:t>
      </w:r>
      <w:r w:rsidR="00273892" w:rsidRPr="00851591">
        <w:rPr>
          <w:rFonts w:ascii="ＭＳ 明朝" w:hAnsi="ＭＳ 明朝" w:cs="ＭＳ明朝-WinCharSetFFFF-H" w:hint="eastAsia"/>
          <w:kern w:val="0"/>
          <w:sz w:val="22"/>
        </w:rPr>
        <w:t>小学校</w:t>
      </w:r>
      <w:r w:rsidR="00273892" w:rsidRPr="00851591">
        <w:rPr>
          <w:rFonts w:ascii="ＭＳ 明朝" w:hAnsi="ＭＳ 明朝" w:cs="ＭＳ明朝-WinCharSetFFFF-H"/>
          <w:kern w:val="0"/>
          <w:sz w:val="22"/>
        </w:rPr>
        <w:t xml:space="preserve"> </w:t>
      </w:r>
      <w:r w:rsidR="009A4239" w:rsidRPr="00851591">
        <w:rPr>
          <w:rFonts w:ascii="ＭＳ 明朝" w:hAnsi="ＭＳ 明朝" w:cs="ＭＳ明朝-WinCharSetFFFF-H" w:hint="eastAsia"/>
          <w:kern w:val="0"/>
          <w:sz w:val="22"/>
        </w:rPr>
        <w:t xml:space="preserve">　　</w:t>
      </w:r>
      <w:r w:rsidR="00420EDA">
        <w:rPr>
          <w:rFonts w:ascii="ＭＳ 明朝" w:hAnsi="ＭＳ 明朝" w:cs="ＭＳ明朝-WinCharSetFFFF-H" w:hint="eastAsia"/>
          <w:kern w:val="0"/>
          <w:sz w:val="22"/>
        </w:rPr>
        <w:t>トレー</w:t>
      </w:r>
      <w:r w:rsidR="00851591">
        <w:rPr>
          <w:rFonts w:ascii="ＭＳ 明朝" w:hAnsi="ＭＳ 明朝" w:cs="ＭＳ明朝-WinCharSetFFFF-H" w:hint="eastAsia"/>
          <w:kern w:val="0"/>
          <w:sz w:val="22"/>
        </w:rPr>
        <w:t>、</w:t>
      </w:r>
      <w:r w:rsidR="009A4239" w:rsidRPr="00851591">
        <w:rPr>
          <w:rFonts w:ascii="ＭＳ 明朝" w:hAnsi="ＭＳ 明朝" w:cs="ＭＳ明朝-WinCharSetFFFF-H" w:hint="eastAsia"/>
          <w:kern w:val="0"/>
          <w:sz w:val="22"/>
        </w:rPr>
        <w:t>ﾃﾞｼﾞﾀﾙｶﾒﾗ</w:t>
      </w:r>
    </w:p>
    <w:p w:rsidR="00273892" w:rsidRPr="00851591" w:rsidRDefault="009A4239" w:rsidP="008B14DA">
      <w:pPr>
        <w:autoSpaceDE w:val="0"/>
        <w:autoSpaceDN w:val="0"/>
        <w:adjustRightInd w:val="0"/>
        <w:ind w:firstLineChars="100" w:firstLine="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○児童</w:t>
      </w:r>
      <w:r w:rsidR="008B14DA">
        <w:rPr>
          <w:rFonts w:ascii="ＭＳ 明朝" w:hAnsi="ＭＳ 明朝" w:cs="ＭＳ明朝-WinCharSetFFFF-H" w:hint="eastAsia"/>
          <w:kern w:val="0"/>
          <w:sz w:val="22"/>
        </w:rPr>
        <w:t xml:space="preserve">　　</w:t>
      </w:r>
      <w:r w:rsidR="009571F7" w:rsidRPr="00851591">
        <w:rPr>
          <w:rFonts w:ascii="ＭＳ 明朝" w:hAnsi="ＭＳ 明朝" w:cs="ＭＳ明朝-WinCharSetFFFF-H" w:hint="eastAsia"/>
          <w:kern w:val="0"/>
          <w:sz w:val="22"/>
        </w:rPr>
        <w:t>筆記用具</w:t>
      </w:r>
      <w:r w:rsidR="003E7365" w:rsidRPr="00851591">
        <w:rPr>
          <w:rFonts w:ascii="ＭＳ 明朝" w:hAnsi="ＭＳ 明朝" w:cs="ＭＳ明朝-WinCharSetFFFF-H" w:hint="eastAsia"/>
          <w:kern w:val="0"/>
          <w:sz w:val="22"/>
        </w:rPr>
        <w:t>、</w:t>
      </w:r>
      <w:r w:rsidR="007D464F" w:rsidRPr="00851591">
        <w:rPr>
          <w:rFonts w:hint="eastAsia"/>
        </w:rPr>
        <w:t>体操服</w:t>
      </w:r>
      <w:r w:rsidR="007D464F">
        <w:rPr>
          <w:rFonts w:hint="eastAsia"/>
        </w:rPr>
        <w:t>、</w:t>
      </w:r>
      <w:r w:rsidRPr="00851591">
        <w:rPr>
          <w:rFonts w:hint="eastAsia"/>
        </w:rPr>
        <w:t>タオル</w:t>
      </w:r>
    </w:p>
    <w:p w:rsidR="008B14DA" w:rsidRDefault="00E927D5" w:rsidP="008B14DA">
      <w:pPr>
        <w:autoSpaceDE w:val="0"/>
        <w:autoSpaceDN w:val="0"/>
        <w:adjustRightInd w:val="0"/>
        <w:ind w:firstLineChars="100" w:firstLine="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sidR="008B14DA">
        <w:rPr>
          <w:rFonts w:ascii="ＭＳ 明朝" w:hAnsi="ＭＳ 明朝" w:cs="ＭＳ明朝-WinCharSetFFFF-H" w:hint="eastAsia"/>
          <w:kern w:val="0"/>
          <w:sz w:val="22"/>
        </w:rPr>
        <w:t xml:space="preserve">歴博　　</w:t>
      </w:r>
      <w:r w:rsidR="009A4239" w:rsidRPr="00851591">
        <w:rPr>
          <w:rFonts w:ascii="ＭＳ 明朝" w:hAnsi="ＭＳ 明朝" w:cs="ＭＳ明朝-WinCharSetFFFF-H" w:hint="eastAsia"/>
          <w:kern w:val="0"/>
          <w:sz w:val="22"/>
        </w:rPr>
        <w:t>説明・配布資料</w:t>
      </w:r>
      <w:r w:rsidR="00273892" w:rsidRPr="00851591">
        <w:rPr>
          <w:rFonts w:ascii="ＭＳ 明朝" w:hAnsi="ＭＳ 明朝" w:cs="ＭＳ明朝-WinCharSetFFFF-H" w:hint="eastAsia"/>
          <w:kern w:val="0"/>
          <w:sz w:val="22"/>
        </w:rPr>
        <w:t>、勾玉作りセット、金ヤスリ</w:t>
      </w:r>
      <w:r w:rsidR="009A4239" w:rsidRPr="00851591">
        <w:rPr>
          <w:rFonts w:ascii="ＭＳ 明朝" w:hAnsi="ＭＳ 明朝" w:cs="ＭＳ明朝-WinCharSetFFFF-H" w:hint="eastAsia"/>
          <w:kern w:val="0"/>
          <w:sz w:val="22"/>
        </w:rPr>
        <w:t>等</w:t>
      </w:r>
      <w:r w:rsidR="00273892" w:rsidRPr="00851591">
        <w:rPr>
          <w:rFonts w:ascii="ＭＳ 明朝" w:hAnsi="ＭＳ 明朝" w:cs="ＭＳ明朝-WinCharSetFFFF-H" w:hint="eastAsia"/>
          <w:kern w:val="0"/>
          <w:sz w:val="22"/>
        </w:rPr>
        <w:t>、</w:t>
      </w:r>
      <w:r w:rsidRPr="00851591">
        <w:rPr>
          <w:rFonts w:ascii="ＭＳ 明朝" w:hAnsi="ＭＳ 明朝" w:cs="ＭＳ明朝-WinCharSetFFFF-H" w:hint="eastAsia"/>
          <w:kern w:val="0"/>
          <w:sz w:val="22"/>
        </w:rPr>
        <w:t>古代衣装</w:t>
      </w:r>
      <w:r w:rsidR="00420EDA">
        <w:rPr>
          <w:rFonts w:ascii="ＭＳ 明朝" w:hAnsi="ＭＳ 明朝" w:cs="ＭＳ明朝-WinCharSetFFFF-H" w:hint="eastAsia"/>
          <w:kern w:val="0"/>
          <w:sz w:val="22"/>
        </w:rPr>
        <w:t>、大仏パネルセット</w:t>
      </w:r>
    </w:p>
    <w:p w:rsidR="00273892" w:rsidRDefault="009A4239" w:rsidP="008B14DA">
      <w:pPr>
        <w:autoSpaceDE w:val="0"/>
        <w:autoSpaceDN w:val="0"/>
        <w:adjustRightInd w:val="0"/>
        <w:ind w:firstLineChars="600" w:firstLine="13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ｱﾝｹｰﾄ用紙</w:t>
      </w:r>
      <w:r w:rsidR="008B14DA">
        <w:rPr>
          <w:rFonts w:ascii="ＭＳ 明朝" w:hAnsi="ＭＳ 明朝" w:cs="ＭＳ明朝-WinCharSetFFFF-H" w:hint="eastAsia"/>
          <w:kern w:val="0"/>
          <w:sz w:val="22"/>
        </w:rPr>
        <w:t xml:space="preserve">　　</w:t>
      </w:r>
      <w:r w:rsidRPr="00851591">
        <w:rPr>
          <w:rFonts w:ascii="ＭＳ 明朝" w:hAnsi="ＭＳ 明朝" w:cs="ＭＳ明朝-WinCharSetFFFF-H" w:hint="eastAsia"/>
          <w:kern w:val="0"/>
          <w:sz w:val="22"/>
        </w:rPr>
        <w:t>カメラ</w:t>
      </w:r>
    </w:p>
    <w:p w:rsidR="00851591" w:rsidRPr="00851591" w:rsidRDefault="00851591" w:rsidP="00851591">
      <w:pPr>
        <w:autoSpaceDE w:val="0"/>
        <w:autoSpaceDN w:val="0"/>
        <w:adjustRightInd w:val="0"/>
        <w:jc w:val="left"/>
        <w:rPr>
          <w:rFonts w:ascii="ＭＳ 明朝" w:hAnsi="ＭＳ 明朝" w:cs="ＭＳ明朝-WinCharSetFFFF-H"/>
          <w:kern w:val="0"/>
          <w:sz w:val="22"/>
        </w:rPr>
      </w:pPr>
    </w:p>
    <w:sectPr w:rsidR="00851591" w:rsidRPr="00851591" w:rsidSect="009D5F34">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64F" w:rsidRDefault="007D464F" w:rsidP="003E7365">
      <w:r>
        <w:separator/>
      </w:r>
    </w:p>
  </w:endnote>
  <w:endnote w:type="continuationSeparator" w:id="0">
    <w:p w:rsidR="007D464F" w:rsidRDefault="007D464F" w:rsidP="003E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64F" w:rsidRDefault="007D464F" w:rsidP="003E7365">
      <w:r>
        <w:separator/>
      </w:r>
    </w:p>
  </w:footnote>
  <w:footnote w:type="continuationSeparator" w:id="0">
    <w:p w:rsidR="007D464F" w:rsidRDefault="007D464F" w:rsidP="003E7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A753B"/>
    <w:multiLevelType w:val="hybridMultilevel"/>
    <w:tmpl w:val="40E4E96A"/>
    <w:lvl w:ilvl="0" w:tplc="22EE6E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892"/>
    <w:rsid w:val="00037036"/>
    <w:rsid w:val="00273892"/>
    <w:rsid w:val="003B1460"/>
    <w:rsid w:val="003E7365"/>
    <w:rsid w:val="00404403"/>
    <w:rsid w:val="00420EDA"/>
    <w:rsid w:val="0056736A"/>
    <w:rsid w:val="00641A3B"/>
    <w:rsid w:val="006767DA"/>
    <w:rsid w:val="00697D32"/>
    <w:rsid w:val="00731CEC"/>
    <w:rsid w:val="0074724A"/>
    <w:rsid w:val="007D464F"/>
    <w:rsid w:val="007F46F8"/>
    <w:rsid w:val="00851591"/>
    <w:rsid w:val="008B14DA"/>
    <w:rsid w:val="009571F7"/>
    <w:rsid w:val="009A4239"/>
    <w:rsid w:val="009D5F34"/>
    <w:rsid w:val="00A00110"/>
    <w:rsid w:val="00B42202"/>
    <w:rsid w:val="00CA2170"/>
    <w:rsid w:val="00D445DC"/>
    <w:rsid w:val="00D612C3"/>
    <w:rsid w:val="00E5361A"/>
    <w:rsid w:val="00E66887"/>
    <w:rsid w:val="00E927D5"/>
    <w:rsid w:val="00FC6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7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E7365"/>
    <w:pPr>
      <w:tabs>
        <w:tab w:val="center" w:pos="4252"/>
        <w:tab w:val="right" w:pos="8504"/>
      </w:tabs>
      <w:snapToGrid w:val="0"/>
    </w:pPr>
    <w:rPr>
      <w:lang w:val="x-none" w:eastAsia="x-none"/>
    </w:rPr>
  </w:style>
  <w:style w:type="character" w:customStyle="1" w:styleId="a5">
    <w:name w:val="ヘッダー (文字)"/>
    <w:link w:val="a4"/>
    <w:uiPriority w:val="99"/>
    <w:semiHidden/>
    <w:rsid w:val="003E7365"/>
    <w:rPr>
      <w:kern w:val="2"/>
      <w:sz w:val="21"/>
      <w:szCs w:val="22"/>
    </w:rPr>
  </w:style>
  <w:style w:type="paragraph" w:styleId="a6">
    <w:name w:val="footer"/>
    <w:basedOn w:val="a"/>
    <w:link w:val="a7"/>
    <w:uiPriority w:val="99"/>
    <w:semiHidden/>
    <w:unhideWhenUsed/>
    <w:rsid w:val="003E7365"/>
    <w:pPr>
      <w:tabs>
        <w:tab w:val="center" w:pos="4252"/>
        <w:tab w:val="right" w:pos="8504"/>
      </w:tabs>
      <w:snapToGrid w:val="0"/>
    </w:pPr>
    <w:rPr>
      <w:lang w:val="x-none" w:eastAsia="x-none"/>
    </w:rPr>
  </w:style>
  <w:style w:type="character" w:customStyle="1" w:styleId="a7">
    <w:name w:val="フッター (文字)"/>
    <w:link w:val="a6"/>
    <w:uiPriority w:val="99"/>
    <w:semiHidden/>
    <w:rsid w:val="003E736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7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E7365"/>
    <w:pPr>
      <w:tabs>
        <w:tab w:val="center" w:pos="4252"/>
        <w:tab w:val="right" w:pos="8504"/>
      </w:tabs>
      <w:snapToGrid w:val="0"/>
    </w:pPr>
    <w:rPr>
      <w:lang w:val="x-none" w:eastAsia="x-none"/>
    </w:rPr>
  </w:style>
  <w:style w:type="character" w:customStyle="1" w:styleId="a5">
    <w:name w:val="ヘッダー (文字)"/>
    <w:link w:val="a4"/>
    <w:uiPriority w:val="99"/>
    <w:semiHidden/>
    <w:rsid w:val="003E7365"/>
    <w:rPr>
      <w:kern w:val="2"/>
      <w:sz w:val="21"/>
      <w:szCs w:val="22"/>
    </w:rPr>
  </w:style>
  <w:style w:type="paragraph" w:styleId="a6">
    <w:name w:val="footer"/>
    <w:basedOn w:val="a"/>
    <w:link w:val="a7"/>
    <w:uiPriority w:val="99"/>
    <w:semiHidden/>
    <w:unhideWhenUsed/>
    <w:rsid w:val="003E7365"/>
    <w:pPr>
      <w:tabs>
        <w:tab w:val="center" w:pos="4252"/>
        <w:tab w:val="right" w:pos="8504"/>
      </w:tabs>
      <w:snapToGrid w:val="0"/>
    </w:pPr>
    <w:rPr>
      <w:lang w:val="x-none" w:eastAsia="x-none"/>
    </w:rPr>
  </w:style>
  <w:style w:type="character" w:customStyle="1" w:styleId="a7">
    <w:name w:val="フッター (文字)"/>
    <w:link w:val="a6"/>
    <w:uiPriority w:val="99"/>
    <w:semiHidden/>
    <w:rsid w:val="003E73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聡恵</dc:creator>
  <cp:lastModifiedBy>927023</cp:lastModifiedBy>
  <cp:revision>2</cp:revision>
  <cp:lastPrinted>2014-06-04T04:09:00Z</cp:lastPrinted>
  <dcterms:created xsi:type="dcterms:W3CDTF">2015-03-18T08:11:00Z</dcterms:created>
  <dcterms:modified xsi:type="dcterms:W3CDTF">2015-03-18T08:11:00Z</dcterms:modified>
</cp:coreProperties>
</file>