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26" w:rsidRDefault="009B0844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様式第三の二(第十条の二関係)</w:t>
      </w:r>
    </w:p>
    <w:p w:rsidR="00251626" w:rsidRDefault="009B0844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251626" w:rsidRDefault="009B0844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40"/>
      </w:tblGrid>
      <w:tr w:rsidR="00251626">
        <w:trPr>
          <w:cantSplit/>
          <w:trHeight w:val="542"/>
        </w:trPr>
        <w:tc>
          <w:tcPr>
            <w:tcW w:w="42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都道府県知事</w:t>
            </w:r>
          </w:p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  <w:spacing w:val="70"/>
              </w:rPr>
              <w:t>市町村</w:t>
            </w:r>
            <w:r>
              <w:rPr>
                <w:rFonts w:hint="eastAsia"/>
              </w:rPr>
              <w:t>長</w:t>
            </w:r>
          </w:p>
        </w:tc>
        <w:tc>
          <w:tcPr>
            <w:tcW w:w="684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251626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251626">
        <w:trPr>
          <w:cantSplit/>
          <w:trHeight w:hRule="exact" w:val="840"/>
        </w:trPr>
        <w:tc>
          <w:tcPr>
            <w:tcW w:w="525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60" w:type="dxa"/>
            <w:vAlign w:val="center"/>
          </w:tcPr>
          <w:p w:rsidR="00251626" w:rsidRPr="000B2F6D" w:rsidRDefault="0025162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251626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exact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3条第3項(第4条第3項、第5条第3項、第6条第2項において準用する第3条第3項)の規定による届出をした特定事業者の地位を承継したので、同法第6条の2第2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995"/>
        <w:gridCol w:w="1890"/>
        <w:gridCol w:w="2115"/>
      </w:tblGrid>
      <w:tr w:rsidR="0025162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162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1626" w:rsidRDefault="009B08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5162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51626" w:rsidRDefault="009B08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1626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1995" w:type="dxa"/>
            <w:vMerge w:val="restart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1626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251626" w:rsidRDefault="002516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5" w:type="dxa"/>
            <w:vMerge/>
            <w:vAlign w:val="center"/>
          </w:tcPr>
          <w:p w:rsidR="00251626" w:rsidRDefault="002516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251626" w:rsidRDefault="002516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51626" w:rsidRDefault="002516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5162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5" w:type="dxa"/>
            <w:vAlign w:val="center"/>
          </w:tcPr>
          <w:p w:rsidR="00251626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251626" w:rsidRDefault="002516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51626" w:rsidRDefault="002516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51626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</w:pPr>
      <w:r>
        <w:rPr>
          <w:rFonts w:hint="eastAsia"/>
        </w:rPr>
        <w:t xml:space="preserve">　　備考　1　※印の欄は記載しないこと。</w:t>
      </w:r>
    </w:p>
    <w:p w:rsidR="00251626" w:rsidRDefault="009B0844" w:rsidP="00446C6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　2</w:t>
      </w:r>
      <w:r w:rsidR="00446C6C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9B0844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9B08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44" w:rsidRDefault="009B0844">
      <w:r>
        <w:separator/>
      </w:r>
    </w:p>
  </w:endnote>
  <w:endnote w:type="continuationSeparator" w:id="0">
    <w:p w:rsidR="009B0844" w:rsidRDefault="009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44" w:rsidRDefault="009B0844">
      <w:r>
        <w:separator/>
      </w:r>
    </w:p>
  </w:footnote>
  <w:footnote w:type="continuationSeparator" w:id="0">
    <w:p w:rsidR="009B0844" w:rsidRDefault="009B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EF"/>
    <w:rsid w:val="000B2F6D"/>
    <w:rsid w:val="00251626"/>
    <w:rsid w:val="003F74A1"/>
    <w:rsid w:val="00446C6C"/>
    <w:rsid w:val="009B0844"/>
    <w:rsid w:val="00A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5F57E1-1A69-463B-B6DF-EE94243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松島　純也</cp:lastModifiedBy>
  <cp:revision>2</cp:revision>
  <cp:lastPrinted>2002-02-28T10:36:00Z</cp:lastPrinted>
  <dcterms:created xsi:type="dcterms:W3CDTF">2021-04-26T06:54:00Z</dcterms:created>
  <dcterms:modified xsi:type="dcterms:W3CDTF">2021-04-26T06:54:00Z</dcterms:modified>
</cp:coreProperties>
</file>