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FCD" w:rsidRPr="00250F9C" w:rsidRDefault="005D3E6D" w:rsidP="00D57F06">
      <w:pPr>
        <w:adjustRightInd/>
        <w:spacing w:line="336" w:lineRule="exact"/>
        <w:jc w:val="right"/>
        <w:rPr>
          <w:color w:val="auto"/>
        </w:rPr>
      </w:pPr>
      <w:bookmarkStart w:id="0" w:name="_GoBack"/>
      <w:bookmarkEnd w:id="0"/>
      <w:r w:rsidRPr="00250F9C">
        <w:rPr>
          <w:rFonts w:hint="eastAsia"/>
          <w:color w:val="auto"/>
        </w:rPr>
        <w:t xml:space="preserve">施行　</w:t>
      </w:r>
      <w:r w:rsidR="0021605E" w:rsidRPr="00250F9C">
        <w:rPr>
          <w:rFonts w:hint="eastAsia"/>
          <w:color w:val="auto"/>
        </w:rPr>
        <w:t>平成</w:t>
      </w:r>
      <w:r w:rsidR="00D57F06" w:rsidRPr="00250F9C">
        <w:rPr>
          <w:rFonts w:hint="eastAsia"/>
          <w:color w:val="auto"/>
        </w:rPr>
        <w:t>２８</w:t>
      </w:r>
      <w:r w:rsidR="00CF5FCD" w:rsidRPr="00250F9C">
        <w:rPr>
          <w:rFonts w:hint="eastAsia"/>
          <w:color w:val="auto"/>
        </w:rPr>
        <w:t>年</w:t>
      </w:r>
      <w:r w:rsidR="00D57F06" w:rsidRPr="00250F9C">
        <w:rPr>
          <w:rFonts w:hint="eastAsia"/>
          <w:color w:val="auto"/>
        </w:rPr>
        <w:t xml:space="preserve">　４</w:t>
      </w:r>
      <w:r w:rsidR="00CF5FCD" w:rsidRPr="00250F9C">
        <w:rPr>
          <w:rFonts w:hint="eastAsia"/>
          <w:color w:val="auto"/>
        </w:rPr>
        <w:t>月</w:t>
      </w:r>
      <w:r w:rsidR="00D57F06" w:rsidRPr="00250F9C">
        <w:rPr>
          <w:rFonts w:hint="eastAsia"/>
          <w:color w:val="auto"/>
        </w:rPr>
        <w:t xml:space="preserve">　１</w:t>
      </w:r>
      <w:r w:rsidR="00CF5FCD" w:rsidRPr="00250F9C">
        <w:rPr>
          <w:rFonts w:hint="eastAsia"/>
          <w:color w:val="auto"/>
        </w:rPr>
        <w:t>日</w:t>
      </w:r>
    </w:p>
    <w:p w:rsidR="00CF5FCD" w:rsidRPr="00250F9C" w:rsidRDefault="00CF5FCD" w:rsidP="00810DC1">
      <w:pPr>
        <w:adjustRightInd/>
        <w:spacing w:line="336" w:lineRule="exact"/>
        <w:jc w:val="center"/>
        <w:rPr>
          <w:color w:val="auto"/>
        </w:rPr>
      </w:pPr>
    </w:p>
    <w:p w:rsidR="006E2479" w:rsidRPr="00250F9C" w:rsidRDefault="006E2479" w:rsidP="00810DC1">
      <w:pPr>
        <w:adjustRightInd/>
        <w:spacing w:line="336" w:lineRule="exact"/>
        <w:jc w:val="center"/>
        <w:rPr>
          <w:color w:val="auto"/>
        </w:rPr>
      </w:pPr>
    </w:p>
    <w:p w:rsidR="008B2CAD" w:rsidRPr="00250F9C" w:rsidRDefault="008B2CAD" w:rsidP="00810DC1">
      <w:pPr>
        <w:adjustRightInd/>
        <w:spacing w:line="336" w:lineRule="exact"/>
        <w:jc w:val="center"/>
        <w:rPr>
          <w:color w:val="auto"/>
        </w:rPr>
      </w:pPr>
    </w:p>
    <w:p w:rsidR="003027B4" w:rsidRPr="00250F9C" w:rsidRDefault="00E110A4" w:rsidP="00810DC1">
      <w:pPr>
        <w:adjustRightInd/>
        <w:spacing w:line="336" w:lineRule="exact"/>
        <w:jc w:val="center"/>
        <w:rPr>
          <w:color w:val="auto"/>
          <w:sz w:val="24"/>
          <w:szCs w:val="24"/>
        </w:rPr>
      </w:pPr>
      <w:r w:rsidRPr="00250F9C">
        <w:rPr>
          <w:rFonts w:hint="eastAsia"/>
          <w:color w:val="auto"/>
          <w:sz w:val="24"/>
          <w:szCs w:val="24"/>
        </w:rPr>
        <w:t>島根県</w:t>
      </w:r>
      <w:r w:rsidR="00753900" w:rsidRPr="00250F9C">
        <w:rPr>
          <w:rFonts w:hint="eastAsia"/>
          <w:color w:val="auto"/>
          <w:sz w:val="24"/>
          <w:szCs w:val="24"/>
        </w:rPr>
        <w:t>事業承継新事業活動支援事業</w:t>
      </w:r>
      <w:r w:rsidR="00D6503E" w:rsidRPr="00250F9C">
        <w:rPr>
          <w:rFonts w:hint="eastAsia"/>
          <w:color w:val="auto"/>
          <w:sz w:val="24"/>
          <w:szCs w:val="24"/>
        </w:rPr>
        <w:t>実施要領</w:t>
      </w:r>
    </w:p>
    <w:p w:rsidR="00A2240B" w:rsidRPr="00250F9C" w:rsidRDefault="00A2240B">
      <w:pPr>
        <w:adjustRightInd/>
        <w:spacing w:line="296" w:lineRule="exact"/>
        <w:rPr>
          <w:rFonts w:hAnsi="Times New Roman" w:cs="Times New Roman"/>
          <w:color w:val="auto"/>
          <w:spacing w:val="4"/>
        </w:rPr>
      </w:pPr>
    </w:p>
    <w:p w:rsidR="00745683" w:rsidRPr="00250F9C" w:rsidRDefault="00745683">
      <w:pPr>
        <w:adjustRightInd/>
        <w:spacing w:line="296" w:lineRule="exact"/>
        <w:rPr>
          <w:rFonts w:hAnsi="Times New Roman" w:cs="Times New Roman"/>
          <w:color w:val="auto"/>
          <w:spacing w:val="4"/>
        </w:rPr>
      </w:pPr>
    </w:p>
    <w:p w:rsidR="00FA5FED" w:rsidRPr="00250F9C" w:rsidRDefault="00FA5FED">
      <w:pPr>
        <w:adjustRightInd/>
        <w:spacing w:line="296" w:lineRule="exact"/>
        <w:rPr>
          <w:rFonts w:cs="Times New Roman"/>
          <w:color w:val="auto"/>
          <w:spacing w:val="4"/>
        </w:rPr>
      </w:pPr>
      <w:r w:rsidRPr="00250F9C">
        <w:rPr>
          <w:rFonts w:hint="eastAsia"/>
          <w:color w:val="auto"/>
        </w:rPr>
        <w:t>（通</w:t>
      </w:r>
      <w:r w:rsidRPr="00250F9C">
        <w:rPr>
          <w:color w:val="auto"/>
        </w:rPr>
        <w:t xml:space="preserve"> </w:t>
      </w:r>
      <w:r w:rsidRPr="00250F9C">
        <w:rPr>
          <w:rFonts w:hint="eastAsia"/>
          <w:color w:val="auto"/>
        </w:rPr>
        <w:t>則）</w:t>
      </w:r>
    </w:p>
    <w:p w:rsidR="00BF615D" w:rsidRPr="00250F9C" w:rsidRDefault="00794F16" w:rsidP="0007550D">
      <w:pPr>
        <w:numPr>
          <w:ilvl w:val="0"/>
          <w:numId w:val="13"/>
        </w:numPr>
        <w:adjustRightInd/>
        <w:ind w:left="228" w:hangingChars="100" w:hanging="228"/>
        <w:rPr>
          <w:color w:val="auto"/>
        </w:rPr>
      </w:pPr>
      <w:r w:rsidRPr="00250F9C">
        <w:rPr>
          <w:rFonts w:hint="eastAsia"/>
          <w:color w:val="auto"/>
        </w:rPr>
        <w:t xml:space="preserve">　</w:t>
      </w:r>
      <w:r w:rsidR="00BF615D" w:rsidRPr="00250F9C">
        <w:rPr>
          <w:rFonts w:hint="eastAsia"/>
          <w:color w:val="auto"/>
        </w:rPr>
        <w:t>この実施要領は、島根県小規模事業経営</w:t>
      </w:r>
      <w:r w:rsidR="00F47E31" w:rsidRPr="00250F9C">
        <w:rPr>
          <w:rFonts w:hint="eastAsia"/>
          <w:color w:val="auto"/>
        </w:rPr>
        <w:t>支援事業費</w:t>
      </w:r>
      <w:r w:rsidR="00F00AC6" w:rsidRPr="00250F9C">
        <w:rPr>
          <w:rFonts w:hint="eastAsia"/>
          <w:color w:val="auto"/>
        </w:rPr>
        <w:t>補助金交付要綱</w:t>
      </w:r>
      <w:r w:rsidR="00F47E31" w:rsidRPr="00250F9C">
        <w:rPr>
          <w:rFonts w:hint="eastAsia"/>
          <w:color w:val="auto"/>
        </w:rPr>
        <w:t>及び島根県中小企業連携組織対策</w:t>
      </w:r>
      <w:r w:rsidR="008678CD" w:rsidRPr="00250F9C">
        <w:rPr>
          <w:rFonts w:hint="eastAsia"/>
          <w:color w:val="auto"/>
        </w:rPr>
        <w:t>事業</w:t>
      </w:r>
      <w:r w:rsidR="00F47E31" w:rsidRPr="00250F9C">
        <w:rPr>
          <w:rFonts w:hint="eastAsia"/>
          <w:color w:val="auto"/>
        </w:rPr>
        <w:t>費</w:t>
      </w:r>
      <w:r w:rsidR="008678CD" w:rsidRPr="00250F9C">
        <w:rPr>
          <w:rFonts w:hint="eastAsia"/>
          <w:color w:val="auto"/>
        </w:rPr>
        <w:t>補助金交付要綱</w:t>
      </w:r>
      <w:r w:rsidR="00D257C1" w:rsidRPr="00250F9C">
        <w:rPr>
          <w:rFonts w:hint="eastAsia"/>
          <w:color w:val="auto"/>
        </w:rPr>
        <w:t>（以下</w:t>
      </w:r>
      <w:r w:rsidR="008E306C" w:rsidRPr="00250F9C">
        <w:rPr>
          <w:rFonts w:hint="eastAsia"/>
          <w:color w:val="auto"/>
        </w:rPr>
        <w:t>「要綱」という。）</w:t>
      </w:r>
      <w:r w:rsidR="00BF615D" w:rsidRPr="00250F9C">
        <w:rPr>
          <w:rFonts w:hint="eastAsia"/>
          <w:color w:val="auto"/>
        </w:rPr>
        <w:t>に</w:t>
      </w:r>
      <w:r w:rsidR="00897F00" w:rsidRPr="00250F9C">
        <w:rPr>
          <w:rFonts w:hint="eastAsia"/>
          <w:color w:val="auto"/>
        </w:rPr>
        <w:t>基づく</w:t>
      </w:r>
      <w:r w:rsidR="00753900" w:rsidRPr="00250F9C">
        <w:rPr>
          <w:rFonts w:hint="eastAsia"/>
          <w:color w:val="auto"/>
        </w:rPr>
        <w:t>事業承継新事業活動支援事業</w:t>
      </w:r>
      <w:r w:rsidR="0081492E" w:rsidRPr="00250F9C">
        <w:rPr>
          <w:rFonts w:hint="eastAsia"/>
          <w:color w:val="auto"/>
        </w:rPr>
        <w:t>（</w:t>
      </w:r>
      <w:r w:rsidR="00BF615D" w:rsidRPr="00250F9C">
        <w:rPr>
          <w:rFonts w:hint="eastAsia"/>
          <w:color w:val="auto"/>
        </w:rPr>
        <w:t>以下「本事業」という。）</w:t>
      </w:r>
      <w:r w:rsidR="003408FB" w:rsidRPr="00250F9C">
        <w:rPr>
          <w:rFonts w:hint="eastAsia"/>
          <w:color w:val="auto"/>
        </w:rPr>
        <w:t>の実施に関し</w:t>
      </w:r>
      <w:r w:rsidR="00897F00" w:rsidRPr="00250F9C">
        <w:rPr>
          <w:rFonts w:hint="eastAsia"/>
          <w:color w:val="auto"/>
        </w:rPr>
        <w:t>必要な事項を定めるものとする。</w:t>
      </w:r>
    </w:p>
    <w:p w:rsidR="00BF615D" w:rsidRPr="00250F9C" w:rsidRDefault="00BF615D" w:rsidP="00BF615D">
      <w:pPr>
        <w:suppressAutoHyphens w:val="0"/>
        <w:wordWrap/>
        <w:overflowPunct w:val="0"/>
        <w:adjustRightInd/>
        <w:jc w:val="both"/>
        <w:rPr>
          <w:rFonts w:cs="Times New Roman"/>
          <w:color w:val="auto"/>
          <w:spacing w:val="2"/>
        </w:rPr>
      </w:pPr>
    </w:p>
    <w:p w:rsidR="00BF615D" w:rsidRPr="00250F9C" w:rsidRDefault="00BF615D" w:rsidP="00BF615D">
      <w:pPr>
        <w:adjustRightInd/>
        <w:spacing w:line="296" w:lineRule="exact"/>
        <w:rPr>
          <w:rFonts w:hAnsi="Times New Roman" w:cs="Times New Roman"/>
          <w:color w:val="auto"/>
          <w:spacing w:val="4"/>
        </w:rPr>
      </w:pPr>
      <w:r w:rsidRPr="00250F9C">
        <w:rPr>
          <w:rFonts w:hint="eastAsia"/>
          <w:color w:val="auto"/>
        </w:rPr>
        <w:t>（本事業</w:t>
      </w:r>
      <w:r w:rsidR="007462B8" w:rsidRPr="00250F9C">
        <w:rPr>
          <w:rFonts w:hint="eastAsia"/>
          <w:color w:val="auto"/>
        </w:rPr>
        <w:t>の</w:t>
      </w:r>
      <w:r w:rsidRPr="00250F9C">
        <w:rPr>
          <w:rFonts w:hint="eastAsia"/>
          <w:color w:val="auto"/>
        </w:rPr>
        <w:t>目的）</w:t>
      </w:r>
    </w:p>
    <w:p w:rsidR="00E91F51" w:rsidRPr="00250F9C" w:rsidRDefault="00BF615D" w:rsidP="0007550D">
      <w:pPr>
        <w:autoSpaceDE w:val="0"/>
        <w:autoSpaceDN w:val="0"/>
        <w:ind w:left="228" w:hangingChars="100" w:hanging="228"/>
        <w:rPr>
          <w:color w:val="auto"/>
        </w:rPr>
      </w:pPr>
      <w:r w:rsidRPr="00250F9C">
        <w:rPr>
          <w:rFonts w:hint="eastAsia"/>
          <w:color w:val="auto"/>
        </w:rPr>
        <w:t xml:space="preserve">第２条　</w:t>
      </w:r>
      <w:r w:rsidR="00E91F51" w:rsidRPr="00250F9C">
        <w:rPr>
          <w:rFonts w:hint="eastAsia"/>
          <w:color w:val="auto"/>
        </w:rPr>
        <w:t>本事業は、</w:t>
      </w:r>
      <w:r w:rsidR="00062946" w:rsidRPr="00250F9C">
        <w:rPr>
          <w:rFonts w:hint="eastAsia"/>
          <w:color w:val="auto"/>
        </w:rPr>
        <w:t>中小企業者</w:t>
      </w:r>
      <w:r w:rsidR="00E91F51" w:rsidRPr="00250F9C">
        <w:rPr>
          <w:rFonts w:hint="eastAsia"/>
          <w:color w:val="auto"/>
        </w:rPr>
        <w:t>の事業承継を契機とした体制整備及び新たな取組に要する経費を補助することにより、事業承継及び事業承継後の後継者による経営基盤の確立を促し、もって地域経済の基盤となる小規模・中小企業</w:t>
      </w:r>
      <w:r w:rsidR="002E6375" w:rsidRPr="00250F9C">
        <w:rPr>
          <w:rFonts w:hint="eastAsia"/>
          <w:color w:val="auto"/>
        </w:rPr>
        <w:t>者</w:t>
      </w:r>
      <w:r w:rsidR="00E91F51" w:rsidRPr="00250F9C">
        <w:rPr>
          <w:rFonts w:hint="eastAsia"/>
          <w:color w:val="auto"/>
        </w:rPr>
        <w:t>の事業維持に資することを目的とする。</w:t>
      </w:r>
    </w:p>
    <w:p w:rsidR="00BF615D" w:rsidRPr="00250F9C" w:rsidRDefault="00BF615D" w:rsidP="0007550D">
      <w:pPr>
        <w:autoSpaceDE w:val="0"/>
        <w:autoSpaceDN w:val="0"/>
        <w:ind w:left="228" w:hangingChars="100" w:hanging="228"/>
        <w:rPr>
          <w:rFonts w:cs="ＭＳ明朝"/>
          <w:color w:val="auto"/>
        </w:rPr>
      </w:pPr>
    </w:p>
    <w:p w:rsidR="00453EC7" w:rsidRPr="00250F9C" w:rsidRDefault="00453EC7" w:rsidP="0007550D">
      <w:pPr>
        <w:autoSpaceDE w:val="0"/>
        <w:autoSpaceDN w:val="0"/>
        <w:ind w:left="228" w:hangingChars="100" w:hanging="228"/>
        <w:rPr>
          <w:rFonts w:cs="ＭＳ明朝"/>
          <w:color w:val="auto"/>
        </w:rPr>
      </w:pPr>
      <w:r w:rsidRPr="00250F9C">
        <w:rPr>
          <w:rFonts w:cs="ＭＳ明朝" w:hint="eastAsia"/>
          <w:color w:val="auto"/>
        </w:rPr>
        <w:t>（定義）</w:t>
      </w:r>
    </w:p>
    <w:p w:rsidR="00453EC7" w:rsidRPr="00250F9C" w:rsidRDefault="00453EC7" w:rsidP="0007550D">
      <w:pPr>
        <w:autoSpaceDE w:val="0"/>
        <w:autoSpaceDN w:val="0"/>
        <w:ind w:left="228" w:hangingChars="100" w:hanging="228"/>
        <w:rPr>
          <w:rFonts w:cs="ＭＳ明朝"/>
          <w:color w:val="auto"/>
        </w:rPr>
      </w:pPr>
      <w:r w:rsidRPr="00250F9C">
        <w:rPr>
          <w:rFonts w:cs="ＭＳ明朝" w:hint="eastAsia"/>
          <w:color w:val="auto"/>
        </w:rPr>
        <w:t>第３条　この要領において、次の各号に掲げる用語の定義は、当該各号に定めるところによる。</w:t>
      </w:r>
    </w:p>
    <w:p w:rsidR="00CA4A13" w:rsidRPr="00250F9C" w:rsidRDefault="00CA4A13" w:rsidP="00CA4A13">
      <w:pPr>
        <w:autoSpaceDE w:val="0"/>
        <w:autoSpaceDN w:val="0"/>
        <w:ind w:leftChars="100" w:left="456" w:hangingChars="100" w:hanging="228"/>
        <w:rPr>
          <w:rFonts w:cs="ＭＳ明朝"/>
          <w:color w:val="auto"/>
        </w:rPr>
      </w:pPr>
      <w:r w:rsidRPr="00250F9C">
        <w:rPr>
          <w:rFonts w:cs="ＭＳ明朝" w:hint="eastAsia"/>
          <w:color w:val="auto"/>
        </w:rPr>
        <w:t>⑴</w:t>
      </w:r>
      <w:r w:rsidR="00D254B1" w:rsidRPr="00250F9C">
        <w:rPr>
          <w:rFonts w:cs="ＭＳ明朝" w:hint="eastAsia"/>
          <w:color w:val="auto"/>
        </w:rPr>
        <w:t xml:space="preserve">　</w:t>
      </w:r>
      <w:r w:rsidR="00453EC7" w:rsidRPr="00250F9C">
        <w:rPr>
          <w:rFonts w:cs="ＭＳ明朝" w:hint="eastAsia"/>
          <w:color w:val="auto"/>
        </w:rPr>
        <w:t>この要領において「中小企業者」</w:t>
      </w:r>
      <w:r w:rsidR="00D254B1" w:rsidRPr="00250F9C">
        <w:rPr>
          <w:rFonts w:cs="ＭＳ明朝" w:hint="eastAsia"/>
          <w:color w:val="auto"/>
        </w:rPr>
        <w:t>とは、中小企業基本法（昭和38年法律第154</w:t>
      </w:r>
      <w:r w:rsidR="00FE3F75" w:rsidRPr="00250F9C">
        <w:rPr>
          <w:rFonts w:cs="ＭＳ明朝" w:hint="eastAsia"/>
          <w:color w:val="auto"/>
        </w:rPr>
        <w:t>号）第２条第１項に掲げる者</w:t>
      </w:r>
      <w:r w:rsidR="00D254B1" w:rsidRPr="00250F9C">
        <w:rPr>
          <w:rFonts w:cs="ＭＳ明朝" w:hint="eastAsia"/>
          <w:color w:val="auto"/>
        </w:rPr>
        <w:t>であって、原則として島根県内に主たる事業所</w:t>
      </w:r>
      <w:r w:rsidR="00C36356" w:rsidRPr="00250F9C">
        <w:rPr>
          <w:rFonts w:cs="ＭＳ明朝" w:hint="eastAsia"/>
          <w:color w:val="auto"/>
        </w:rPr>
        <w:t>又は工場</w:t>
      </w:r>
      <w:r w:rsidR="00D254B1" w:rsidRPr="00250F9C">
        <w:rPr>
          <w:rFonts w:cs="ＭＳ明朝" w:hint="eastAsia"/>
          <w:color w:val="auto"/>
        </w:rPr>
        <w:t>を有する者をいう。</w:t>
      </w:r>
    </w:p>
    <w:p w:rsidR="00D254B1" w:rsidRPr="00250F9C" w:rsidRDefault="00CA4A13" w:rsidP="00CA4A13">
      <w:pPr>
        <w:autoSpaceDE w:val="0"/>
        <w:autoSpaceDN w:val="0"/>
        <w:ind w:leftChars="100" w:left="456" w:hangingChars="100" w:hanging="228"/>
        <w:rPr>
          <w:rFonts w:cs="ＭＳ明朝"/>
          <w:color w:val="auto"/>
        </w:rPr>
      </w:pPr>
      <w:r w:rsidRPr="00250F9C">
        <w:rPr>
          <w:rFonts w:cs="ＭＳ明朝" w:hint="eastAsia"/>
          <w:color w:val="auto"/>
        </w:rPr>
        <w:t xml:space="preserve">⑵　</w:t>
      </w:r>
      <w:r w:rsidR="00D254B1" w:rsidRPr="00250F9C">
        <w:rPr>
          <w:rFonts w:cs="ＭＳ明朝" w:hint="eastAsia"/>
          <w:color w:val="auto"/>
        </w:rPr>
        <w:t>この要領において「補助事業者」とは、</w:t>
      </w:r>
      <w:r w:rsidR="00D578C8" w:rsidRPr="00250F9C">
        <w:rPr>
          <w:rFonts w:cs="ＭＳ明朝" w:hint="eastAsia"/>
          <w:color w:val="auto"/>
        </w:rPr>
        <w:t>本事業に係る補助金の交付</w:t>
      </w:r>
      <w:r w:rsidR="00D254B1" w:rsidRPr="00250F9C">
        <w:rPr>
          <w:rFonts w:cs="ＭＳ明朝" w:hint="eastAsia"/>
          <w:color w:val="auto"/>
        </w:rPr>
        <w:t>決定を受けた商工会議所、島根県商工会連合会又は島根県中小企業団体中央会をいう。</w:t>
      </w:r>
    </w:p>
    <w:p w:rsidR="00D254B1" w:rsidRPr="00250F9C" w:rsidRDefault="00CA4A13" w:rsidP="00CA4A13">
      <w:pPr>
        <w:autoSpaceDE w:val="0"/>
        <w:autoSpaceDN w:val="0"/>
        <w:ind w:leftChars="100" w:left="456" w:hangingChars="100" w:hanging="228"/>
        <w:rPr>
          <w:rFonts w:cs="ＭＳ明朝"/>
          <w:color w:val="auto"/>
        </w:rPr>
      </w:pPr>
      <w:r w:rsidRPr="00250F9C">
        <w:rPr>
          <w:rFonts w:cs="ＭＳ明朝" w:hint="eastAsia"/>
          <w:color w:val="auto"/>
        </w:rPr>
        <w:t xml:space="preserve">⑶　</w:t>
      </w:r>
      <w:r w:rsidR="008F4513" w:rsidRPr="00250F9C">
        <w:rPr>
          <w:rFonts w:cs="ＭＳ明朝" w:hint="eastAsia"/>
          <w:color w:val="auto"/>
        </w:rPr>
        <w:t>この要領において「助成</w:t>
      </w:r>
      <w:r w:rsidR="00D254B1" w:rsidRPr="00250F9C">
        <w:rPr>
          <w:rFonts w:cs="ＭＳ明朝" w:hint="eastAsia"/>
          <w:color w:val="auto"/>
        </w:rPr>
        <w:t>事業」とは、</w:t>
      </w:r>
      <w:r w:rsidR="008D0FD9" w:rsidRPr="00250F9C">
        <w:rPr>
          <w:rFonts w:cs="ＭＳ明朝" w:hint="eastAsia"/>
          <w:color w:val="auto"/>
        </w:rPr>
        <w:t>補助事業者からの助成の対象となる事業をいう。</w:t>
      </w:r>
    </w:p>
    <w:p w:rsidR="008D0FD9" w:rsidRPr="00250F9C" w:rsidRDefault="00CA4A13" w:rsidP="00CA4A13">
      <w:pPr>
        <w:autoSpaceDE w:val="0"/>
        <w:autoSpaceDN w:val="0"/>
        <w:ind w:leftChars="100" w:left="456" w:hangingChars="100" w:hanging="228"/>
        <w:rPr>
          <w:rFonts w:cs="ＭＳ明朝"/>
          <w:color w:val="auto"/>
        </w:rPr>
      </w:pPr>
      <w:r w:rsidRPr="00250F9C">
        <w:rPr>
          <w:rFonts w:cs="ＭＳ明朝" w:hint="eastAsia"/>
          <w:color w:val="auto"/>
        </w:rPr>
        <w:t xml:space="preserve">⑷　</w:t>
      </w:r>
      <w:r w:rsidR="008F4513" w:rsidRPr="00250F9C">
        <w:rPr>
          <w:rFonts w:cs="ＭＳ明朝" w:hint="eastAsia"/>
          <w:color w:val="auto"/>
        </w:rPr>
        <w:t>この要領において「助成</w:t>
      </w:r>
      <w:r w:rsidR="008D0FD9" w:rsidRPr="00250F9C">
        <w:rPr>
          <w:rFonts w:cs="ＭＳ明朝" w:hint="eastAsia"/>
          <w:color w:val="auto"/>
        </w:rPr>
        <w:t>事業者」とは、</w:t>
      </w:r>
      <w:r w:rsidR="008F4513" w:rsidRPr="00250F9C">
        <w:rPr>
          <w:rFonts w:cs="ＭＳ明朝" w:hint="eastAsia"/>
          <w:color w:val="auto"/>
        </w:rPr>
        <w:t>助成</w:t>
      </w:r>
      <w:r w:rsidR="00ED48FF" w:rsidRPr="00250F9C">
        <w:rPr>
          <w:rFonts w:cs="ＭＳ明朝" w:hint="eastAsia"/>
          <w:color w:val="auto"/>
        </w:rPr>
        <w:t>事業を行う中小企業者をいう。</w:t>
      </w:r>
    </w:p>
    <w:p w:rsidR="00E3629D" w:rsidRPr="00250F9C" w:rsidRDefault="00CA4A13" w:rsidP="00CA4A13">
      <w:pPr>
        <w:autoSpaceDE w:val="0"/>
        <w:autoSpaceDN w:val="0"/>
        <w:ind w:leftChars="100" w:left="456" w:hangingChars="100" w:hanging="228"/>
        <w:rPr>
          <w:rFonts w:cs="ＭＳ明朝"/>
          <w:color w:val="auto"/>
        </w:rPr>
      </w:pPr>
      <w:r w:rsidRPr="00250F9C">
        <w:rPr>
          <w:rFonts w:cs="ＭＳ明朝" w:hint="eastAsia"/>
          <w:color w:val="auto"/>
        </w:rPr>
        <w:t xml:space="preserve">⑸　</w:t>
      </w:r>
      <w:r w:rsidR="00E3629D" w:rsidRPr="00250F9C">
        <w:rPr>
          <w:rFonts w:cs="ＭＳ明朝" w:hint="eastAsia"/>
          <w:color w:val="auto"/>
        </w:rPr>
        <w:t>この要領において「後継者」とは、本事業の公募開始日の２年前</w:t>
      </w:r>
      <w:r w:rsidR="00303697" w:rsidRPr="00250F9C">
        <w:rPr>
          <w:rFonts w:cs="ＭＳ明朝" w:hint="eastAsia"/>
          <w:color w:val="auto"/>
        </w:rPr>
        <w:t>から公募開始日</w:t>
      </w:r>
      <w:r w:rsidR="00C4372D" w:rsidRPr="00250F9C">
        <w:rPr>
          <w:rFonts w:cs="ＭＳ明朝" w:hint="eastAsia"/>
          <w:color w:val="auto"/>
        </w:rPr>
        <w:t>の前日</w:t>
      </w:r>
      <w:r w:rsidR="006D0D79" w:rsidRPr="00250F9C">
        <w:rPr>
          <w:rFonts w:cs="ＭＳ明朝" w:hint="eastAsia"/>
          <w:color w:val="auto"/>
        </w:rPr>
        <w:t>まで</w:t>
      </w:r>
      <w:r w:rsidR="00303697" w:rsidRPr="00250F9C">
        <w:rPr>
          <w:rFonts w:cs="ＭＳ明朝" w:hint="eastAsia"/>
          <w:color w:val="auto"/>
        </w:rPr>
        <w:t>の間に事業承継により</w:t>
      </w:r>
      <w:r w:rsidR="005C20D4" w:rsidRPr="00250F9C">
        <w:rPr>
          <w:rFonts w:cs="ＭＳ明朝" w:hint="eastAsia"/>
          <w:color w:val="auto"/>
        </w:rPr>
        <w:t>既に</w:t>
      </w:r>
      <w:r w:rsidR="00303697" w:rsidRPr="00250F9C">
        <w:rPr>
          <w:rFonts w:cs="ＭＳ明朝" w:hint="eastAsia"/>
          <w:color w:val="auto"/>
        </w:rPr>
        <w:t>事業を引き継いだ者</w:t>
      </w:r>
      <w:r w:rsidR="00E3629D" w:rsidRPr="00250F9C">
        <w:rPr>
          <w:rFonts w:cs="ＭＳ明朝" w:hint="eastAsia"/>
          <w:color w:val="auto"/>
        </w:rPr>
        <w:t>をいう。</w:t>
      </w:r>
    </w:p>
    <w:p w:rsidR="00303697" w:rsidRPr="00250F9C" w:rsidRDefault="00CA4A13" w:rsidP="00CA4A13">
      <w:pPr>
        <w:autoSpaceDE w:val="0"/>
        <w:autoSpaceDN w:val="0"/>
        <w:ind w:leftChars="100" w:left="456" w:hangingChars="100" w:hanging="228"/>
        <w:rPr>
          <w:rFonts w:cs="ＭＳ明朝"/>
          <w:color w:val="auto"/>
        </w:rPr>
      </w:pPr>
      <w:r w:rsidRPr="00250F9C">
        <w:rPr>
          <w:rFonts w:cs="ＭＳ明朝" w:hint="eastAsia"/>
          <w:color w:val="auto"/>
        </w:rPr>
        <w:t xml:space="preserve">⑹　</w:t>
      </w:r>
      <w:r w:rsidR="00303697" w:rsidRPr="00250F9C">
        <w:rPr>
          <w:rFonts w:cs="ＭＳ明朝" w:hint="eastAsia"/>
          <w:color w:val="auto"/>
        </w:rPr>
        <w:t>この要領において「後継予定者」とは、本事業の公募開始日から</w:t>
      </w:r>
      <w:r w:rsidR="00E509DF" w:rsidRPr="00250F9C">
        <w:rPr>
          <w:rFonts w:cs="ＭＳ明朝" w:hint="eastAsia"/>
          <w:color w:val="auto"/>
        </w:rPr>
        <w:t>公募開始日の</w:t>
      </w:r>
      <w:r w:rsidR="00303697" w:rsidRPr="00250F9C">
        <w:rPr>
          <w:rFonts w:cs="ＭＳ明朝" w:hint="eastAsia"/>
          <w:color w:val="auto"/>
        </w:rPr>
        <w:t>10年後までの間に事業承継により事業を引き継ぐ予定の者をいう。</w:t>
      </w:r>
    </w:p>
    <w:p w:rsidR="00FF3D9D" w:rsidRPr="00250F9C" w:rsidRDefault="00CA4A13" w:rsidP="00CA4A13">
      <w:pPr>
        <w:autoSpaceDE w:val="0"/>
        <w:autoSpaceDN w:val="0"/>
        <w:ind w:leftChars="100" w:left="456" w:hangingChars="100" w:hanging="228"/>
        <w:rPr>
          <w:rFonts w:cs="ＭＳ明朝"/>
          <w:color w:val="auto"/>
        </w:rPr>
      </w:pPr>
      <w:r w:rsidRPr="00250F9C">
        <w:rPr>
          <w:rFonts w:cs="ＭＳ明朝" w:hint="eastAsia"/>
          <w:color w:val="auto"/>
        </w:rPr>
        <w:t xml:space="preserve">⑺　</w:t>
      </w:r>
      <w:r w:rsidR="00FF3D9D" w:rsidRPr="00250F9C">
        <w:rPr>
          <w:rFonts w:cs="ＭＳ明朝" w:hint="eastAsia"/>
          <w:color w:val="auto"/>
        </w:rPr>
        <w:t>この要領において「新事業</w:t>
      </w:r>
      <w:r w:rsidR="00690BEE" w:rsidRPr="00250F9C">
        <w:rPr>
          <w:rFonts w:cs="ＭＳ明朝" w:hint="eastAsia"/>
          <w:color w:val="auto"/>
        </w:rPr>
        <w:t>活動」とは、中小企業</w:t>
      </w:r>
      <w:r w:rsidR="00B578FC" w:rsidRPr="00250F9C">
        <w:rPr>
          <w:rFonts w:cs="ＭＳ明朝" w:hint="eastAsia"/>
          <w:color w:val="auto"/>
        </w:rPr>
        <w:t>等経営強化法</w:t>
      </w:r>
      <w:r w:rsidR="00690BEE" w:rsidRPr="00250F9C">
        <w:rPr>
          <w:rFonts w:cs="ＭＳ明朝" w:hint="eastAsia"/>
          <w:color w:val="auto"/>
        </w:rPr>
        <w:t>（平成11年法律第18</w:t>
      </w:r>
      <w:r w:rsidR="00B578FC" w:rsidRPr="00250F9C">
        <w:rPr>
          <w:rFonts w:cs="ＭＳ明朝" w:hint="eastAsia"/>
          <w:color w:val="auto"/>
        </w:rPr>
        <w:t>号</w:t>
      </w:r>
      <w:r w:rsidR="00FF3D9D" w:rsidRPr="00250F9C">
        <w:rPr>
          <w:rFonts w:cs="ＭＳ明朝" w:hint="eastAsia"/>
          <w:color w:val="auto"/>
        </w:rPr>
        <w:t>）第２条第</w:t>
      </w:r>
      <w:r w:rsidR="00B578FC" w:rsidRPr="00250F9C">
        <w:rPr>
          <w:rFonts w:cs="ＭＳ明朝" w:hint="eastAsia"/>
          <w:color w:val="auto"/>
        </w:rPr>
        <w:t>６</w:t>
      </w:r>
      <w:r w:rsidR="00FF3D9D" w:rsidRPr="00250F9C">
        <w:rPr>
          <w:rFonts w:cs="ＭＳ明朝" w:hint="eastAsia"/>
          <w:color w:val="auto"/>
        </w:rPr>
        <w:t>項に定める新事業活動をいう。</w:t>
      </w:r>
    </w:p>
    <w:p w:rsidR="008D0FD9" w:rsidRPr="00250F9C" w:rsidRDefault="008D0FD9" w:rsidP="00D254B1">
      <w:pPr>
        <w:autoSpaceDE w:val="0"/>
        <w:autoSpaceDN w:val="0"/>
        <w:ind w:left="684" w:hangingChars="300" w:hanging="684"/>
        <w:rPr>
          <w:rFonts w:cs="ＭＳ明朝"/>
          <w:color w:val="auto"/>
        </w:rPr>
      </w:pPr>
    </w:p>
    <w:p w:rsidR="00BF615D" w:rsidRPr="00250F9C" w:rsidRDefault="00BF615D" w:rsidP="00BF615D">
      <w:pPr>
        <w:suppressAutoHyphens w:val="0"/>
        <w:wordWrap/>
        <w:overflowPunct w:val="0"/>
        <w:adjustRightInd/>
        <w:jc w:val="both"/>
        <w:rPr>
          <w:rFonts w:cs="Times New Roman"/>
          <w:color w:val="auto"/>
          <w:spacing w:val="2"/>
        </w:rPr>
      </w:pPr>
      <w:r w:rsidRPr="00250F9C">
        <w:rPr>
          <w:rFonts w:cs="ＭＳ Ｐゴシック" w:hint="eastAsia"/>
          <w:bCs/>
          <w:color w:val="auto"/>
        </w:rPr>
        <w:t>（実施機関）</w:t>
      </w:r>
    </w:p>
    <w:p w:rsidR="00AC607A" w:rsidRPr="00250F9C" w:rsidRDefault="008E1A14" w:rsidP="00B16AAC">
      <w:pPr>
        <w:suppressAutoHyphens w:val="0"/>
        <w:wordWrap/>
        <w:overflowPunct w:val="0"/>
        <w:adjustRightInd/>
        <w:ind w:left="228" w:hangingChars="100" w:hanging="228"/>
        <w:rPr>
          <w:rFonts w:cs="Times New Roman"/>
          <w:color w:val="auto"/>
          <w:spacing w:val="2"/>
        </w:rPr>
      </w:pPr>
      <w:r w:rsidRPr="00250F9C">
        <w:rPr>
          <w:rFonts w:hint="eastAsia"/>
          <w:color w:val="auto"/>
        </w:rPr>
        <w:t>第４</w:t>
      </w:r>
      <w:r w:rsidR="00D25BC0" w:rsidRPr="00250F9C">
        <w:rPr>
          <w:rFonts w:hint="eastAsia"/>
          <w:color w:val="auto"/>
        </w:rPr>
        <w:t xml:space="preserve">条　</w:t>
      </w:r>
      <w:r w:rsidR="008F4513" w:rsidRPr="00250F9C">
        <w:rPr>
          <w:rFonts w:hint="eastAsia"/>
          <w:color w:val="auto"/>
        </w:rPr>
        <w:t>助成</w:t>
      </w:r>
      <w:r w:rsidR="00D25BC0" w:rsidRPr="00250F9C">
        <w:rPr>
          <w:rFonts w:hint="eastAsia"/>
          <w:color w:val="auto"/>
        </w:rPr>
        <w:t>事業に対する支援</w:t>
      </w:r>
      <w:r w:rsidR="00BF615D" w:rsidRPr="00250F9C">
        <w:rPr>
          <w:rFonts w:hint="eastAsia"/>
          <w:color w:val="auto"/>
        </w:rPr>
        <w:t>は、</w:t>
      </w:r>
      <w:r w:rsidR="00F47E31" w:rsidRPr="00250F9C">
        <w:rPr>
          <w:rFonts w:hint="eastAsia"/>
          <w:color w:val="auto"/>
        </w:rPr>
        <w:t>商工会議所、</w:t>
      </w:r>
      <w:r w:rsidR="00083DEB" w:rsidRPr="00250F9C">
        <w:rPr>
          <w:rFonts w:hint="eastAsia"/>
          <w:color w:val="auto"/>
        </w:rPr>
        <w:t>島根県</w:t>
      </w:r>
      <w:r w:rsidR="00F47E31" w:rsidRPr="00250F9C">
        <w:rPr>
          <w:rFonts w:hint="eastAsia"/>
          <w:color w:val="auto"/>
        </w:rPr>
        <w:t>商工会連合会、</w:t>
      </w:r>
      <w:r w:rsidR="00083DEB" w:rsidRPr="00250F9C">
        <w:rPr>
          <w:rFonts w:hint="eastAsia"/>
          <w:color w:val="auto"/>
        </w:rPr>
        <w:t>島根県</w:t>
      </w:r>
      <w:r w:rsidR="00F47E31" w:rsidRPr="00250F9C">
        <w:rPr>
          <w:rFonts w:hint="eastAsia"/>
          <w:color w:val="auto"/>
        </w:rPr>
        <w:t>中小企業団体中央会</w:t>
      </w:r>
      <w:r w:rsidR="00170FEE" w:rsidRPr="00250F9C">
        <w:rPr>
          <w:rFonts w:hint="eastAsia"/>
          <w:color w:val="auto"/>
        </w:rPr>
        <w:t>及び</w:t>
      </w:r>
      <w:r w:rsidR="00083DEB" w:rsidRPr="00250F9C">
        <w:rPr>
          <w:rFonts w:hint="eastAsia"/>
          <w:color w:val="auto"/>
        </w:rPr>
        <w:t>公益財団法人</w:t>
      </w:r>
      <w:r w:rsidR="001178E5" w:rsidRPr="00250F9C">
        <w:rPr>
          <w:rFonts w:hint="eastAsia"/>
          <w:color w:val="auto"/>
        </w:rPr>
        <w:t>しまね産業振興財団</w:t>
      </w:r>
      <w:r w:rsidR="0027354B" w:rsidRPr="00250F9C">
        <w:rPr>
          <w:rFonts w:hint="eastAsia"/>
          <w:color w:val="auto"/>
        </w:rPr>
        <w:t>（以下「実施機関</w:t>
      </w:r>
      <w:r w:rsidR="008C1669" w:rsidRPr="00250F9C">
        <w:rPr>
          <w:rFonts w:hint="eastAsia"/>
          <w:color w:val="auto"/>
        </w:rPr>
        <w:t>」という。）</w:t>
      </w:r>
      <w:r w:rsidR="00D25BC0" w:rsidRPr="00250F9C">
        <w:rPr>
          <w:rFonts w:hint="eastAsia"/>
          <w:color w:val="auto"/>
        </w:rPr>
        <w:t>が実施</w:t>
      </w:r>
      <w:r w:rsidR="00BF615D" w:rsidRPr="00250F9C">
        <w:rPr>
          <w:rFonts w:hint="eastAsia"/>
          <w:color w:val="auto"/>
        </w:rPr>
        <w:t>する。</w:t>
      </w:r>
    </w:p>
    <w:p w:rsidR="000B7A98" w:rsidRPr="00250F9C" w:rsidRDefault="000B7A98" w:rsidP="00EC256C">
      <w:pPr>
        <w:suppressAutoHyphens w:val="0"/>
        <w:wordWrap/>
        <w:overflowPunct w:val="0"/>
        <w:adjustRightInd/>
        <w:ind w:left="232" w:hangingChars="100" w:hanging="232"/>
        <w:rPr>
          <w:rFonts w:cs="Times New Roman"/>
          <w:color w:val="auto"/>
          <w:spacing w:val="2"/>
        </w:rPr>
      </w:pPr>
      <w:r w:rsidRPr="00250F9C">
        <w:rPr>
          <w:rFonts w:cs="Times New Roman" w:hint="eastAsia"/>
          <w:color w:val="auto"/>
          <w:spacing w:val="2"/>
        </w:rPr>
        <w:t>２　実施機関のうち、</w:t>
      </w:r>
      <w:r w:rsidR="005A2D62" w:rsidRPr="00250F9C">
        <w:rPr>
          <w:rFonts w:cs="Times New Roman" w:hint="eastAsia"/>
          <w:color w:val="auto"/>
          <w:spacing w:val="2"/>
        </w:rPr>
        <w:t>補助事業者</w:t>
      </w:r>
      <w:r w:rsidR="00CE76B7" w:rsidRPr="00250F9C">
        <w:rPr>
          <w:rFonts w:cs="Times New Roman" w:hint="eastAsia"/>
          <w:color w:val="auto"/>
          <w:spacing w:val="2"/>
        </w:rPr>
        <w:t>は、</w:t>
      </w:r>
      <w:r w:rsidR="008F4513" w:rsidRPr="00250F9C">
        <w:rPr>
          <w:rFonts w:cs="Times New Roman" w:hint="eastAsia"/>
          <w:color w:val="auto"/>
          <w:spacing w:val="2"/>
        </w:rPr>
        <w:t>助成</w:t>
      </w:r>
      <w:r w:rsidR="00CE76B7" w:rsidRPr="00250F9C">
        <w:rPr>
          <w:rFonts w:cs="Times New Roman" w:hint="eastAsia"/>
          <w:color w:val="auto"/>
          <w:spacing w:val="2"/>
        </w:rPr>
        <w:t>事業に要する経費について、</w:t>
      </w:r>
      <w:r w:rsidRPr="00250F9C">
        <w:rPr>
          <w:rFonts w:cs="Times New Roman" w:hint="eastAsia"/>
          <w:color w:val="auto"/>
          <w:spacing w:val="2"/>
        </w:rPr>
        <w:t>補助金の範囲内において</w:t>
      </w:r>
      <w:r w:rsidR="00157E94" w:rsidRPr="00250F9C">
        <w:rPr>
          <w:rFonts w:cs="Times New Roman" w:hint="eastAsia"/>
          <w:color w:val="auto"/>
          <w:spacing w:val="2"/>
        </w:rPr>
        <w:t>助成</w:t>
      </w:r>
      <w:r w:rsidR="0092427D" w:rsidRPr="00250F9C">
        <w:rPr>
          <w:rFonts w:cs="Times New Roman" w:hint="eastAsia"/>
          <w:color w:val="auto"/>
          <w:spacing w:val="2"/>
        </w:rPr>
        <w:t>金（</w:t>
      </w:r>
      <w:r w:rsidR="00157E94" w:rsidRPr="00250F9C">
        <w:rPr>
          <w:rFonts w:cs="Times New Roman" w:hint="eastAsia"/>
          <w:color w:val="auto"/>
          <w:spacing w:val="2"/>
        </w:rPr>
        <w:t>補助事業者が</w:t>
      </w:r>
      <w:r w:rsidR="008F4513" w:rsidRPr="00250F9C">
        <w:rPr>
          <w:rFonts w:cs="Times New Roman" w:hint="eastAsia"/>
          <w:color w:val="auto"/>
          <w:spacing w:val="2"/>
        </w:rPr>
        <w:t>助成</w:t>
      </w:r>
      <w:r w:rsidR="0092427D" w:rsidRPr="00250F9C">
        <w:rPr>
          <w:rFonts w:cs="Times New Roman" w:hint="eastAsia"/>
          <w:color w:val="auto"/>
          <w:spacing w:val="2"/>
        </w:rPr>
        <w:t>事業者に交付する</w:t>
      </w:r>
      <w:r w:rsidRPr="00250F9C">
        <w:rPr>
          <w:rFonts w:cs="Times New Roman" w:hint="eastAsia"/>
          <w:color w:val="auto"/>
          <w:spacing w:val="2"/>
        </w:rPr>
        <w:t>助成金</w:t>
      </w:r>
      <w:r w:rsidR="00CE76B7" w:rsidRPr="00250F9C">
        <w:rPr>
          <w:rFonts w:cs="Times New Roman" w:hint="eastAsia"/>
          <w:color w:val="auto"/>
          <w:spacing w:val="2"/>
        </w:rPr>
        <w:t>を</w:t>
      </w:r>
      <w:r w:rsidR="0092427D" w:rsidRPr="00250F9C">
        <w:rPr>
          <w:rFonts w:cs="Times New Roman" w:hint="eastAsia"/>
          <w:color w:val="auto"/>
          <w:spacing w:val="2"/>
        </w:rPr>
        <w:t>いう。以下同</w:t>
      </w:r>
      <w:r w:rsidR="00552B89" w:rsidRPr="00250F9C">
        <w:rPr>
          <w:rFonts w:cs="Times New Roman" w:hint="eastAsia"/>
          <w:color w:val="auto"/>
          <w:spacing w:val="2"/>
        </w:rPr>
        <w:t>じ</w:t>
      </w:r>
      <w:r w:rsidR="0092427D" w:rsidRPr="00250F9C">
        <w:rPr>
          <w:rFonts w:cs="Times New Roman" w:hint="eastAsia"/>
          <w:color w:val="auto"/>
          <w:spacing w:val="2"/>
        </w:rPr>
        <w:t>。）を</w:t>
      </w:r>
      <w:r w:rsidR="00CE76B7" w:rsidRPr="00250F9C">
        <w:rPr>
          <w:rFonts w:cs="Times New Roman" w:hint="eastAsia"/>
          <w:color w:val="auto"/>
          <w:spacing w:val="2"/>
        </w:rPr>
        <w:t>交付する。</w:t>
      </w:r>
    </w:p>
    <w:p w:rsidR="00745683" w:rsidRPr="00250F9C" w:rsidRDefault="00745683" w:rsidP="00EC256C">
      <w:pPr>
        <w:suppressAutoHyphens w:val="0"/>
        <w:wordWrap/>
        <w:overflowPunct w:val="0"/>
        <w:adjustRightInd/>
        <w:ind w:left="232" w:hangingChars="100" w:hanging="232"/>
        <w:rPr>
          <w:rFonts w:cs="Times New Roman"/>
          <w:color w:val="auto"/>
          <w:spacing w:val="2"/>
        </w:rPr>
      </w:pPr>
    </w:p>
    <w:p w:rsidR="00084868" w:rsidRPr="00250F9C" w:rsidRDefault="00084868" w:rsidP="00B16AAC">
      <w:pPr>
        <w:suppressAutoHyphens w:val="0"/>
        <w:wordWrap/>
        <w:overflowPunct w:val="0"/>
        <w:adjustRightInd/>
        <w:ind w:left="232" w:hangingChars="100" w:hanging="232"/>
        <w:rPr>
          <w:rFonts w:cs="Times New Roman"/>
          <w:color w:val="auto"/>
          <w:spacing w:val="2"/>
        </w:rPr>
      </w:pPr>
      <w:r w:rsidRPr="00250F9C">
        <w:rPr>
          <w:rFonts w:cs="Times New Roman" w:hint="eastAsia"/>
          <w:color w:val="auto"/>
          <w:spacing w:val="2"/>
        </w:rPr>
        <w:lastRenderedPageBreak/>
        <w:t>（</w:t>
      </w:r>
      <w:r w:rsidR="008F4513" w:rsidRPr="00250F9C">
        <w:rPr>
          <w:rFonts w:cs="Times New Roman" w:hint="eastAsia"/>
          <w:color w:val="auto"/>
          <w:spacing w:val="2"/>
        </w:rPr>
        <w:t>助成</w:t>
      </w:r>
      <w:r w:rsidRPr="00250F9C">
        <w:rPr>
          <w:rFonts w:cs="Times New Roman" w:hint="eastAsia"/>
          <w:color w:val="auto"/>
          <w:spacing w:val="2"/>
        </w:rPr>
        <w:t>事業の区分</w:t>
      </w:r>
      <w:r w:rsidR="006252BA" w:rsidRPr="00250F9C">
        <w:rPr>
          <w:rFonts w:cs="Times New Roman" w:hint="eastAsia"/>
          <w:color w:val="auto"/>
          <w:spacing w:val="2"/>
        </w:rPr>
        <w:t>及び内容</w:t>
      </w:r>
      <w:r w:rsidRPr="00250F9C">
        <w:rPr>
          <w:rFonts w:cs="Times New Roman" w:hint="eastAsia"/>
          <w:color w:val="auto"/>
          <w:spacing w:val="2"/>
        </w:rPr>
        <w:t>）</w:t>
      </w:r>
    </w:p>
    <w:p w:rsidR="00084868" w:rsidRPr="00250F9C" w:rsidRDefault="008E1A14" w:rsidP="003A5307">
      <w:pPr>
        <w:suppressAutoHyphens w:val="0"/>
        <w:wordWrap/>
        <w:overflowPunct w:val="0"/>
        <w:adjustRightInd/>
        <w:ind w:left="232" w:hangingChars="100" w:hanging="232"/>
        <w:rPr>
          <w:rFonts w:cs="Times New Roman"/>
          <w:color w:val="auto"/>
          <w:spacing w:val="2"/>
        </w:rPr>
      </w:pPr>
      <w:r w:rsidRPr="00250F9C">
        <w:rPr>
          <w:rFonts w:cs="Times New Roman" w:hint="eastAsia"/>
          <w:color w:val="auto"/>
          <w:spacing w:val="2"/>
        </w:rPr>
        <w:t>第５</w:t>
      </w:r>
      <w:r w:rsidR="00084868" w:rsidRPr="00250F9C">
        <w:rPr>
          <w:rFonts w:cs="Times New Roman" w:hint="eastAsia"/>
          <w:color w:val="auto"/>
          <w:spacing w:val="2"/>
        </w:rPr>
        <w:t xml:space="preserve">条　</w:t>
      </w:r>
      <w:r w:rsidR="008F4513" w:rsidRPr="00250F9C">
        <w:rPr>
          <w:rFonts w:cs="Times New Roman" w:hint="eastAsia"/>
          <w:color w:val="auto"/>
          <w:spacing w:val="2"/>
        </w:rPr>
        <w:t>助成</w:t>
      </w:r>
      <w:r w:rsidR="00B71DD4" w:rsidRPr="00250F9C">
        <w:rPr>
          <w:rFonts w:cs="Times New Roman" w:hint="eastAsia"/>
          <w:color w:val="auto"/>
          <w:spacing w:val="2"/>
        </w:rPr>
        <w:t>事業</w:t>
      </w:r>
      <w:r w:rsidR="00084868" w:rsidRPr="00250F9C">
        <w:rPr>
          <w:rFonts w:cs="Times New Roman" w:hint="eastAsia"/>
          <w:color w:val="auto"/>
          <w:spacing w:val="2"/>
        </w:rPr>
        <w:t>の</w:t>
      </w:r>
      <w:r w:rsidR="003A5307" w:rsidRPr="00250F9C">
        <w:rPr>
          <w:rFonts w:cs="Times New Roman" w:hint="eastAsia"/>
          <w:color w:val="auto"/>
          <w:spacing w:val="2"/>
        </w:rPr>
        <w:t>事業</w:t>
      </w:r>
      <w:r w:rsidR="00C52523" w:rsidRPr="00250F9C">
        <w:rPr>
          <w:rFonts w:cs="Times New Roman" w:hint="eastAsia"/>
          <w:color w:val="auto"/>
          <w:spacing w:val="2"/>
        </w:rPr>
        <w:t>類型及び事業区分</w:t>
      </w:r>
      <w:r w:rsidR="00084868" w:rsidRPr="00250F9C">
        <w:rPr>
          <w:rFonts w:cs="Times New Roman" w:hint="eastAsia"/>
          <w:color w:val="auto"/>
          <w:spacing w:val="2"/>
        </w:rPr>
        <w:t>は、次</w:t>
      </w:r>
      <w:r w:rsidR="00C52523" w:rsidRPr="00250F9C">
        <w:rPr>
          <w:rFonts w:cs="Times New Roman" w:hint="eastAsia"/>
          <w:color w:val="auto"/>
          <w:spacing w:val="2"/>
        </w:rPr>
        <w:t>表</w:t>
      </w:r>
      <w:r w:rsidR="00084868" w:rsidRPr="00250F9C">
        <w:rPr>
          <w:rFonts w:cs="Times New Roman" w:hint="eastAsia"/>
          <w:color w:val="auto"/>
          <w:spacing w:val="2"/>
        </w:rPr>
        <w:t>のとおりとする。</w:t>
      </w:r>
    </w:p>
    <w:tbl>
      <w:tblPr>
        <w:tblStyle w:val="a7"/>
        <w:tblW w:w="0" w:type="auto"/>
        <w:tblInd w:w="232" w:type="dxa"/>
        <w:tblLook w:val="04A0" w:firstRow="1" w:lastRow="0" w:firstColumn="1" w:lastColumn="0" w:noHBand="0" w:noVBand="1"/>
      </w:tblPr>
      <w:tblGrid>
        <w:gridCol w:w="1436"/>
        <w:gridCol w:w="4961"/>
      </w:tblGrid>
      <w:tr w:rsidR="00C52523" w:rsidRPr="00250F9C" w:rsidTr="00F41981">
        <w:trPr>
          <w:trHeight w:val="367"/>
        </w:trPr>
        <w:tc>
          <w:tcPr>
            <w:tcW w:w="1436" w:type="dxa"/>
            <w:vAlign w:val="center"/>
          </w:tcPr>
          <w:p w:rsidR="00C52523" w:rsidRPr="00250F9C" w:rsidRDefault="00C52523" w:rsidP="00C52523">
            <w:pPr>
              <w:suppressAutoHyphens w:val="0"/>
              <w:wordWrap/>
              <w:overflowPunct w:val="0"/>
              <w:adjustRightInd/>
              <w:jc w:val="center"/>
              <w:rPr>
                <w:rFonts w:cs="Times New Roman"/>
                <w:color w:val="auto"/>
                <w:spacing w:val="2"/>
              </w:rPr>
            </w:pPr>
            <w:r w:rsidRPr="00250F9C">
              <w:rPr>
                <w:rFonts w:cs="Times New Roman" w:hint="eastAsia"/>
                <w:color w:val="auto"/>
                <w:spacing w:val="2"/>
              </w:rPr>
              <w:t>事業類型</w:t>
            </w:r>
          </w:p>
        </w:tc>
        <w:tc>
          <w:tcPr>
            <w:tcW w:w="4961" w:type="dxa"/>
            <w:vAlign w:val="center"/>
          </w:tcPr>
          <w:p w:rsidR="00C52523" w:rsidRPr="00250F9C" w:rsidRDefault="00C52523" w:rsidP="00C52523">
            <w:pPr>
              <w:suppressAutoHyphens w:val="0"/>
              <w:wordWrap/>
              <w:overflowPunct w:val="0"/>
              <w:adjustRightInd/>
              <w:jc w:val="center"/>
              <w:rPr>
                <w:rFonts w:cs="Times New Roman"/>
                <w:color w:val="auto"/>
                <w:spacing w:val="2"/>
              </w:rPr>
            </w:pPr>
            <w:r w:rsidRPr="00250F9C">
              <w:rPr>
                <w:rFonts w:cs="Times New Roman" w:hint="eastAsia"/>
                <w:color w:val="auto"/>
                <w:spacing w:val="2"/>
              </w:rPr>
              <w:t>事業区分</w:t>
            </w:r>
          </w:p>
        </w:tc>
      </w:tr>
      <w:tr w:rsidR="00C52523" w:rsidRPr="00250F9C" w:rsidTr="00F41981">
        <w:tc>
          <w:tcPr>
            <w:tcW w:w="1436" w:type="dxa"/>
            <w:vMerge w:val="restart"/>
            <w:vAlign w:val="center"/>
          </w:tcPr>
          <w:p w:rsidR="00C52523" w:rsidRPr="00250F9C" w:rsidRDefault="00C52523" w:rsidP="00C52523">
            <w:pPr>
              <w:suppressAutoHyphens w:val="0"/>
              <w:wordWrap/>
              <w:overflowPunct w:val="0"/>
              <w:adjustRightInd/>
              <w:jc w:val="center"/>
              <w:rPr>
                <w:rFonts w:cs="Times New Roman"/>
                <w:color w:val="auto"/>
                <w:spacing w:val="2"/>
              </w:rPr>
            </w:pPr>
            <w:r w:rsidRPr="00250F9C">
              <w:rPr>
                <w:rFonts w:cs="Times New Roman" w:hint="eastAsia"/>
                <w:color w:val="auto"/>
                <w:spacing w:val="2"/>
              </w:rPr>
              <w:t>体制整備型</w:t>
            </w:r>
          </w:p>
        </w:tc>
        <w:tc>
          <w:tcPr>
            <w:tcW w:w="4961" w:type="dxa"/>
          </w:tcPr>
          <w:p w:rsidR="00C52523" w:rsidRPr="00250F9C" w:rsidRDefault="00C52523" w:rsidP="003A5307">
            <w:pPr>
              <w:suppressAutoHyphens w:val="0"/>
              <w:wordWrap/>
              <w:overflowPunct w:val="0"/>
              <w:adjustRightInd/>
              <w:rPr>
                <w:rFonts w:cs="Times New Roman"/>
                <w:color w:val="auto"/>
                <w:spacing w:val="2"/>
              </w:rPr>
            </w:pPr>
            <w:r w:rsidRPr="00250F9C">
              <w:rPr>
                <w:rFonts w:cs="Times New Roman" w:hint="eastAsia"/>
                <w:color w:val="auto"/>
                <w:spacing w:val="2"/>
              </w:rPr>
              <w:t>事業承継計画策定・実施事業</w:t>
            </w:r>
          </w:p>
        </w:tc>
      </w:tr>
      <w:tr w:rsidR="00C52523" w:rsidRPr="00250F9C" w:rsidTr="00F41981">
        <w:tc>
          <w:tcPr>
            <w:tcW w:w="1436" w:type="dxa"/>
            <w:vMerge/>
            <w:vAlign w:val="center"/>
          </w:tcPr>
          <w:p w:rsidR="00C52523" w:rsidRPr="00250F9C" w:rsidRDefault="00C52523" w:rsidP="00C52523">
            <w:pPr>
              <w:suppressAutoHyphens w:val="0"/>
              <w:wordWrap/>
              <w:overflowPunct w:val="0"/>
              <w:adjustRightInd/>
              <w:jc w:val="center"/>
              <w:rPr>
                <w:rFonts w:cs="Times New Roman"/>
                <w:color w:val="auto"/>
                <w:spacing w:val="2"/>
              </w:rPr>
            </w:pPr>
          </w:p>
        </w:tc>
        <w:tc>
          <w:tcPr>
            <w:tcW w:w="4961" w:type="dxa"/>
          </w:tcPr>
          <w:p w:rsidR="00C52523" w:rsidRPr="00250F9C" w:rsidRDefault="00C52523" w:rsidP="003A5307">
            <w:pPr>
              <w:suppressAutoHyphens w:val="0"/>
              <w:wordWrap/>
              <w:overflowPunct w:val="0"/>
              <w:adjustRightInd/>
              <w:rPr>
                <w:rFonts w:cs="Times New Roman"/>
                <w:color w:val="auto"/>
                <w:spacing w:val="2"/>
              </w:rPr>
            </w:pPr>
            <w:r w:rsidRPr="00250F9C">
              <w:rPr>
                <w:rFonts w:cs="Times New Roman" w:hint="eastAsia"/>
                <w:color w:val="auto"/>
                <w:spacing w:val="2"/>
              </w:rPr>
              <w:t>人材育成事業</w:t>
            </w:r>
          </w:p>
        </w:tc>
      </w:tr>
      <w:tr w:rsidR="00C52523" w:rsidRPr="00250F9C" w:rsidTr="00F41981">
        <w:tc>
          <w:tcPr>
            <w:tcW w:w="1436" w:type="dxa"/>
            <w:vMerge w:val="restart"/>
            <w:vAlign w:val="center"/>
          </w:tcPr>
          <w:p w:rsidR="00C52523" w:rsidRPr="00250F9C" w:rsidRDefault="00C52523" w:rsidP="00C52523">
            <w:pPr>
              <w:suppressAutoHyphens w:val="0"/>
              <w:wordWrap/>
              <w:overflowPunct w:val="0"/>
              <w:adjustRightInd/>
              <w:jc w:val="center"/>
              <w:rPr>
                <w:rFonts w:cs="Times New Roman"/>
                <w:color w:val="auto"/>
                <w:spacing w:val="2"/>
              </w:rPr>
            </w:pPr>
            <w:r w:rsidRPr="00250F9C">
              <w:rPr>
                <w:rFonts w:cs="Times New Roman" w:hint="eastAsia"/>
                <w:color w:val="auto"/>
                <w:spacing w:val="2"/>
              </w:rPr>
              <w:t>経営革新型</w:t>
            </w:r>
          </w:p>
        </w:tc>
        <w:tc>
          <w:tcPr>
            <w:tcW w:w="4961" w:type="dxa"/>
          </w:tcPr>
          <w:p w:rsidR="00C52523" w:rsidRPr="00250F9C" w:rsidRDefault="00C52523" w:rsidP="003A5307">
            <w:pPr>
              <w:suppressAutoHyphens w:val="0"/>
              <w:wordWrap/>
              <w:overflowPunct w:val="0"/>
              <w:adjustRightInd/>
              <w:rPr>
                <w:rFonts w:cs="Times New Roman"/>
                <w:color w:val="auto"/>
                <w:spacing w:val="2"/>
              </w:rPr>
            </w:pPr>
            <w:r w:rsidRPr="00250F9C">
              <w:rPr>
                <w:rFonts w:cs="Times New Roman" w:hint="eastAsia"/>
                <w:color w:val="auto"/>
                <w:spacing w:val="2"/>
              </w:rPr>
              <w:t>事業承継計画策定・実施事業</w:t>
            </w:r>
          </w:p>
        </w:tc>
      </w:tr>
      <w:tr w:rsidR="00C52523" w:rsidRPr="00250F9C" w:rsidTr="00F41981">
        <w:tc>
          <w:tcPr>
            <w:tcW w:w="1436" w:type="dxa"/>
            <w:vMerge/>
          </w:tcPr>
          <w:p w:rsidR="00C52523" w:rsidRPr="00250F9C" w:rsidRDefault="00C52523" w:rsidP="003A5307">
            <w:pPr>
              <w:suppressAutoHyphens w:val="0"/>
              <w:wordWrap/>
              <w:overflowPunct w:val="0"/>
              <w:adjustRightInd/>
              <w:rPr>
                <w:rFonts w:cs="Times New Roman"/>
                <w:color w:val="auto"/>
                <w:spacing w:val="2"/>
              </w:rPr>
            </w:pPr>
          </w:p>
        </w:tc>
        <w:tc>
          <w:tcPr>
            <w:tcW w:w="4961" w:type="dxa"/>
          </w:tcPr>
          <w:p w:rsidR="00C52523" w:rsidRPr="00250F9C" w:rsidRDefault="00EA14B9" w:rsidP="002371CD">
            <w:pPr>
              <w:suppressAutoHyphens w:val="0"/>
              <w:wordWrap/>
              <w:overflowPunct w:val="0"/>
              <w:adjustRightInd/>
              <w:rPr>
                <w:rFonts w:cs="Times New Roman"/>
                <w:color w:val="auto"/>
                <w:spacing w:val="2"/>
              </w:rPr>
            </w:pPr>
            <w:r w:rsidRPr="00250F9C">
              <w:rPr>
                <w:rFonts w:cs="Times New Roman" w:hint="eastAsia"/>
                <w:color w:val="auto"/>
                <w:spacing w:val="2"/>
              </w:rPr>
              <w:t>新商品新</w:t>
            </w:r>
            <w:r w:rsidR="00F41981" w:rsidRPr="00250F9C">
              <w:rPr>
                <w:rFonts w:cs="Times New Roman" w:hint="eastAsia"/>
                <w:color w:val="auto"/>
                <w:spacing w:val="2"/>
              </w:rPr>
              <w:t>役務</w:t>
            </w:r>
            <w:r w:rsidRPr="00250F9C">
              <w:rPr>
                <w:rFonts w:cs="Times New Roman" w:hint="eastAsia"/>
                <w:color w:val="auto"/>
                <w:spacing w:val="2"/>
              </w:rPr>
              <w:t>開発・</w:t>
            </w:r>
            <w:r w:rsidR="00C52523" w:rsidRPr="00250F9C">
              <w:rPr>
                <w:rFonts w:cs="Times New Roman" w:hint="eastAsia"/>
                <w:color w:val="auto"/>
                <w:spacing w:val="2"/>
              </w:rPr>
              <w:t>収益力強化事業</w:t>
            </w:r>
          </w:p>
        </w:tc>
      </w:tr>
      <w:tr w:rsidR="00C52523" w:rsidRPr="00250F9C" w:rsidTr="00F41981">
        <w:tc>
          <w:tcPr>
            <w:tcW w:w="1436" w:type="dxa"/>
            <w:vMerge/>
          </w:tcPr>
          <w:p w:rsidR="00C52523" w:rsidRPr="00250F9C" w:rsidRDefault="00C52523" w:rsidP="003A5307">
            <w:pPr>
              <w:suppressAutoHyphens w:val="0"/>
              <w:wordWrap/>
              <w:overflowPunct w:val="0"/>
              <w:adjustRightInd/>
              <w:rPr>
                <w:rFonts w:cs="Times New Roman"/>
                <w:color w:val="auto"/>
                <w:spacing w:val="2"/>
              </w:rPr>
            </w:pPr>
          </w:p>
        </w:tc>
        <w:tc>
          <w:tcPr>
            <w:tcW w:w="4961" w:type="dxa"/>
          </w:tcPr>
          <w:p w:rsidR="00C52523" w:rsidRPr="00250F9C" w:rsidRDefault="00C52523" w:rsidP="003A5307">
            <w:pPr>
              <w:suppressAutoHyphens w:val="0"/>
              <w:wordWrap/>
              <w:overflowPunct w:val="0"/>
              <w:adjustRightInd/>
              <w:rPr>
                <w:rFonts w:cs="Times New Roman"/>
                <w:color w:val="auto"/>
                <w:spacing w:val="2"/>
              </w:rPr>
            </w:pPr>
            <w:r w:rsidRPr="00250F9C">
              <w:rPr>
                <w:rFonts w:cs="Times New Roman" w:hint="eastAsia"/>
                <w:color w:val="auto"/>
                <w:spacing w:val="2"/>
              </w:rPr>
              <w:t>販路開拓事業</w:t>
            </w:r>
          </w:p>
        </w:tc>
      </w:tr>
      <w:tr w:rsidR="00C52523" w:rsidRPr="00250F9C" w:rsidTr="00F41981">
        <w:tc>
          <w:tcPr>
            <w:tcW w:w="1436" w:type="dxa"/>
            <w:vMerge/>
          </w:tcPr>
          <w:p w:rsidR="00C52523" w:rsidRPr="00250F9C" w:rsidRDefault="00C52523" w:rsidP="003A5307">
            <w:pPr>
              <w:suppressAutoHyphens w:val="0"/>
              <w:wordWrap/>
              <w:overflowPunct w:val="0"/>
              <w:adjustRightInd/>
              <w:rPr>
                <w:rFonts w:cs="Times New Roman"/>
                <w:color w:val="auto"/>
                <w:spacing w:val="2"/>
              </w:rPr>
            </w:pPr>
          </w:p>
        </w:tc>
        <w:tc>
          <w:tcPr>
            <w:tcW w:w="4961" w:type="dxa"/>
          </w:tcPr>
          <w:p w:rsidR="00C52523" w:rsidRPr="00250F9C" w:rsidRDefault="00C52523" w:rsidP="003A5307">
            <w:pPr>
              <w:suppressAutoHyphens w:val="0"/>
              <w:wordWrap/>
              <w:overflowPunct w:val="0"/>
              <w:adjustRightInd/>
              <w:rPr>
                <w:rFonts w:cs="Times New Roman"/>
                <w:color w:val="auto"/>
                <w:spacing w:val="2"/>
              </w:rPr>
            </w:pPr>
            <w:r w:rsidRPr="00250F9C">
              <w:rPr>
                <w:rFonts w:cs="Times New Roman" w:hint="eastAsia"/>
                <w:color w:val="auto"/>
                <w:spacing w:val="2"/>
              </w:rPr>
              <w:t>人材育成事業</w:t>
            </w:r>
          </w:p>
        </w:tc>
      </w:tr>
    </w:tbl>
    <w:p w:rsidR="00E87010" w:rsidRPr="00250F9C" w:rsidRDefault="00285248" w:rsidP="003A5307">
      <w:pPr>
        <w:suppressAutoHyphens w:val="0"/>
        <w:wordWrap/>
        <w:overflowPunct w:val="0"/>
        <w:adjustRightInd/>
        <w:ind w:left="232" w:hangingChars="100" w:hanging="232"/>
        <w:rPr>
          <w:rFonts w:cs="Times New Roman"/>
          <w:color w:val="auto"/>
          <w:spacing w:val="2"/>
        </w:rPr>
      </w:pPr>
      <w:r w:rsidRPr="00250F9C">
        <w:rPr>
          <w:rFonts w:cs="Times New Roman" w:hint="eastAsia"/>
          <w:color w:val="auto"/>
          <w:spacing w:val="2"/>
        </w:rPr>
        <w:t xml:space="preserve">２　</w:t>
      </w:r>
      <w:r w:rsidR="003642B7" w:rsidRPr="00250F9C">
        <w:rPr>
          <w:rFonts w:cs="Times New Roman" w:hint="eastAsia"/>
          <w:color w:val="auto"/>
          <w:spacing w:val="2"/>
        </w:rPr>
        <w:t>前項の事業類型及び</w:t>
      </w:r>
      <w:r w:rsidRPr="00250F9C">
        <w:rPr>
          <w:rFonts w:cs="Times New Roman" w:hint="eastAsia"/>
          <w:color w:val="auto"/>
          <w:spacing w:val="2"/>
        </w:rPr>
        <w:t>事業区分の内容</w:t>
      </w:r>
      <w:r w:rsidR="003642B7" w:rsidRPr="00250F9C">
        <w:rPr>
          <w:rFonts w:cs="Times New Roman" w:hint="eastAsia"/>
          <w:color w:val="auto"/>
          <w:spacing w:val="2"/>
        </w:rPr>
        <w:t>は、次のとおりとする。</w:t>
      </w:r>
    </w:p>
    <w:p w:rsidR="00CA6478" w:rsidRPr="00250F9C" w:rsidRDefault="00CA6478" w:rsidP="00CA6478">
      <w:pPr>
        <w:suppressAutoHyphens w:val="0"/>
        <w:wordWrap/>
        <w:overflowPunct w:val="0"/>
        <w:adjustRightInd/>
        <w:ind w:left="232" w:hangingChars="100" w:hanging="232"/>
        <w:rPr>
          <w:rFonts w:cs="Times New Roman"/>
          <w:color w:val="auto"/>
          <w:spacing w:val="2"/>
        </w:rPr>
      </w:pPr>
      <w:r w:rsidRPr="00250F9C">
        <w:rPr>
          <w:rFonts w:cs="Times New Roman" w:hint="eastAsia"/>
          <w:color w:val="auto"/>
          <w:spacing w:val="2"/>
        </w:rPr>
        <w:t xml:space="preserve">　⑴　体制整備型</w:t>
      </w:r>
    </w:p>
    <w:p w:rsidR="00CA6478" w:rsidRPr="00250F9C" w:rsidRDefault="00062946" w:rsidP="00552B89">
      <w:pPr>
        <w:suppressAutoHyphens w:val="0"/>
        <w:wordWrap/>
        <w:overflowPunct w:val="0"/>
        <w:adjustRightInd/>
        <w:ind w:leftChars="100" w:left="228" w:firstLineChars="100" w:firstLine="232"/>
        <w:rPr>
          <w:rFonts w:cs="Times New Roman"/>
          <w:color w:val="auto"/>
          <w:spacing w:val="2"/>
        </w:rPr>
      </w:pPr>
      <w:r w:rsidRPr="00250F9C">
        <w:rPr>
          <w:rFonts w:cs="Times New Roman" w:hint="eastAsia"/>
          <w:color w:val="auto"/>
          <w:spacing w:val="2"/>
        </w:rPr>
        <w:t>中小企業者</w:t>
      </w:r>
      <w:r w:rsidR="00CD0DFF" w:rsidRPr="00250F9C">
        <w:rPr>
          <w:rFonts w:cs="Times New Roman" w:hint="eastAsia"/>
          <w:color w:val="auto"/>
          <w:spacing w:val="2"/>
        </w:rPr>
        <w:t>が、後継予定者を中心とした経営</w:t>
      </w:r>
      <w:r w:rsidR="00CA6478" w:rsidRPr="00250F9C">
        <w:rPr>
          <w:rFonts w:cs="Times New Roman" w:hint="eastAsia"/>
          <w:color w:val="auto"/>
          <w:spacing w:val="2"/>
        </w:rPr>
        <w:t>体制を整備するために、経営者又は後継予定者を中心として取り組む次の事業</w:t>
      </w:r>
    </w:p>
    <w:p w:rsidR="00CA6478" w:rsidRPr="00250F9C" w:rsidRDefault="00CA6478" w:rsidP="00CA6478">
      <w:pPr>
        <w:suppressAutoHyphens w:val="0"/>
        <w:wordWrap/>
        <w:overflowPunct w:val="0"/>
        <w:adjustRightInd/>
        <w:ind w:left="232" w:hangingChars="100" w:hanging="232"/>
        <w:rPr>
          <w:rFonts w:cs="Times New Roman"/>
          <w:color w:val="auto"/>
          <w:spacing w:val="2"/>
        </w:rPr>
      </w:pPr>
      <w:r w:rsidRPr="00250F9C">
        <w:rPr>
          <w:rFonts w:cs="Times New Roman" w:hint="eastAsia"/>
          <w:color w:val="auto"/>
          <w:spacing w:val="2"/>
        </w:rPr>
        <w:t xml:space="preserve">　　ア　事業承継計画策定・実施事業</w:t>
      </w:r>
      <w:r w:rsidR="00E62829" w:rsidRPr="00250F9C">
        <w:rPr>
          <w:rFonts w:cs="Times New Roman" w:hint="eastAsia"/>
          <w:color w:val="auto"/>
          <w:spacing w:val="2"/>
        </w:rPr>
        <w:t>。</w:t>
      </w:r>
    </w:p>
    <w:p w:rsidR="00CA6478" w:rsidRPr="00250F9C" w:rsidRDefault="00CA6478" w:rsidP="00CF6F8E">
      <w:pPr>
        <w:suppressAutoHyphens w:val="0"/>
        <w:wordWrap/>
        <w:overflowPunct w:val="0"/>
        <w:adjustRightInd/>
        <w:ind w:leftChars="200" w:left="456" w:firstLineChars="100" w:firstLine="232"/>
        <w:rPr>
          <w:rFonts w:cs="Times New Roman"/>
          <w:color w:val="auto"/>
          <w:spacing w:val="2"/>
        </w:rPr>
      </w:pPr>
      <w:r w:rsidRPr="00250F9C">
        <w:rPr>
          <w:rFonts w:cs="Times New Roman" w:hint="eastAsia"/>
          <w:color w:val="auto"/>
          <w:spacing w:val="2"/>
        </w:rPr>
        <w:t>事業承継計画の策定及び実施（事業承継に必</w:t>
      </w:r>
      <w:r w:rsidR="005C20D4" w:rsidRPr="00250F9C">
        <w:rPr>
          <w:rFonts w:cs="Times New Roman" w:hint="eastAsia"/>
          <w:color w:val="auto"/>
          <w:spacing w:val="2"/>
        </w:rPr>
        <w:t>要な行政手続き、後継</w:t>
      </w:r>
      <w:r w:rsidR="00CF6F8E" w:rsidRPr="00250F9C">
        <w:rPr>
          <w:rFonts w:cs="Times New Roman" w:hint="eastAsia"/>
          <w:color w:val="auto"/>
          <w:spacing w:val="2"/>
        </w:rPr>
        <w:t>予定</w:t>
      </w:r>
      <w:r w:rsidR="005C20D4" w:rsidRPr="00250F9C">
        <w:rPr>
          <w:rFonts w:cs="Times New Roman" w:hint="eastAsia"/>
          <w:color w:val="auto"/>
          <w:spacing w:val="2"/>
        </w:rPr>
        <w:t>者の育成等）並びに後継</w:t>
      </w:r>
      <w:r w:rsidR="00CF6F8E" w:rsidRPr="00250F9C">
        <w:rPr>
          <w:rFonts w:cs="Times New Roman" w:hint="eastAsia"/>
          <w:color w:val="auto"/>
          <w:spacing w:val="2"/>
        </w:rPr>
        <w:t>予定</w:t>
      </w:r>
      <w:r w:rsidR="005C20D4" w:rsidRPr="00250F9C">
        <w:rPr>
          <w:rFonts w:cs="Times New Roman" w:hint="eastAsia"/>
          <w:color w:val="auto"/>
          <w:spacing w:val="2"/>
        </w:rPr>
        <w:t>者を中心とした経営方針</w:t>
      </w:r>
      <w:r w:rsidRPr="00250F9C">
        <w:rPr>
          <w:rFonts w:cs="Times New Roman" w:hint="eastAsia"/>
          <w:color w:val="auto"/>
          <w:spacing w:val="2"/>
        </w:rPr>
        <w:t>（経営理念、経営戦略、経営計画</w:t>
      </w:r>
      <w:r w:rsidR="005C20D4" w:rsidRPr="00250F9C">
        <w:rPr>
          <w:rFonts w:cs="Times New Roman" w:hint="eastAsia"/>
          <w:color w:val="auto"/>
          <w:spacing w:val="2"/>
        </w:rPr>
        <w:t>、体制整備計画</w:t>
      </w:r>
      <w:r w:rsidRPr="00250F9C">
        <w:rPr>
          <w:rFonts w:cs="Times New Roman" w:hint="eastAsia"/>
          <w:color w:val="auto"/>
          <w:spacing w:val="2"/>
        </w:rPr>
        <w:t>等をいう。以下同じ。）の策定を行う事業</w:t>
      </w:r>
    </w:p>
    <w:p w:rsidR="00CA6478" w:rsidRPr="00250F9C" w:rsidRDefault="00CA6478" w:rsidP="00CA6478">
      <w:pPr>
        <w:suppressAutoHyphens w:val="0"/>
        <w:wordWrap/>
        <w:overflowPunct w:val="0"/>
        <w:adjustRightInd/>
        <w:ind w:firstLineChars="200" w:firstLine="464"/>
        <w:rPr>
          <w:rFonts w:cs="Times New Roman"/>
          <w:color w:val="auto"/>
          <w:spacing w:val="2"/>
        </w:rPr>
      </w:pPr>
      <w:r w:rsidRPr="00250F9C">
        <w:rPr>
          <w:rFonts w:cs="Times New Roman" w:hint="eastAsia"/>
          <w:color w:val="auto"/>
          <w:spacing w:val="2"/>
        </w:rPr>
        <w:t>イ　人材育成事業</w:t>
      </w:r>
    </w:p>
    <w:p w:rsidR="00CA6478" w:rsidRPr="00250F9C" w:rsidRDefault="00CA6478" w:rsidP="00CA6478">
      <w:pPr>
        <w:suppressAutoHyphens w:val="0"/>
        <w:wordWrap/>
        <w:overflowPunct w:val="0"/>
        <w:adjustRightInd/>
        <w:ind w:leftChars="186" w:left="424" w:firstLineChars="116" w:firstLine="269"/>
        <w:rPr>
          <w:rFonts w:cs="Times New Roman"/>
          <w:color w:val="auto"/>
          <w:spacing w:val="2"/>
        </w:rPr>
      </w:pPr>
      <w:r w:rsidRPr="00250F9C">
        <w:rPr>
          <w:rFonts w:cs="Times New Roman" w:hint="eastAsia"/>
          <w:color w:val="auto"/>
          <w:spacing w:val="2"/>
        </w:rPr>
        <w:t>後継予定者を中心とした</w:t>
      </w:r>
      <w:r w:rsidR="00CD0DFF" w:rsidRPr="00250F9C">
        <w:rPr>
          <w:rFonts w:cs="Times New Roman" w:hint="eastAsia"/>
          <w:color w:val="auto"/>
          <w:spacing w:val="2"/>
        </w:rPr>
        <w:t>経営体制</w:t>
      </w:r>
      <w:r w:rsidRPr="00250F9C">
        <w:rPr>
          <w:rFonts w:cs="Times New Roman" w:hint="eastAsia"/>
          <w:color w:val="auto"/>
          <w:spacing w:val="2"/>
        </w:rPr>
        <w:t>構築のため、社内の幹部人材を育成又は確保する事業</w:t>
      </w:r>
    </w:p>
    <w:p w:rsidR="00CA6478" w:rsidRPr="00250F9C" w:rsidRDefault="00CA6478" w:rsidP="00CA6478">
      <w:pPr>
        <w:suppressAutoHyphens w:val="0"/>
        <w:wordWrap/>
        <w:overflowPunct w:val="0"/>
        <w:adjustRightInd/>
        <w:rPr>
          <w:rFonts w:cs="Times New Roman"/>
          <w:color w:val="auto"/>
          <w:spacing w:val="2"/>
        </w:rPr>
      </w:pPr>
      <w:r w:rsidRPr="00250F9C">
        <w:rPr>
          <w:rFonts w:cs="Times New Roman" w:hint="eastAsia"/>
          <w:color w:val="auto"/>
          <w:spacing w:val="2"/>
        </w:rPr>
        <w:t xml:space="preserve">　⑵　経営革新型</w:t>
      </w:r>
    </w:p>
    <w:p w:rsidR="00CA6478" w:rsidRPr="00250F9C" w:rsidRDefault="00CA6478" w:rsidP="00CA6478">
      <w:pPr>
        <w:suppressAutoHyphens w:val="0"/>
        <w:wordWrap/>
        <w:overflowPunct w:val="0"/>
        <w:adjustRightInd/>
        <w:ind w:left="232" w:hangingChars="100" w:hanging="232"/>
        <w:rPr>
          <w:rFonts w:cs="Times New Roman"/>
          <w:color w:val="auto"/>
          <w:spacing w:val="2"/>
        </w:rPr>
      </w:pPr>
      <w:r w:rsidRPr="00250F9C">
        <w:rPr>
          <w:rFonts w:cs="Times New Roman" w:hint="eastAsia"/>
          <w:color w:val="auto"/>
          <w:spacing w:val="2"/>
        </w:rPr>
        <w:t xml:space="preserve">　　中小企業者が、経営の維持又は向上を図るために、後継者又は後継予定者を中心として取り組む新事業活動又は事業承継計画の策定若しくは実施であって、次に掲げる事業。ただし、次のイ、ウ又はエのいずれかを含む取組とする。</w:t>
      </w:r>
    </w:p>
    <w:p w:rsidR="00CA6478" w:rsidRPr="00250F9C" w:rsidRDefault="00CA6478" w:rsidP="00CA6478">
      <w:pPr>
        <w:suppressAutoHyphens w:val="0"/>
        <w:wordWrap/>
        <w:overflowPunct w:val="0"/>
        <w:adjustRightInd/>
        <w:rPr>
          <w:rFonts w:cs="Times New Roman"/>
          <w:color w:val="auto"/>
          <w:spacing w:val="2"/>
        </w:rPr>
      </w:pPr>
      <w:r w:rsidRPr="00250F9C">
        <w:rPr>
          <w:rFonts w:cs="Times New Roman" w:hint="eastAsia"/>
          <w:color w:val="auto"/>
          <w:spacing w:val="2"/>
        </w:rPr>
        <w:t xml:space="preserve">　　ア　事業承継計画策定・実施事業</w:t>
      </w:r>
    </w:p>
    <w:p w:rsidR="00CA6478" w:rsidRPr="00250F9C" w:rsidRDefault="00CA6478" w:rsidP="00CA6478">
      <w:pPr>
        <w:suppressAutoHyphens w:val="0"/>
        <w:wordWrap/>
        <w:overflowPunct w:val="0"/>
        <w:adjustRightInd/>
        <w:ind w:left="464" w:hangingChars="200" w:hanging="464"/>
        <w:rPr>
          <w:rFonts w:cs="Times New Roman"/>
          <w:color w:val="auto"/>
          <w:spacing w:val="2"/>
        </w:rPr>
      </w:pPr>
      <w:r w:rsidRPr="00250F9C">
        <w:rPr>
          <w:rFonts w:cs="Times New Roman" w:hint="eastAsia"/>
          <w:color w:val="auto"/>
          <w:spacing w:val="2"/>
        </w:rPr>
        <w:t xml:space="preserve">　　　事業承継計画の策定及び実施（事業承継に必要な行政手続き、後継者</w:t>
      </w:r>
      <w:r w:rsidR="00CF6F8E" w:rsidRPr="00250F9C">
        <w:rPr>
          <w:rFonts w:cs="Times New Roman" w:hint="eastAsia"/>
          <w:color w:val="auto"/>
          <w:spacing w:val="2"/>
        </w:rPr>
        <w:t>又は後継予定者</w:t>
      </w:r>
      <w:r w:rsidRPr="00250F9C">
        <w:rPr>
          <w:rFonts w:cs="Times New Roman" w:hint="eastAsia"/>
          <w:color w:val="auto"/>
          <w:spacing w:val="2"/>
        </w:rPr>
        <w:t>の育成等）並びに後継者又は後継予定者を中心とした</w:t>
      </w:r>
      <w:r w:rsidR="005C20D4" w:rsidRPr="00250F9C">
        <w:rPr>
          <w:rFonts w:cs="Times New Roman" w:hint="eastAsia"/>
          <w:color w:val="auto"/>
          <w:spacing w:val="2"/>
        </w:rPr>
        <w:t>経営方針</w:t>
      </w:r>
      <w:r w:rsidRPr="00250F9C">
        <w:rPr>
          <w:rFonts w:cs="Times New Roman" w:hint="eastAsia"/>
          <w:color w:val="auto"/>
          <w:spacing w:val="2"/>
        </w:rPr>
        <w:t>の策定を行う事業</w:t>
      </w:r>
    </w:p>
    <w:p w:rsidR="00CA6478" w:rsidRPr="00250F9C" w:rsidRDefault="00CA6478" w:rsidP="00CA6478">
      <w:pPr>
        <w:suppressAutoHyphens w:val="0"/>
        <w:wordWrap/>
        <w:overflowPunct w:val="0"/>
        <w:adjustRightInd/>
        <w:ind w:left="232" w:hangingChars="100" w:hanging="232"/>
        <w:rPr>
          <w:rFonts w:cs="Times New Roman"/>
          <w:color w:val="auto"/>
          <w:spacing w:val="2"/>
        </w:rPr>
      </w:pPr>
      <w:r w:rsidRPr="00250F9C">
        <w:rPr>
          <w:rFonts w:cs="Times New Roman" w:hint="eastAsia"/>
          <w:color w:val="auto"/>
          <w:spacing w:val="2"/>
        </w:rPr>
        <w:t xml:space="preserve">　　イ　新商品新</w:t>
      </w:r>
      <w:r w:rsidR="00F41981" w:rsidRPr="00250F9C">
        <w:rPr>
          <w:rFonts w:cs="Times New Roman" w:hint="eastAsia"/>
          <w:color w:val="auto"/>
          <w:spacing w:val="2"/>
        </w:rPr>
        <w:t>役務</w:t>
      </w:r>
      <w:r w:rsidRPr="00250F9C">
        <w:rPr>
          <w:rFonts w:cs="Times New Roman" w:hint="eastAsia"/>
          <w:color w:val="auto"/>
          <w:spacing w:val="2"/>
        </w:rPr>
        <w:t>開発・収益力強化事業</w:t>
      </w:r>
    </w:p>
    <w:p w:rsidR="00CA6478" w:rsidRPr="00250F9C" w:rsidRDefault="00CA6478" w:rsidP="00CA6478">
      <w:pPr>
        <w:suppressAutoHyphens w:val="0"/>
        <w:wordWrap/>
        <w:overflowPunct w:val="0"/>
        <w:adjustRightInd/>
        <w:ind w:left="464" w:hangingChars="200" w:hanging="464"/>
        <w:rPr>
          <w:rFonts w:cs="Times New Roman"/>
          <w:color w:val="auto"/>
          <w:spacing w:val="2"/>
        </w:rPr>
      </w:pPr>
      <w:r w:rsidRPr="00250F9C">
        <w:rPr>
          <w:rFonts w:cs="Times New Roman" w:hint="eastAsia"/>
          <w:color w:val="auto"/>
          <w:spacing w:val="2"/>
        </w:rPr>
        <w:t xml:space="preserve">　　　新事業活動により新商品若しくは新</w:t>
      </w:r>
      <w:r w:rsidR="00F41981" w:rsidRPr="00250F9C">
        <w:rPr>
          <w:rFonts w:cs="Times New Roman" w:hint="eastAsia"/>
          <w:color w:val="auto"/>
          <w:spacing w:val="2"/>
        </w:rPr>
        <w:t>役務</w:t>
      </w:r>
      <w:r w:rsidRPr="00250F9C">
        <w:rPr>
          <w:rFonts w:cs="Times New Roman" w:hint="eastAsia"/>
          <w:color w:val="auto"/>
          <w:spacing w:val="2"/>
        </w:rPr>
        <w:t>の開発を行う事業又は収益力の強化を図る事業</w:t>
      </w:r>
    </w:p>
    <w:p w:rsidR="00CA6478" w:rsidRPr="00250F9C" w:rsidRDefault="00CA6478" w:rsidP="00CA6478">
      <w:pPr>
        <w:suppressAutoHyphens w:val="0"/>
        <w:wordWrap/>
        <w:overflowPunct w:val="0"/>
        <w:adjustRightInd/>
        <w:ind w:left="232" w:hangingChars="100" w:hanging="232"/>
        <w:rPr>
          <w:rFonts w:cs="Times New Roman"/>
          <w:color w:val="auto"/>
          <w:spacing w:val="2"/>
        </w:rPr>
      </w:pPr>
      <w:r w:rsidRPr="00250F9C">
        <w:rPr>
          <w:rFonts w:cs="Times New Roman" w:hint="eastAsia"/>
          <w:color w:val="auto"/>
          <w:spacing w:val="2"/>
        </w:rPr>
        <w:t xml:space="preserve">　　ウ　販路開拓事業</w:t>
      </w:r>
    </w:p>
    <w:p w:rsidR="00CA6478" w:rsidRPr="00250F9C" w:rsidRDefault="00CA6478" w:rsidP="00CA6478">
      <w:pPr>
        <w:suppressAutoHyphens w:val="0"/>
        <w:wordWrap/>
        <w:overflowPunct w:val="0"/>
        <w:adjustRightInd/>
        <w:ind w:left="232" w:hangingChars="100" w:hanging="232"/>
        <w:rPr>
          <w:rFonts w:cs="Times New Roman"/>
          <w:color w:val="auto"/>
          <w:spacing w:val="2"/>
        </w:rPr>
      </w:pPr>
      <w:r w:rsidRPr="00250F9C">
        <w:rPr>
          <w:rFonts w:cs="Times New Roman" w:hint="eastAsia"/>
          <w:color w:val="auto"/>
          <w:spacing w:val="2"/>
        </w:rPr>
        <w:t xml:space="preserve">　　　新事業活動に伴う販路開拓を行う事業</w:t>
      </w:r>
    </w:p>
    <w:p w:rsidR="00CA6478" w:rsidRPr="00250F9C" w:rsidRDefault="00CA6478" w:rsidP="00CA6478">
      <w:pPr>
        <w:suppressAutoHyphens w:val="0"/>
        <w:wordWrap/>
        <w:overflowPunct w:val="0"/>
        <w:adjustRightInd/>
        <w:ind w:left="232" w:hangingChars="100" w:hanging="232"/>
        <w:rPr>
          <w:rFonts w:cs="Times New Roman"/>
          <w:color w:val="auto"/>
          <w:spacing w:val="2"/>
        </w:rPr>
      </w:pPr>
      <w:r w:rsidRPr="00250F9C">
        <w:rPr>
          <w:rFonts w:cs="Times New Roman" w:hint="eastAsia"/>
          <w:color w:val="auto"/>
          <w:spacing w:val="2"/>
        </w:rPr>
        <w:t xml:space="preserve">　　エ　人材育成事業</w:t>
      </w:r>
    </w:p>
    <w:p w:rsidR="00CA6478" w:rsidRPr="00250F9C" w:rsidRDefault="00CA6478" w:rsidP="00CA6478">
      <w:pPr>
        <w:suppressAutoHyphens w:val="0"/>
        <w:wordWrap/>
        <w:overflowPunct w:val="0"/>
        <w:adjustRightInd/>
        <w:ind w:left="464" w:hangingChars="200" w:hanging="464"/>
        <w:rPr>
          <w:rFonts w:cs="Times New Roman"/>
          <w:color w:val="auto"/>
          <w:spacing w:val="2"/>
        </w:rPr>
      </w:pPr>
      <w:r w:rsidRPr="00250F9C">
        <w:rPr>
          <w:rFonts w:cs="Times New Roman" w:hint="eastAsia"/>
          <w:color w:val="auto"/>
          <w:spacing w:val="2"/>
        </w:rPr>
        <w:t xml:space="preserve">　　　新事業活動に必要となる社内の幹部人材を育成又は確保する事業</w:t>
      </w:r>
    </w:p>
    <w:p w:rsidR="00084868" w:rsidRPr="00250F9C" w:rsidRDefault="00084868" w:rsidP="00B64160">
      <w:pPr>
        <w:suppressAutoHyphens w:val="0"/>
        <w:wordWrap/>
        <w:overflowPunct w:val="0"/>
        <w:adjustRightInd/>
        <w:rPr>
          <w:rFonts w:cs="Times New Roman"/>
          <w:color w:val="auto"/>
          <w:spacing w:val="2"/>
        </w:rPr>
      </w:pPr>
    </w:p>
    <w:p w:rsidR="008E1A7B" w:rsidRPr="00250F9C" w:rsidRDefault="008E1A7B" w:rsidP="008E1A7B">
      <w:pPr>
        <w:adjustRightInd/>
        <w:spacing w:line="296" w:lineRule="exact"/>
        <w:rPr>
          <w:rFonts w:hAnsi="Times New Roman" w:cs="Times New Roman"/>
          <w:color w:val="auto"/>
          <w:spacing w:val="4"/>
        </w:rPr>
      </w:pPr>
      <w:r w:rsidRPr="00250F9C">
        <w:rPr>
          <w:rFonts w:hint="eastAsia"/>
          <w:color w:val="auto"/>
        </w:rPr>
        <w:t>（</w:t>
      </w:r>
      <w:r w:rsidR="008F4513" w:rsidRPr="00250F9C">
        <w:rPr>
          <w:rFonts w:hint="eastAsia"/>
          <w:color w:val="auto"/>
        </w:rPr>
        <w:t>助成</w:t>
      </w:r>
      <w:r w:rsidR="00FA771C" w:rsidRPr="00250F9C">
        <w:rPr>
          <w:rFonts w:hint="eastAsia"/>
          <w:color w:val="auto"/>
        </w:rPr>
        <w:t>事業の</w:t>
      </w:r>
      <w:r w:rsidR="00330FF7" w:rsidRPr="00250F9C">
        <w:rPr>
          <w:rFonts w:hint="eastAsia"/>
          <w:color w:val="auto"/>
        </w:rPr>
        <w:t>対象事業者</w:t>
      </w:r>
      <w:r w:rsidRPr="00250F9C">
        <w:rPr>
          <w:rFonts w:hint="eastAsia"/>
          <w:color w:val="auto"/>
        </w:rPr>
        <w:t>）</w:t>
      </w:r>
    </w:p>
    <w:p w:rsidR="0027354B" w:rsidRPr="00250F9C" w:rsidRDefault="008E1A7B" w:rsidP="00BD0778">
      <w:pPr>
        <w:adjustRightInd/>
        <w:spacing w:line="296" w:lineRule="exact"/>
        <w:ind w:left="228" w:hangingChars="100" w:hanging="228"/>
        <w:rPr>
          <w:color w:val="auto"/>
        </w:rPr>
      </w:pPr>
      <w:r w:rsidRPr="00250F9C">
        <w:rPr>
          <w:rFonts w:hint="eastAsia"/>
          <w:color w:val="auto"/>
        </w:rPr>
        <w:t>第</w:t>
      </w:r>
      <w:r w:rsidR="008E1A14" w:rsidRPr="00250F9C">
        <w:rPr>
          <w:rFonts w:hint="eastAsia"/>
          <w:color w:val="auto"/>
        </w:rPr>
        <w:t>６</w:t>
      </w:r>
      <w:r w:rsidRPr="00250F9C">
        <w:rPr>
          <w:rFonts w:hint="eastAsia"/>
          <w:color w:val="auto"/>
        </w:rPr>
        <w:t xml:space="preserve">条　</w:t>
      </w:r>
      <w:r w:rsidR="008F4513" w:rsidRPr="00250F9C">
        <w:rPr>
          <w:rFonts w:hint="eastAsia"/>
          <w:color w:val="auto"/>
        </w:rPr>
        <w:t>助成</w:t>
      </w:r>
      <w:r w:rsidR="00AF2A20" w:rsidRPr="00250F9C">
        <w:rPr>
          <w:rFonts w:hint="eastAsia"/>
          <w:color w:val="auto"/>
        </w:rPr>
        <w:t>事業者は、</w:t>
      </w:r>
      <w:r w:rsidR="00DA618B" w:rsidRPr="00250F9C">
        <w:rPr>
          <w:rFonts w:hint="eastAsia"/>
          <w:color w:val="auto"/>
        </w:rPr>
        <w:t>次の</w:t>
      </w:r>
      <w:r w:rsidR="00C52523" w:rsidRPr="00250F9C">
        <w:rPr>
          <w:rFonts w:hint="eastAsia"/>
          <w:color w:val="auto"/>
        </w:rPr>
        <w:t>共通要件の全て及び</w:t>
      </w:r>
      <w:r w:rsidR="008F4513" w:rsidRPr="00250F9C">
        <w:rPr>
          <w:rFonts w:hint="eastAsia"/>
          <w:color w:val="auto"/>
        </w:rPr>
        <w:t>助成</w:t>
      </w:r>
      <w:r w:rsidR="00C52523" w:rsidRPr="00250F9C">
        <w:rPr>
          <w:rFonts w:hint="eastAsia"/>
          <w:color w:val="auto"/>
        </w:rPr>
        <w:t>事業の</w:t>
      </w:r>
      <w:r w:rsidR="00AF2A20" w:rsidRPr="00250F9C">
        <w:rPr>
          <w:rFonts w:hint="eastAsia"/>
          <w:color w:val="auto"/>
        </w:rPr>
        <w:t>事業</w:t>
      </w:r>
      <w:r w:rsidR="00C52523" w:rsidRPr="00250F9C">
        <w:rPr>
          <w:rFonts w:hint="eastAsia"/>
          <w:color w:val="auto"/>
        </w:rPr>
        <w:t>類型</w:t>
      </w:r>
      <w:r w:rsidR="00C36356" w:rsidRPr="00250F9C">
        <w:rPr>
          <w:rFonts w:hint="eastAsia"/>
          <w:color w:val="auto"/>
        </w:rPr>
        <w:t>に応じた個別</w:t>
      </w:r>
      <w:r w:rsidR="0027354B" w:rsidRPr="00250F9C">
        <w:rPr>
          <w:rFonts w:hint="eastAsia"/>
          <w:color w:val="auto"/>
        </w:rPr>
        <w:t>要件</w:t>
      </w:r>
      <w:r w:rsidR="00C36356" w:rsidRPr="00250F9C">
        <w:rPr>
          <w:rFonts w:hint="eastAsia"/>
          <w:color w:val="auto"/>
        </w:rPr>
        <w:t>の全てを満たす</w:t>
      </w:r>
      <w:r w:rsidR="00062946" w:rsidRPr="00250F9C">
        <w:rPr>
          <w:rFonts w:hint="eastAsia"/>
          <w:color w:val="auto"/>
        </w:rPr>
        <w:t>中小企業者</w:t>
      </w:r>
      <w:r w:rsidR="0027354B" w:rsidRPr="00250F9C">
        <w:rPr>
          <w:rFonts w:hint="eastAsia"/>
          <w:color w:val="auto"/>
        </w:rPr>
        <w:t>とする。</w:t>
      </w:r>
    </w:p>
    <w:p w:rsidR="00662E88" w:rsidRPr="00250F9C" w:rsidRDefault="00662E88" w:rsidP="00BD0778">
      <w:pPr>
        <w:adjustRightInd/>
        <w:spacing w:line="296" w:lineRule="exact"/>
        <w:ind w:left="228" w:hangingChars="100" w:hanging="228"/>
        <w:rPr>
          <w:color w:val="auto"/>
        </w:rPr>
      </w:pPr>
      <w:r w:rsidRPr="00250F9C">
        <w:rPr>
          <w:rFonts w:hint="eastAsia"/>
          <w:color w:val="auto"/>
        </w:rPr>
        <w:t xml:space="preserve">　⑴　共通要件</w:t>
      </w:r>
    </w:p>
    <w:p w:rsidR="00662E88" w:rsidRPr="00250F9C" w:rsidRDefault="00662E88" w:rsidP="000475D4">
      <w:pPr>
        <w:adjustRightInd/>
        <w:spacing w:line="296" w:lineRule="exact"/>
        <w:ind w:leftChars="200" w:left="684" w:hangingChars="100" w:hanging="228"/>
        <w:rPr>
          <w:color w:val="auto"/>
        </w:rPr>
      </w:pPr>
      <w:r w:rsidRPr="00250F9C">
        <w:rPr>
          <w:rFonts w:hint="eastAsia"/>
          <w:color w:val="auto"/>
        </w:rPr>
        <w:t>ア　みなし大企業（発行済株式の総数又は出資価格の総額の二分の一以上を同一の大企業</w:t>
      </w:r>
      <w:r w:rsidR="000475D4" w:rsidRPr="00250F9C">
        <w:rPr>
          <w:rFonts w:hint="eastAsia"/>
          <w:color w:val="auto"/>
        </w:rPr>
        <w:t>（中小企業投資育成株式会社法（昭和38年法律第101号）に規定する中小企業投資育成株式会社及び投資事業有限責任組合契約に関する法律（平成10年法律第90号）に規定する投資事業有限責任組合を除く。以下同じ。）</w:t>
      </w:r>
      <w:r w:rsidRPr="00250F9C">
        <w:rPr>
          <w:rFonts w:hint="eastAsia"/>
          <w:color w:val="auto"/>
        </w:rPr>
        <w:t>が所有している中小企業者、発行済株式の総数又は出資価格の総額の三分の二以上を大</w:t>
      </w:r>
      <w:r w:rsidRPr="00250F9C">
        <w:rPr>
          <w:rFonts w:hint="eastAsia"/>
          <w:color w:val="auto"/>
        </w:rPr>
        <w:lastRenderedPageBreak/>
        <w:t>企業が所有している中小企業者又は大企業の役員又は職員を兼ねている者が、役員総数の二分の一以上を占めている中小企業者</w:t>
      </w:r>
      <w:r w:rsidR="00D22545" w:rsidRPr="00250F9C">
        <w:rPr>
          <w:rFonts w:hint="eastAsia"/>
          <w:color w:val="auto"/>
        </w:rPr>
        <w:t>をいう</w:t>
      </w:r>
      <w:r w:rsidR="00500B24" w:rsidRPr="00250F9C">
        <w:rPr>
          <w:rFonts w:hint="eastAsia"/>
          <w:color w:val="auto"/>
        </w:rPr>
        <w:t>。</w:t>
      </w:r>
      <w:r w:rsidRPr="00250F9C">
        <w:rPr>
          <w:rFonts w:hint="eastAsia"/>
          <w:color w:val="auto"/>
        </w:rPr>
        <w:t>）でないこと</w:t>
      </w:r>
      <w:r w:rsidR="00622BD3" w:rsidRPr="00250F9C">
        <w:rPr>
          <w:rFonts w:hint="eastAsia"/>
          <w:color w:val="auto"/>
        </w:rPr>
        <w:t>。</w:t>
      </w:r>
    </w:p>
    <w:p w:rsidR="00662E88" w:rsidRPr="00250F9C" w:rsidRDefault="00662E88" w:rsidP="00BD0778">
      <w:pPr>
        <w:adjustRightInd/>
        <w:spacing w:line="296" w:lineRule="exact"/>
        <w:ind w:left="228" w:hangingChars="100" w:hanging="228"/>
        <w:rPr>
          <w:color w:val="auto"/>
        </w:rPr>
      </w:pPr>
      <w:r w:rsidRPr="00250F9C">
        <w:rPr>
          <w:rFonts w:hint="eastAsia"/>
          <w:color w:val="auto"/>
        </w:rPr>
        <w:t xml:space="preserve">　　イ　島根県税の滞納がないこと</w:t>
      </w:r>
      <w:r w:rsidR="00622BD3" w:rsidRPr="00250F9C">
        <w:rPr>
          <w:rFonts w:hint="eastAsia"/>
          <w:color w:val="auto"/>
        </w:rPr>
        <w:t>。</w:t>
      </w:r>
    </w:p>
    <w:p w:rsidR="00662E88" w:rsidRPr="00250F9C" w:rsidRDefault="00662E88" w:rsidP="00BF5830">
      <w:pPr>
        <w:adjustRightInd/>
        <w:spacing w:line="296" w:lineRule="exact"/>
        <w:ind w:leftChars="200" w:left="684" w:hangingChars="100" w:hanging="228"/>
        <w:rPr>
          <w:color w:val="auto"/>
        </w:rPr>
      </w:pPr>
      <w:r w:rsidRPr="00250F9C">
        <w:rPr>
          <w:rFonts w:hint="eastAsia"/>
          <w:color w:val="auto"/>
        </w:rPr>
        <w:t xml:space="preserve">ウ　</w:t>
      </w:r>
      <w:r w:rsidR="001C428D" w:rsidRPr="00250F9C">
        <w:rPr>
          <w:rFonts w:hint="eastAsia"/>
          <w:color w:val="auto"/>
        </w:rPr>
        <w:t>応募者又は法人の役員が、暴力団等の反社会的勢力との関係を有しないものであること</w:t>
      </w:r>
      <w:r w:rsidR="00622BD3" w:rsidRPr="00250F9C">
        <w:rPr>
          <w:rFonts w:hint="eastAsia"/>
          <w:color w:val="auto"/>
        </w:rPr>
        <w:t>。</w:t>
      </w:r>
    </w:p>
    <w:p w:rsidR="001C428D" w:rsidRPr="00250F9C" w:rsidRDefault="00471671" w:rsidP="00BF5830">
      <w:pPr>
        <w:adjustRightInd/>
        <w:spacing w:line="296" w:lineRule="exact"/>
        <w:ind w:leftChars="200" w:left="684" w:hangingChars="100" w:hanging="228"/>
        <w:rPr>
          <w:color w:val="auto"/>
        </w:rPr>
      </w:pPr>
      <w:r w:rsidRPr="00250F9C">
        <w:rPr>
          <w:rFonts w:hint="eastAsia"/>
          <w:color w:val="auto"/>
        </w:rPr>
        <w:t>エ　公序良俗に問題のある事業又は公的</w:t>
      </w:r>
      <w:r w:rsidR="001C428D" w:rsidRPr="00250F9C">
        <w:rPr>
          <w:rFonts w:hint="eastAsia"/>
          <w:color w:val="auto"/>
        </w:rPr>
        <w:t>な資金の使途として社会通念上、不適切であると判断される事業（風俗営業等の規制及び業務の適正化に関する法律（昭和23年法律第121号）第２条において規定する風俗営業など）でないこと</w:t>
      </w:r>
      <w:r w:rsidR="00622BD3" w:rsidRPr="00250F9C">
        <w:rPr>
          <w:rFonts w:hint="eastAsia"/>
          <w:color w:val="auto"/>
        </w:rPr>
        <w:t>。</w:t>
      </w:r>
    </w:p>
    <w:p w:rsidR="001C428D" w:rsidRPr="00250F9C" w:rsidRDefault="001D4262" w:rsidP="001C428D">
      <w:pPr>
        <w:adjustRightInd/>
        <w:spacing w:line="296" w:lineRule="exact"/>
        <w:ind w:left="912" w:hangingChars="400" w:hanging="912"/>
        <w:rPr>
          <w:color w:val="auto"/>
        </w:rPr>
      </w:pPr>
      <w:r w:rsidRPr="00250F9C">
        <w:rPr>
          <w:rFonts w:hint="eastAsia"/>
          <w:color w:val="auto"/>
        </w:rPr>
        <w:t xml:space="preserve">　　オ　</w:t>
      </w:r>
      <w:r w:rsidR="008F4513" w:rsidRPr="00250F9C">
        <w:rPr>
          <w:rFonts w:hint="eastAsia"/>
          <w:color w:val="auto"/>
        </w:rPr>
        <w:t>助成</w:t>
      </w:r>
      <w:r w:rsidR="00715ACE" w:rsidRPr="00250F9C">
        <w:rPr>
          <w:rFonts w:hint="eastAsia"/>
          <w:color w:val="auto"/>
        </w:rPr>
        <w:t>事業が、</w:t>
      </w:r>
      <w:r w:rsidRPr="00250F9C">
        <w:rPr>
          <w:rFonts w:hint="eastAsia"/>
          <w:color w:val="auto"/>
        </w:rPr>
        <w:t>国又は</w:t>
      </w:r>
      <w:r w:rsidR="003550E6" w:rsidRPr="00250F9C">
        <w:rPr>
          <w:rFonts w:hint="eastAsia"/>
          <w:color w:val="auto"/>
        </w:rPr>
        <w:t>県の</w:t>
      </w:r>
      <w:r w:rsidR="00AF2A20" w:rsidRPr="00250F9C">
        <w:rPr>
          <w:rFonts w:hint="eastAsia"/>
          <w:color w:val="auto"/>
        </w:rPr>
        <w:t>他の</w:t>
      </w:r>
      <w:r w:rsidR="009F2FD3" w:rsidRPr="00250F9C">
        <w:rPr>
          <w:rFonts w:hint="eastAsia"/>
          <w:color w:val="auto"/>
        </w:rPr>
        <w:t>補助金等</w:t>
      </w:r>
      <w:r w:rsidR="001C428D" w:rsidRPr="00250F9C">
        <w:rPr>
          <w:rFonts w:hint="eastAsia"/>
          <w:color w:val="auto"/>
        </w:rPr>
        <w:t>を活用する事業でないこと</w:t>
      </w:r>
      <w:r w:rsidR="00622BD3" w:rsidRPr="00250F9C">
        <w:rPr>
          <w:rFonts w:hint="eastAsia"/>
          <w:color w:val="auto"/>
        </w:rPr>
        <w:t>。</w:t>
      </w:r>
    </w:p>
    <w:p w:rsidR="00AF2A20" w:rsidRPr="00250F9C" w:rsidRDefault="008A4E87" w:rsidP="001D440D">
      <w:pPr>
        <w:adjustRightInd/>
        <w:spacing w:line="296" w:lineRule="exact"/>
        <w:ind w:leftChars="200" w:left="684" w:hangingChars="100" w:hanging="228"/>
        <w:rPr>
          <w:color w:val="auto"/>
        </w:rPr>
      </w:pPr>
      <w:r w:rsidRPr="00250F9C">
        <w:rPr>
          <w:rFonts w:hint="eastAsia"/>
          <w:color w:val="auto"/>
        </w:rPr>
        <w:t>カ　実施機関</w:t>
      </w:r>
      <w:r w:rsidR="00AF2A20" w:rsidRPr="00250F9C">
        <w:rPr>
          <w:rFonts w:hint="eastAsia"/>
          <w:color w:val="auto"/>
        </w:rPr>
        <w:t>による支援体制が整っていること</w:t>
      </w:r>
      <w:r w:rsidR="00622BD3" w:rsidRPr="00250F9C">
        <w:rPr>
          <w:rFonts w:hint="eastAsia"/>
          <w:color w:val="auto"/>
        </w:rPr>
        <w:t>。</w:t>
      </w:r>
      <w:r w:rsidR="00767862" w:rsidRPr="00250F9C">
        <w:rPr>
          <w:rFonts w:hint="eastAsia"/>
          <w:color w:val="auto"/>
        </w:rPr>
        <w:t>この場合において</w:t>
      </w:r>
      <w:r w:rsidRPr="00250F9C">
        <w:rPr>
          <w:rFonts w:hint="eastAsia"/>
          <w:color w:val="auto"/>
        </w:rPr>
        <w:t>、商工会による</w:t>
      </w:r>
      <w:r w:rsidR="006D6484" w:rsidRPr="00250F9C">
        <w:rPr>
          <w:rFonts w:hint="eastAsia"/>
          <w:color w:val="auto"/>
        </w:rPr>
        <w:t>支援</w:t>
      </w:r>
      <w:r w:rsidRPr="00250F9C">
        <w:rPr>
          <w:rFonts w:hint="eastAsia"/>
          <w:color w:val="auto"/>
        </w:rPr>
        <w:t>は、島根県商工会連合会による</w:t>
      </w:r>
      <w:r w:rsidR="006D6484" w:rsidRPr="00250F9C">
        <w:rPr>
          <w:rFonts w:hint="eastAsia"/>
          <w:color w:val="auto"/>
        </w:rPr>
        <w:t>支援</w:t>
      </w:r>
      <w:r w:rsidRPr="00250F9C">
        <w:rPr>
          <w:rFonts w:hint="eastAsia"/>
          <w:color w:val="auto"/>
        </w:rPr>
        <w:t>とみなす。</w:t>
      </w:r>
    </w:p>
    <w:p w:rsidR="00662E88" w:rsidRPr="00250F9C" w:rsidRDefault="00662E88" w:rsidP="00BD0778">
      <w:pPr>
        <w:adjustRightInd/>
        <w:spacing w:line="296" w:lineRule="exact"/>
        <w:ind w:left="228" w:hangingChars="100" w:hanging="228"/>
        <w:rPr>
          <w:color w:val="auto"/>
        </w:rPr>
      </w:pPr>
      <w:r w:rsidRPr="00250F9C">
        <w:rPr>
          <w:rFonts w:hint="eastAsia"/>
          <w:color w:val="auto"/>
        </w:rPr>
        <w:t xml:space="preserve">　⑵　個別要件</w:t>
      </w:r>
    </w:p>
    <w:p w:rsidR="0027354B" w:rsidRPr="00250F9C" w:rsidRDefault="00CA4A13" w:rsidP="0007550D">
      <w:pPr>
        <w:adjustRightInd/>
        <w:spacing w:line="296" w:lineRule="exact"/>
        <w:ind w:left="228" w:hangingChars="100" w:hanging="228"/>
        <w:rPr>
          <w:color w:val="auto"/>
        </w:rPr>
      </w:pPr>
      <w:r w:rsidRPr="00250F9C">
        <w:rPr>
          <w:rFonts w:hint="eastAsia"/>
          <w:color w:val="auto"/>
        </w:rPr>
        <w:t xml:space="preserve">　</w:t>
      </w:r>
      <w:r w:rsidR="00662E88" w:rsidRPr="00250F9C">
        <w:rPr>
          <w:rFonts w:hint="eastAsia"/>
          <w:color w:val="auto"/>
        </w:rPr>
        <w:t>①</w:t>
      </w:r>
      <w:r w:rsidR="0027354B" w:rsidRPr="00250F9C">
        <w:rPr>
          <w:rFonts w:hint="eastAsia"/>
          <w:color w:val="auto"/>
        </w:rPr>
        <w:t xml:space="preserve">　体制整備型</w:t>
      </w:r>
    </w:p>
    <w:p w:rsidR="0027354B" w:rsidRPr="00250F9C" w:rsidRDefault="00662E88" w:rsidP="00BF5830">
      <w:pPr>
        <w:adjustRightInd/>
        <w:spacing w:line="296" w:lineRule="exact"/>
        <w:ind w:leftChars="200" w:left="684" w:hangingChars="100" w:hanging="228"/>
        <w:rPr>
          <w:color w:val="auto"/>
        </w:rPr>
      </w:pPr>
      <w:r w:rsidRPr="00250F9C">
        <w:rPr>
          <w:rFonts w:hint="eastAsia"/>
          <w:color w:val="auto"/>
        </w:rPr>
        <w:t xml:space="preserve">ア　</w:t>
      </w:r>
      <w:r w:rsidR="0027354B" w:rsidRPr="00250F9C">
        <w:rPr>
          <w:rFonts w:hint="eastAsia"/>
          <w:color w:val="auto"/>
        </w:rPr>
        <w:t>公募開始日から</w:t>
      </w:r>
      <w:r w:rsidR="00365D34" w:rsidRPr="00250F9C">
        <w:rPr>
          <w:rFonts w:hint="eastAsia"/>
          <w:color w:val="auto"/>
        </w:rPr>
        <w:t>公募開始日の</w:t>
      </w:r>
      <w:r w:rsidR="0027354B" w:rsidRPr="00250F9C">
        <w:rPr>
          <w:rFonts w:hint="eastAsia"/>
          <w:color w:val="auto"/>
        </w:rPr>
        <w:t>10</w:t>
      </w:r>
      <w:r w:rsidR="00DA618B" w:rsidRPr="00250F9C">
        <w:rPr>
          <w:rFonts w:hint="eastAsia"/>
          <w:color w:val="auto"/>
        </w:rPr>
        <w:t>年後まで</w:t>
      </w:r>
      <w:r w:rsidR="00E3629D" w:rsidRPr="00250F9C">
        <w:rPr>
          <w:rFonts w:hint="eastAsia"/>
          <w:color w:val="auto"/>
        </w:rPr>
        <w:t>の間</w:t>
      </w:r>
      <w:r w:rsidR="00DA618B" w:rsidRPr="00250F9C">
        <w:rPr>
          <w:rFonts w:hint="eastAsia"/>
          <w:color w:val="auto"/>
        </w:rPr>
        <w:t>に事業承継を行う予定の</w:t>
      </w:r>
      <w:r w:rsidR="00B02E95" w:rsidRPr="00250F9C">
        <w:rPr>
          <w:rFonts w:hint="eastAsia"/>
          <w:color w:val="auto"/>
        </w:rPr>
        <w:t>者であるこ</w:t>
      </w:r>
      <w:r w:rsidR="00BD0778" w:rsidRPr="00250F9C">
        <w:rPr>
          <w:rFonts w:hint="eastAsia"/>
          <w:color w:val="auto"/>
        </w:rPr>
        <w:t>と</w:t>
      </w:r>
      <w:r w:rsidR="00622BD3" w:rsidRPr="00250F9C">
        <w:rPr>
          <w:rFonts w:hint="eastAsia"/>
          <w:color w:val="auto"/>
        </w:rPr>
        <w:t>。</w:t>
      </w:r>
    </w:p>
    <w:p w:rsidR="00BD0778" w:rsidRPr="00250F9C" w:rsidRDefault="00662E88" w:rsidP="00A24FBD">
      <w:pPr>
        <w:adjustRightInd/>
        <w:spacing w:line="296" w:lineRule="exact"/>
        <w:ind w:leftChars="200" w:left="684" w:hangingChars="100" w:hanging="228"/>
        <w:rPr>
          <w:color w:val="auto"/>
        </w:rPr>
      </w:pPr>
      <w:r w:rsidRPr="00250F9C">
        <w:rPr>
          <w:rFonts w:hint="eastAsia"/>
          <w:color w:val="auto"/>
        </w:rPr>
        <w:t xml:space="preserve">イ　</w:t>
      </w:r>
      <w:r w:rsidR="00425985" w:rsidRPr="00250F9C">
        <w:rPr>
          <w:rFonts w:hint="eastAsia"/>
          <w:color w:val="auto"/>
        </w:rPr>
        <w:t>事業承継推進員の確認を受けた</w:t>
      </w:r>
      <w:r w:rsidR="00BD0778" w:rsidRPr="00250F9C">
        <w:rPr>
          <w:rFonts w:hint="eastAsia"/>
          <w:color w:val="auto"/>
        </w:rPr>
        <w:t>事業承継計画を有すること</w:t>
      </w:r>
      <w:r w:rsidR="00E509DF" w:rsidRPr="00250F9C">
        <w:rPr>
          <w:rFonts w:hint="eastAsia"/>
          <w:color w:val="auto"/>
        </w:rPr>
        <w:t>。ただし、合併及び買収（以下</w:t>
      </w:r>
      <w:r w:rsidR="00B010F6" w:rsidRPr="00250F9C">
        <w:rPr>
          <w:rFonts w:hint="eastAsia"/>
          <w:color w:val="auto"/>
        </w:rPr>
        <w:t>「Ｍ＆Ａ」という。）</w:t>
      </w:r>
      <w:r w:rsidR="00823EAA" w:rsidRPr="00250F9C">
        <w:rPr>
          <w:rFonts w:hint="eastAsia"/>
          <w:color w:val="auto"/>
        </w:rPr>
        <w:t>を伴う</w:t>
      </w:r>
      <w:r w:rsidR="008F502B" w:rsidRPr="00250F9C">
        <w:rPr>
          <w:rFonts w:hint="eastAsia"/>
          <w:color w:val="auto"/>
        </w:rPr>
        <w:t>事業承継</w:t>
      </w:r>
      <w:r w:rsidR="00B010F6" w:rsidRPr="00250F9C">
        <w:rPr>
          <w:rFonts w:hint="eastAsia"/>
          <w:color w:val="auto"/>
        </w:rPr>
        <w:t>の場合にあっては、</w:t>
      </w:r>
      <w:r w:rsidR="005A2D62" w:rsidRPr="00250F9C">
        <w:rPr>
          <w:rFonts w:hint="eastAsia"/>
          <w:color w:val="auto"/>
        </w:rPr>
        <w:t>当該Ｍ＆Ａに係る</w:t>
      </w:r>
      <w:r w:rsidR="00823EAA" w:rsidRPr="00250F9C">
        <w:rPr>
          <w:rFonts w:hint="eastAsia"/>
          <w:color w:val="auto"/>
        </w:rPr>
        <w:t>基本合意書若しくは</w:t>
      </w:r>
      <w:r w:rsidR="00B010F6" w:rsidRPr="00250F9C">
        <w:rPr>
          <w:rFonts w:hint="eastAsia"/>
          <w:color w:val="auto"/>
        </w:rPr>
        <w:t>最終契約の締結</w:t>
      </w:r>
      <w:r w:rsidR="00823EAA" w:rsidRPr="00250F9C">
        <w:rPr>
          <w:rFonts w:hint="eastAsia"/>
          <w:color w:val="auto"/>
        </w:rPr>
        <w:t>又は新設分割計画等の作成</w:t>
      </w:r>
      <w:r w:rsidR="00B010F6" w:rsidRPr="00250F9C">
        <w:rPr>
          <w:rFonts w:hint="eastAsia"/>
          <w:color w:val="auto"/>
        </w:rPr>
        <w:t>が</w:t>
      </w:r>
      <w:r w:rsidR="00823EAA" w:rsidRPr="00250F9C">
        <w:rPr>
          <w:rFonts w:hint="eastAsia"/>
          <w:color w:val="auto"/>
        </w:rPr>
        <w:t>なされている</w:t>
      </w:r>
      <w:r w:rsidR="00B010F6" w:rsidRPr="00250F9C">
        <w:rPr>
          <w:rFonts w:hint="eastAsia"/>
          <w:color w:val="auto"/>
        </w:rPr>
        <w:t>こと</w:t>
      </w:r>
      <w:r w:rsidR="00622BD3" w:rsidRPr="00250F9C">
        <w:rPr>
          <w:rFonts w:hint="eastAsia"/>
          <w:color w:val="auto"/>
        </w:rPr>
        <w:t>。</w:t>
      </w:r>
    </w:p>
    <w:p w:rsidR="0027354B" w:rsidRPr="00250F9C" w:rsidRDefault="00DA618B" w:rsidP="0007550D">
      <w:pPr>
        <w:adjustRightInd/>
        <w:spacing w:line="296" w:lineRule="exact"/>
        <w:ind w:left="228" w:hangingChars="100" w:hanging="228"/>
        <w:rPr>
          <w:color w:val="auto"/>
        </w:rPr>
      </w:pPr>
      <w:r w:rsidRPr="00250F9C">
        <w:rPr>
          <w:rFonts w:hint="eastAsia"/>
          <w:color w:val="auto"/>
        </w:rPr>
        <w:t xml:space="preserve">　</w:t>
      </w:r>
      <w:r w:rsidR="009B28A5" w:rsidRPr="00250F9C">
        <w:rPr>
          <w:rFonts w:hint="eastAsia"/>
          <w:color w:val="auto"/>
        </w:rPr>
        <w:t>②</w:t>
      </w:r>
      <w:r w:rsidRPr="00250F9C">
        <w:rPr>
          <w:rFonts w:hint="eastAsia"/>
          <w:color w:val="auto"/>
        </w:rPr>
        <w:t xml:space="preserve">　経営革新型</w:t>
      </w:r>
    </w:p>
    <w:p w:rsidR="00DA618B" w:rsidRPr="00250F9C" w:rsidRDefault="00662E88" w:rsidP="00CA4A13">
      <w:pPr>
        <w:adjustRightInd/>
        <w:spacing w:line="296" w:lineRule="exact"/>
        <w:ind w:leftChars="200" w:left="684" w:hangingChars="100" w:hanging="228"/>
        <w:rPr>
          <w:color w:val="auto"/>
        </w:rPr>
      </w:pPr>
      <w:r w:rsidRPr="00250F9C">
        <w:rPr>
          <w:rFonts w:hint="eastAsia"/>
          <w:color w:val="auto"/>
        </w:rPr>
        <w:t xml:space="preserve">ア　</w:t>
      </w:r>
      <w:r w:rsidR="00DA618B" w:rsidRPr="00250F9C">
        <w:rPr>
          <w:rFonts w:hint="eastAsia"/>
          <w:color w:val="auto"/>
        </w:rPr>
        <w:t>公募開始日の２年前から</w:t>
      </w:r>
      <w:r w:rsidR="00365D34" w:rsidRPr="00250F9C">
        <w:rPr>
          <w:rFonts w:hint="eastAsia"/>
          <w:color w:val="auto"/>
        </w:rPr>
        <w:t>公募開始日の</w:t>
      </w:r>
      <w:r w:rsidR="00DA618B" w:rsidRPr="00250F9C">
        <w:rPr>
          <w:rFonts w:hint="eastAsia"/>
          <w:color w:val="auto"/>
        </w:rPr>
        <w:t>10年後までの間に事業承継を行った者又は行う予定の</w:t>
      </w:r>
      <w:r w:rsidR="00B02E95" w:rsidRPr="00250F9C">
        <w:rPr>
          <w:rFonts w:hint="eastAsia"/>
          <w:color w:val="auto"/>
        </w:rPr>
        <w:t>者</w:t>
      </w:r>
      <w:r w:rsidR="004251C7" w:rsidRPr="00250F9C">
        <w:rPr>
          <w:rFonts w:hint="eastAsia"/>
          <w:color w:val="auto"/>
        </w:rPr>
        <w:t>であること</w:t>
      </w:r>
      <w:r w:rsidR="00622BD3" w:rsidRPr="00250F9C">
        <w:rPr>
          <w:rFonts w:hint="eastAsia"/>
          <w:color w:val="auto"/>
        </w:rPr>
        <w:t>。</w:t>
      </w:r>
    </w:p>
    <w:p w:rsidR="00C241E6" w:rsidRPr="00250F9C" w:rsidRDefault="00662E88" w:rsidP="00A24FBD">
      <w:pPr>
        <w:adjustRightInd/>
        <w:spacing w:line="296" w:lineRule="exact"/>
        <w:ind w:leftChars="200" w:left="684" w:hangingChars="100" w:hanging="228"/>
        <w:rPr>
          <w:color w:val="auto"/>
        </w:rPr>
      </w:pPr>
      <w:r w:rsidRPr="00250F9C">
        <w:rPr>
          <w:rFonts w:hint="eastAsia"/>
          <w:color w:val="auto"/>
        </w:rPr>
        <w:t xml:space="preserve">イ　</w:t>
      </w:r>
      <w:r w:rsidR="00E97EEF" w:rsidRPr="00250F9C">
        <w:rPr>
          <w:rFonts w:hint="eastAsia"/>
          <w:color w:val="auto"/>
        </w:rPr>
        <w:t>本事業応募の後</w:t>
      </w:r>
      <w:r w:rsidR="00AF2A20" w:rsidRPr="00250F9C">
        <w:rPr>
          <w:rFonts w:hint="eastAsia"/>
          <w:color w:val="auto"/>
        </w:rPr>
        <w:t>に</w:t>
      </w:r>
      <w:r w:rsidR="004251C7" w:rsidRPr="00250F9C">
        <w:rPr>
          <w:rFonts w:hint="eastAsia"/>
          <w:color w:val="auto"/>
        </w:rPr>
        <w:t>事業承継を行う予定の者にあっては、</w:t>
      </w:r>
      <w:r w:rsidR="00425985" w:rsidRPr="00250F9C">
        <w:rPr>
          <w:rFonts w:hint="eastAsia"/>
          <w:color w:val="auto"/>
        </w:rPr>
        <w:t>事業承継推進員の確認を受けた</w:t>
      </w:r>
      <w:r w:rsidR="004251C7" w:rsidRPr="00250F9C">
        <w:rPr>
          <w:rFonts w:hint="eastAsia"/>
          <w:color w:val="auto"/>
        </w:rPr>
        <w:t>事業承継計画を有すること</w:t>
      </w:r>
      <w:r w:rsidR="00B010F6" w:rsidRPr="00250F9C">
        <w:rPr>
          <w:rFonts w:hint="eastAsia"/>
          <w:color w:val="auto"/>
        </w:rPr>
        <w:t>。</w:t>
      </w:r>
      <w:r w:rsidR="005A2D62" w:rsidRPr="00250F9C">
        <w:rPr>
          <w:rFonts w:hint="eastAsia"/>
          <w:color w:val="auto"/>
        </w:rPr>
        <w:t>ただし、Ｍ＆Ａ</w:t>
      </w:r>
      <w:r w:rsidR="00823EAA" w:rsidRPr="00250F9C">
        <w:rPr>
          <w:rFonts w:hint="eastAsia"/>
          <w:color w:val="auto"/>
        </w:rPr>
        <w:t>を伴う事業承継の場合にあっては、当該Ｍ＆Ａに係る基本合意書若しくは</w:t>
      </w:r>
      <w:r w:rsidR="005A2D62" w:rsidRPr="00250F9C">
        <w:rPr>
          <w:rFonts w:hint="eastAsia"/>
          <w:color w:val="auto"/>
        </w:rPr>
        <w:t>最終契約の締結</w:t>
      </w:r>
      <w:r w:rsidR="00823EAA" w:rsidRPr="00250F9C">
        <w:rPr>
          <w:rFonts w:hint="eastAsia"/>
          <w:color w:val="auto"/>
        </w:rPr>
        <w:t>又は新設分割計画等の作成がなされていること</w:t>
      </w:r>
      <w:r w:rsidR="00622BD3" w:rsidRPr="00250F9C">
        <w:rPr>
          <w:rFonts w:hint="eastAsia"/>
          <w:color w:val="auto"/>
        </w:rPr>
        <w:t>。</w:t>
      </w:r>
    </w:p>
    <w:p w:rsidR="00A24FBD" w:rsidRPr="00250F9C" w:rsidRDefault="00A24FBD" w:rsidP="00A24FBD">
      <w:pPr>
        <w:adjustRightInd/>
        <w:spacing w:line="296" w:lineRule="exact"/>
        <w:ind w:leftChars="200" w:left="684" w:hangingChars="100" w:hanging="228"/>
        <w:rPr>
          <w:color w:val="auto"/>
        </w:rPr>
      </w:pPr>
    </w:p>
    <w:p w:rsidR="00FA5FED" w:rsidRPr="00250F9C" w:rsidRDefault="00FA5FED">
      <w:pPr>
        <w:adjustRightInd/>
        <w:spacing w:line="296" w:lineRule="exact"/>
        <w:rPr>
          <w:rFonts w:hAnsi="Times New Roman" w:cs="Times New Roman"/>
          <w:color w:val="auto"/>
          <w:spacing w:val="4"/>
        </w:rPr>
      </w:pPr>
      <w:r w:rsidRPr="00250F9C">
        <w:rPr>
          <w:rFonts w:hint="eastAsia"/>
          <w:color w:val="auto"/>
        </w:rPr>
        <w:t>（</w:t>
      </w:r>
      <w:r w:rsidR="008F4513" w:rsidRPr="00250F9C">
        <w:rPr>
          <w:rFonts w:hint="eastAsia"/>
          <w:color w:val="auto"/>
        </w:rPr>
        <w:t>助成</w:t>
      </w:r>
      <w:r w:rsidR="00FA771C" w:rsidRPr="00250F9C">
        <w:rPr>
          <w:rFonts w:hint="eastAsia"/>
          <w:color w:val="auto"/>
        </w:rPr>
        <w:t>事業の</w:t>
      </w:r>
      <w:r w:rsidRPr="00250F9C">
        <w:rPr>
          <w:rFonts w:hint="eastAsia"/>
          <w:color w:val="auto"/>
        </w:rPr>
        <w:t>対象経費等）</w:t>
      </w:r>
    </w:p>
    <w:p w:rsidR="00CB0C8B" w:rsidRPr="00250F9C" w:rsidRDefault="00FA5FED" w:rsidP="00AA610A">
      <w:pPr>
        <w:adjustRightInd/>
        <w:spacing w:line="296" w:lineRule="exact"/>
        <w:ind w:left="228" w:hangingChars="100" w:hanging="228"/>
        <w:rPr>
          <w:color w:val="auto"/>
        </w:rPr>
      </w:pPr>
      <w:r w:rsidRPr="00250F9C">
        <w:rPr>
          <w:rFonts w:hint="eastAsia"/>
          <w:color w:val="auto"/>
        </w:rPr>
        <w:t>第</w:t>
      </w:r>
      <w:r w:rsidR="00E87010" w:rsidRPr="00250F9C">
        <w:rPr>
          <w:rFonts w:hint="eastAsia"/>
          <w:color w:val="auto"/>
        </w:rPr>
        <w:t>７</w:t>
      </w:r>
      <w:r w:rsidRPr="00250F9C">
        <w:rPr>
          <w:rFonts w:hint="eastAsia"/>
          <w:color w:val="auto"/>
        </w:rPr>
        <w:t>条</w:t>
      </w:r>
      <w:r w:rsidR="00C4080D" w:rsidRPr="00250F9C">
        <w:rPr>
          <w:rFonts w:hint="eastAsia"/>
          <w:color w:val="auto"/>
        </w:rPr>
        <w:t xml:space="preserve">　</w:t>
      </w:r>
      <w:r w:rsidR="008F4513" w:rsidRPr="00250F9C">
        <w:rPr>
          <w:rFonts w:hint="eastAsia"/>
          <w:color w:val="auto"/>
        </w:rPr>
        <w:t>助成</w:t>
      </w:r>
      <w:r w:rsidR="005261FB" w:rsidRPr="00250F9C">
        <w:rPr>
          <w:rFonts w:hint="eastAsia"/>
          <w:color w:val="auto"/>
        </w:rPr>
        <w:t>事業の</w:t>
      </w:r>
      <w:r w:rsidR="00CB372F" w:rsidRPr="00250F9C">
        <w:rPr>
          <w:rFonts w:hint="eastAsia"/>
          <w:color w:val="auto"/>
        </w:rPr>
        <w:t>事業区分</w:t>
      </w:r>
      <w:r w:rsidR="00AF6454" w:rsidRPr="00250F9C">
        <w:rPr>
          <w:rFonts w:hint="eastAsia"/>
          <w:color w:val="auto"/>
        </w:rPr>
        <w:t>ごとの</w:t>
      </w:r>
      <w:r w:rsidR="008F4513" w:rsidRPr="00250F9C">
        <w:rPr>
          <w:rFonts w:hint="eastAsia"/>
          <w:color w:val="auto"/>
        </w:rPr>
        <w:t>助成対象経費、助成率、助成限度額及び助成</w:t>
      </w:r>
      <w:r w:rsidR="00C02483" w:rsidRPr="00250F9C">
        <w:rPr>
          <w:rFonts w:hint="eastAsia"/>
          <w:color w:val="auto"/>
        </w:rPr>
        <w:t>期間</w:t>
      </w:r>
      <w:r w:rsidRPr="00250F9C">
        <w:rPr>
          <w:rFonts w:hint="eastAsia"/>
          <w:color w:val="auto"/>
        </w:rPr>
        <w:t>は</w:t>
      </w:r>
      <w:r w:rsidR="0056096B" w:rsidRPr="00250F9C">
        <w:rPr>
          <w:rFonts w:hint="eastAsia"/>
          <w:color w:val="auto"/>
        </w:rPr>
        <w:t>、</w:t>
      </w:r>
      <w:r w:rsidRPr="00250F9C">
        <w:rPr>
          <w:rFonts w:hint="eastAsia"/>
          <w:color w:val="auto"/>
        </w:rPr>
        <w:t>別表</w:t>
      </w:r>
      <w:r w:rsidR="00B82DA3" w:rsidRPr="00250F9C">
        <w:rPr>
          <w:rFonts w:hint="eastAsia"/>
          <w:color w:val="auto"/>
        </w:rPr>
        <w:t>１</w:t>
      </w:r>
      <w:r w:rsidRPr="00250F9C">
        <w:rPr>
          <w:rFonts w:hint="eastAsia"/>
          <w:color w:val="auto"/>
        </w:rPr>
        <w:t>のとおりとする。</w:t>
      </w:r>
      <w:r w:rsidR="00B3460F" w:rsidRPr="00250F9C">
        <w:rPr>
          <w:rFonts w:hint="eastAsia"/>
          <w:color w:val="auto"/>
        </w:rPr>
        <w:t>ただし、消費税及び地方消費税は助成</w:t>
      </w:r>
      <w:r w:rsidR="00CB372F" w:rsidRPr="00250F9C">
        <w:rPr>
          <w:rFonts w:hint="eastAsia"/>
          <w:color w:val="auto"/>
        </w:rPr>
        <w:t>対象経費から除く。</w:t>
      </w:r>
    </w:p>
    <w:p w:rsidR="00CB372F" w:rsidRPr="00250F9C" w:rsidRDefault="00CB372F">
      <w:pPr>
        <w:adjustRightInd/>
        <w:spacing w:line="296" w:lineRule="exact"/>
        <w:rPr>
          <w:rFonts w:hAnsi="Times New Roman" w:cs="Times New Roman"/>
          <w:color w:val="auto"/>
          <w:spacing w:val="4"/>
        </w:rPr>
      </w:pPr>
    </w:p>
    <w:p w:rsidR="00340E0F" w:rsidRPr="00250F9C" w:rsidRDefault="00340E0F">
      <w:pPr>
        <w:adjustRightInd/>
        <w:spacing w:line="296" w:lineRule="exact"/>
        <w:rPr>
          <w:rFonts w:hAnsi="Times New Roman" w:cs="Times New Roman"/>
          <w:color w:val="auto"/>
          <w:spacing w:val="4"/>
        </w:rPr>
      </w:pPr>
      <w:r w:rsidRPr="00250F9C">
        <w:rPr>
          <w:rFonts w:hAnsi="Times New Roman" w:cs="Times New Roman" w:hint="eastAsia"/>
          <w:color w:val="auto"/>
          <w:spacing w:val="4"/>
        </w:rPr>
        <w:t>（事業計画申請）</w:t>
      </w:r>
    </w:p>
    <w:p w:rsidR="00340E0F" w:rsidRPr="00250F9C" w:rsidRDefault="00E87010" w:rsidP="0007550D">
      <w:pPr>
        <w:adjustRightInd/>
        <w:spacing w:line="296" w:lineRule="exact"/>
        <w:ind w:left="228" w:hangingChars="100" w:hanging="228"/>
        <w:rPr>
          <w:rFonts w:hAnsi="Times New Roman" w:cs="Times New Roman"/>
          <w:color w:val="auto"/>
          <w:spacing w:val="4"/>
        </w:rPr>
      </w:pPr>
      <w:r w:rsidRPr="00250F9C">
        <w:rPr>
          <w:rFonts w:hint="eastAsia"/>
          <w:color w:val="auto"/>
        </w:rPr>
        <w:t>第８</w:t>
      </w:r>
      <w:r w:rsidR="000C4335" w:rsidRPr="00250F9C">
        <w:rPr>
          <w:rFonts w:hint="eastAsia"/>
          <w:color w:val="auto"/>
        </w:rPr>
        <w:t xml:space="preserve">条　</w:t>
      </w:r>
      <w:r w:rsidR="008F4513" w:rsidRPr="00250F9C">
        <w:rPr>
          <w:rFonts w:hint="eastAsia"/>
          <w:color w:val="auto"/>
        </w:rPr>
        <w:t>助成</w:t>
      </w:r>
      <w:r w:rsidR="00340E0F" w:rsidRPr="00250F9C">
        <w:rPr>
          <w:rFonts w:hint="eastAsia"/>
          <w:color w:val="auto"/>
        </w:rPr>
        <w:t>事業を実施しようとする事業者</w:t>
      </w:r>
      <w:r w:rsidR="00D257C1" w:rsidRPr="00250F9C">
        <w:rPr>
          <w:rFonts w:hint="eastAsia"/>
          <w:color w:val="auto"/>
        </w:rPr>
        <w:t>（以下</w:t>
      </w:r>
      <w:r w:rsidR="00521ADC" w:rsidRPr="00250F9C">
        <w:rPr>
          <w:rFonts w:hint="eastAsia"/>
          <w:color w:val="auto"/>
        </w:rPr>
        <w:t>「申請事業者」という。）</w:t>
      </w:r>
      <w:r w:rsidR="00340E0F" w:rsidRPr="00250F9C">
        <w:rPr>
          <w:rFonts w:hint="eastAsia"/>
          <w:color w:val="auto"/>
        </w:rPr>
        <w:t>は、事業計画申請書（様式第１号）に関係書類を添えて、県が</w:t>
      </w:r>
      <w:r w:rsidR="00BA4DA9" w:rsidRPr="00250F9C">
        <w:rPr>
          <w:rFonts w:hint="eastAsia"/>
          <w:color w:val="auto"/>
        </w:rPr>
        <w:t>別に</w:t>
      </w:r>
      <w:r w:rsidR="00340E0F" w:rsidRPr="00250F9C">
        <w:rPr>
          <w:rFonts w:hint="eastAsia"/>
          <w:color w:val="auto"/>
        </w:rPr>
        <w:t>定める期</w:t>
      </w:r>
      <w:r w:rsidR="00BA4DA9" w:rsidRPr="00250F9C">
        <w:rPr>
          <w:rFonts w:hint="eastAsia"/>
          <w:color w:val="auto"/>
        </w:rPr>
        <w:t>日</w:t>
      </w:r>
      <w:r w:rsidR="00340E0F" w:rsidRPr="00250F9C">
        <w:rPr>
          <w:rFonts w:hint="eastAsia"/>
          <w:color w:val="auto"/>
        </w:rPr>
        <w:t>までに実施機関に提出しなければならない。</w:t>
      </w:r>
    </w:p>
    <w:p w:rsidR="00340E0F" w:rsidRPr="00250F9C" w:rsidRDefault="00340E0F" w:rsidP="00A10B3B">
      <w:pPr>
        <w:suppressAutoHyphens w:val="0"/>
        <w:wordWrap/>
        <w:overflowPunct w:val="0"/>
        <w:adjustRightInd/>
        <w:rPr>
          <w:color w:val="auto"/>
        </w:rPr>
      </w:pPr>
    </w:p>
    <w:p w:rsidR="00340E0F" w:rsidRPr="00250F9C" w:rsidRDefault="00340E0F" w:rsidP="0007550D">
      <w:pPr>
        <w:suppressAutoHyphens w:val="0"/>
        <w:wordWrap/>
        <w:overflowPunct w:val="0"/>
        <w:adjustRightInd/>
        <w:ind w:left="228" w:hangingChars="100" w:hanging="228"/>
        <w:rPr>
          <w:color w:val="auto"/>
        </w:rPr>
      </w:pPr>
      <w:r w:rsidRPr="00250F9C">
        <w:rPr>
          <w:rFonts w:hint="eastAsia"/>
          <w:color w:val="auto"/>
        </w:rPr>
        <w:t>（申請書の取りまとめ）</w:t>
      </w:r>
    </w:p>
    <w:p w:rsidR="000C4335" w:rsidRPr="00250F9C" w:rsidRDefault="00AF6454" w:rsidP="000C4335">
      <w:pPr>
        <w:suppressAutoHyphens w:val="0"/>
        <w:wordWrap/>
        <w:overflowPunct w:val="0"/>
        <w:adjustRightInd/>
        <w:ind w:left="228" w:hangingChars="100" w:hanging="228"/>
        <w:rPr>
          <w:color w:val="auto"/>
        </w:rPr>
      </w:pPr>
      <w:r w:rsidRPr="00250F9C">
        <w:rPr>
          <w:rFonts w:hint="eastAsia"/>
          <w:color w:val="auto"/>
        </w:rPr>
        <w:t>第</w:t>
      </w:r>
      <w:r w:rsidR="00E87010" w:rsidRPr="00250F9C">
        <w:rPr>
          <w:rFonts w:hint="eastAsia"/>
          <w:color w:val="auto"/>
        </w:rPr>
        <w:t>９</w:t>
      </w:r>
      <w:r w:rsidR="00340E0F" w:rsidRPr="00250F9C">
        <w:rPr>
          <w:rFonts w:hint="eastAsia"/>
          <w:color w:val="auto"/>
        </w:rPr>
        <w:t xml:space="preserve">条　</w:t>
      </w:r>
      <w:r w:rsidR="00340E0F" w:rsidRPr="00250F9C">
        <w:rPr>
          <w:rFonts w:hint="eastAsia"/>
          <w:bCs/>
          <w:color w:val="auto"/>
        </w:rPr>
        <w:t>実施機関</w:t>
      </w:r>
      <w:r w:rsidR="00340E0F" w:rsidRPr="00250F9C">
        <w:rPr>
          <w:rFonts w:hint="eastAsia"/>
          <w:color w:val="auto"/>
        </w:rPr>
        <w:t>は、</w:t>
      </w:r>
      <w:r w:rsidR="00611601" w:rsidRPr="00250F9C">
        <w:rPr>
          <w:rFonts w:hint="eastAsia"/>
          <w:color w:val="auto"/>
        </w:rPr>
        <w:t>前条による申請を受けたときは、</w:t>
      </w:r>
      <w:r w:rsidR="00642FB1" w:rsidRPr="00250F9C">
        <w:rPr>
          <w:rFonts w:hint="eastAsia"/>
          <w:color w:val="auto"/>
        </w:rPr>
        <w:t>事前調査票（様式第２号）を作成し、</w:t>
      </w:r>
      <w:r w:rsidR="00340E0F" w:rsidRPr="00250F9C">
        <w:rPr>
          <w:rFonts w:hint="eastAsia"/>
          <w:color w:val="auto"/>
        </w:rPr>
        <w:t>県が</w:t>
      </w:r>
      <w:r w:rsidR="00BA4DA9" w:rsidRPr="00250F9C">
        <w:rPr>
          <w:rFonts w:hint="eastAsia"/>
          <w:color w:val="auto"/>
        </w:rPr>
        <w:t>別に</w:t>
      </w:r>
      <w:r w:rsidR="00340E0F" w:rsidRPr="00250F9C">
        <w:rPr>
          <w:rFonts w:hint="eastAsia"/>
          <w:color w:val="auto"/>
        </w:rPr>
        <w:t>定める期</w:t>
      </w:r>
      <w:r w:rsidR="00BA4DA9" w:rsidRPr="00250F9C">
        <w:rPr>
          <w:rFonts w:hint="eastAsia"/>
          <w:color w:val="auto"/>
        </w:rPr>
        <w:t>日</w:t>
      </w:r>
      <w:r w:rsidR="00340E0F" w:rsidRPr="00250F9C">
        <w:rPr>
          <w:rFonts w:hint="eastAsia"/>
          <w:color w:val="auto"/>
        </w:rPr>
        <w:t>までに、申請書の写し</w:t>
      </w:r>
      <w:r w:rsidR="00B6311F" w:rsidRPr="00250F9C">
        <w:rPr>
          <w:rFonts w:hint="eastAsia"/>
          <w:color w:val="auto"/>
        </w:rPr>
        <w:t>とともに</w:t>
      </w:r>
      <w:r w:rsidR="000C4335" w:rsidRPr="00250F9C">
        <w:rPr>
          <w:rFonts w:hint="eastAsia"/>
          <w:color w:val="auto"/>
        </w:rPr>
        <w:t>県へ送付する</w:t>
      </w:r>
      <w:r w:rsidR="00340E0F" w:rsidRPr="00250F9C">
        <w:rPr>
          <w:rFonts w:hint="eastAsia"/>
          <w:color w:val="auto"/>
        </w:rPr>
        <w:t>。</w:t>
      </w:r>
      <w:r w:rsidR="000C4335" w:rsidRPr="00250F9C">
        <w:rPr>
          <w:rFonts w:hint="eastAsia"/>
          <w:color w:val="auto"/>
        </w:rPr>
        <w:t>ただし、当該実施機関が公益財団法人しまね産業振興財団</w:t>
      </w:r>
      <w:r w:rsidR="00E509DF" w:rsidRPr="00250F9C">
        <w:rPr>
          <w:rFonts w:hint="eastAsia"/>
          <w:color w:val="auto"/>
        </w:rPr>
        <w:t>（以下</w:t>
      </w:r>
      <w:r w:rsidR="009D607E" w:rsidRPr="00250F9C">
        <w:rPr>
          <w:rFonts w:hint="eastAsia"/>
          <w:color w:val="auto"/>
        </w:rPr>
        <w:t>「財団」という。）</w:t>
      </w:r>
      <w:r w:rsidR="000C4335" w:rsidRPr="00250F9C">
        <w:rPr>
          <w:rFonts w:hint="eastAsia"/>
          <w:color w:val="auto"/>
        </w:rPr>
        <w:t>であるときは、補助事業者</w:t>
      </w:r>
      <w:r w:rsidR="00D6624A" w:rsidRPr="00250F9C">
        <w:rPr>
          <w:rFonts w:hint="eastAsia"/>
          <w:color w:val="auto"/>
        </w:rPr>
        <w:t>を</w:t>
      </w:r>
      <w:r w:rsidR="0056096B" w:rsidRPr="00250F9C">
        <w:rPr>
          <w:rFonts w:hint="eastAsia"/>
          <w:color w:val="auto"/>
        </w:rPr>
        <w:t>定めた上で送付</w:t>
      </w:r>
      <w:r w:rsidR="000C4335" w:rsidRPr="00250F9C">
        <w:rPr>
          <w:rFonts w:hint="eastAsia"/>
          <w:color w:val="auto"/>
        </w:rPr>
        <w:t>する</w:t>
      </w:r>
      <w:r w:rsidR="00287EAE" w:rsidRPr="00250F9C">
        <w:rPr>
          <w:rFonts w:hint="eastAsia"/>
          <w:color w:val="auto"/>
        </w:rPr>
        <w:t>ものとする</w:t>
      </w:r>
      <w:r w:rsidR="000C4335" w:rsidRPr="00250F9C">
        <w:rPr>
          <w:rFonts w:hint="eastAsia"/>
          <w:color w:val="auto"/>
        </w:rPr>
        <w:t>。</w:t>
      </w:r>
    </w:p>
    <w:p w:rsidR="00340E0F" w:rsidRPr="00250F9C" w:rsidRDefault="00340E0F" w:rsidP="0007550D">
      <w:pPr>
        <w:suppressAutoHyphens w:val="0"/>
        <w:wordWrap/>
        <w:overflowPunct w:val="0"/>
        <w:adjustRightInd/>
        <w:ind w:left="228" w:hangingChars="100" w:hanging="228"/>
        <w:rPr>
          <w:rFonts w:cs="Times New Roman"/>
          <w:color w:val="auto"/>
          <w:spacing w:val="2"/>
        </w:rPr>
      </w:pPr>
      <w:r w:rsidRPr="00250F9C">
        <w:rPr>
          <w:rFonts w:hint="eastAsia"/>
          <w:color w:val="auto"/>
        </w:rPr>
        <w:t xml:space="preserve">２　</w:t>
      </w:r>
      <w:r w:rsidR="00611601" w:rsidRPr="00250F9C">
        <w:rPr>
          <w:rFonts w:hint="eastAsia"/>
          <w:color w:val="auto"/>
        </w:rPr>
        <w:t>前項の</w:t>
      </w:r>
      <w:r w:rsidR="00F51ED4" w:rsidRPr="00250F9C">
        <w:rPr>
          <w:rFonts w:hint="eastAsia"/>
          <w:color w:val="auto"/>
        </w:rPr>
        <w:t>送付先は、浜田市、益田市、大田市、江津市、邑智郡又は鹿足郡</w:t>
      </w:r>
      <w:r w:rsidR="00BA4DA9" w:rsidRPr="00250F9C">
        <w:rPr>
          <w:rFonts w:hint="eastAsia"/>
          <w:color w:val="auto"/>
        </w:rPr>
        <w:t>に</w:t>
      </w:r>
      <w:r w:rsidR="007C6195" w:rsidRPr="00250F9C">
        <w:rPr>
          <w:rFonts w:hint="eastAsia"/>
          <w:color w:val="auto"/>
        </w:rPr>
        <w:t>住所又は</w:t>
      </w:r>
      <w:r w:rsidR="000C4335" w:rsidRPr="00250F9C">
        <w:rPr>
          <w:rFonts w:hint="eastAsia"/>
          <w:color w:val="auto"/>
        </w:rPr>
        <w:t>主たる事業所</w:t>
      </w:r>
      <w:r w:rsidR="007C6195" w:rsidRPr="00250F9C">
        <w:rPr>
          <w:rFonts w:hint="eastAsia"/>
          <w:color w:val="auto"/>
        </w:rPr>
        <w:t>若しくは</w:t>
      </w:r>
      <w:r w:rsidR="00D6624A" w:rsidRPr="00250F9C">
        <w:rPr>
          <w:rFonts w:hint="eastAsia"/>
          <w:color w:val="auto"/>
        </w:rPr>
        <w:t>工場</w:t>
      </w:r>
      <w:r w:rsidR="007F1C7A" w:rsidRPr="00250F9C">
        <w:rPr>
          <w:rFonts w:hint="eastAsia"/>
          <w:color w:val="auto"/>
        </w:rPr>
        <w:t>を有する</w:t>
      </w:r>
      <w:r w:rsidR="00BA4DA9" w:rsidRPr="00250F9C">
        <w:rPr>
          <w:rFonts w:hint="eastAsia"/>
          <w:color w:val="auto"/>
        </w:rPr>
        <w:t>事業者</w:t>
      </w:r>
      <w:r w:rsidR="00611601" w:rsidRPr="00250F9C">
        <w:rPr>
          <w:rFonts w:hint="eastAsia"/>
          <w:color w:val="auto"/>
        </w:rPr>
        <w:t>に係る申請</w:t>
      </w:r>
      <w:r w:rsidR="00BA4DA9" w:rsidRPr="00250F9C">
        <w:rPr>
          <w:rFonts w:hint="eastAsia"/>
          <w:color w:val="auto"/>
        </w:rPr>
        <w:t>において</w:t>
      </w:r>
      <w:r w:rsidRPr="00250F9C">
        <w:rPr>
          <w:rFonts w:hint="eastAsia"/>
          <w:color w:val="auto"/>
        </w:rPr>
        <w:t>は西部県民センター商工労政事務所</w:t>
      </w:r>
      <w:r w:rsidR="00472B46" w:rsidRPr="00250F9C">
        <w:rPr>
          <w:rFonts w:hint="eastAsia"/>
          <w:color w:val="auto"/>
        </w:rPr>
        <w:t>とし</w:t>
      </w:r>
      <w:r w:rsidRPr="00250F9C">
        <w:rPr>
          <w:rFonts w:hint="eastAsia"/>
          <w:color w:val="auto"/>
        </w:rPr>
        <w:t>、それ以外</w:t>
      </w:r>
      <w:r w:rsidR="00BA4DA9" w:rsidRPr="00250F9C">
        <w:rPr>
          <w:rFonts w:hint="eastAsia"/>
          <w:color w:val="auto"/>
        </w:rPr>
        <w:t>の事業者</w:t>
      </w:r>
      <w:r w:rsidR="00611601" w:rsidRPr="00250F9C">
        <w:rPr>
          <w:rFonts w:hint="eastAsia"/>
          <w:color w:val="auto"/>
        </w:rPr>
        <w:t>に係る申請</w:t>
      </w:r>
      <w:r w:rsidR="00BA4DA9" w:rsidRPr="00250F9C">
        <w:rPr>
          <w:rFonts w:hint="eastAsia"/>
          <w:color w:val="auto"/>
        </w:rPr>
        <w:t>において</w:t>
      </w:r>
      <w:r w:rsidRPr="00250F9C">
        <w:rPr>
          <w:rFonts w:hint="eastAsia"/>
          <w:color w:val="auto"/>
        </w:rPr>
        <w:t>は商工労働部中小企業課とする。</w:t>
      </w:r>
    </w:p>
    <w:p w:rsidR="000C4335" w:rsidRPr="00250F9C" w:rsidRDefault="000C4335" w:rsidP="00340E0F">
      <w:pPr>
        <w:suppressAutoHyphens w:val="0"/>
        <w:wordWrap/>
        <w:overflowPunct w:val="0"/>
        <w:adjustRightInd/>
        <w:jc w:val="both"/>
        <w:rPr>
          <w:rFonts w:cs="ＭＳ Ｐゴシック"/>
          <w:bCs/>
          <w:color w:val="auto"/>
        </w:rPr>
      </w:pPr>
    </w:p>
    <w:p w:rsidR="00340E0F" w:rsidRPr="00250F9C" w:rsidRDefault="00340E0F" w:rsidP="00340E0F">
      <w:pPr>
        <w:suppressAutoHyphens w:val="0"/>
        <w:wordWrap/>
        <w:overflowPunct w:val="0"/>
        <w:adjustRightInd/>
        <w:jc w:val="both"/>
        <w:rPr>
          <w:rFonts w:cs="Times New Roman"/>
          <w:color w:val="auto"/>
          <w:spacing w:val="2"/>
        </w:rPr>
      </w:pPr>
      <w:r w:rsidRPr="00250F9C">
        <w:rPr>
          <w:rFonts w:cs="ＭＳ Ｐゴシック" w:hint="eastAsia"/>
          <w:bCs/>
          <w:color w:val="auto"/>
        </w:rPr>
        <w:lastRenderedPageBreak/>
        <w:t>（対象</w:t>
      </w:r>
      <w:r w:rsidR="00A10B3B" w:rsidRPr="00250F9C">
        <w:rPr>
          <w:rFonts w:cs="ＭＳ Ｐゴシック" w:hint="eastAsia"/>
          <w:bCs/>
          <w:color w:val="auto"/>
        </w:rPr>
        <w:t>事業者</w:t>
      </w:r>
      <w:r w:rsidRPr="00250F9C">
        <w:rPr>
          <w:rFonts w:cs="ＭＳ Ｐゴシック" w:hint="eastAsia"/>
          <w:bCs/>
          <w:color w:val="auto"/>
        </w:rPr>
        <w:t>の選定）</w:t>
      </w:r>
    </w:p>
    <w:p w:rsidR="0096037E" w:rsidRPr="00250F9C" w:rsidRDefault="00E87010" w:rsidP="0096037E">
      <w:pPr>
        <w:suppressAutoHyphens w:val="0"/>
        <w:wordWrap/>
        <w:overflowPunct w:val="0"/>
        <w:adjustRightInd/>
        <w:ind w:left="228" w:hangingChars="100" w:hanging="228"/>
        <w:jc w:val="both"/>
        <w:rPr>
          <w:color w:val="auto"/>
        </w:rPr>
      </w:pPr>
      <w:r w:rsidRPr="00250F9C">
        <w:rPr>
          <w:rFonts w:hint="eastAsia"/>
          <w:color w:val="auto"/>
        </w:rPr>
        <w:t>第</w:t>
      </w:r>
      <w:r w:rsidR="00AF6454" w:rsidRPr="00250F9C">
        <w:rPr>
          <w:rFonts w:hint="eastAsia"/>
          <w:color w:val="auto"/>
        </w:rPr>
        <w:t>1</w:t>
      </w:r>
      <w:r w:rsidRPr="00250F9C">
        <w:rPr>
          <w:rFonts w:hint="eastAsia"/>
          <w:color w:val="auto"/>
        </w:rPr>
        <w:t>0条</w:t>
      </w:r>
      <w:r w:rsidR="00340E0F" w:rsidRPr="00250F9C">
        <w:rPr>
          <w:rFonts w:hint="eastAsia"/>
          <w:color w:val="auto"/>
        </w:rPr>
        <w:t xml:space="preserve">　県は、前条</w:t>
      </w:r>
      <w:r w:rsidR="00FE0F95" w:rsidRPr="00250F9C">
        <w:rPr>
          <w:rFonts w:hint="eastAsia"/>
          <w:color w:val="auto"/>
        </w:rPr>
        <w:t>第１項</w:t>
      </w:r>
      <w:r w:rsidR="0081492E" w:rsidRPr="00250F9C">
        <w:rPr>
          <w:rFonts w:hint="eastAsia"/>
          <w:color w:val="auto"/>
        </w:rPr>
        <w:t>により実施機関から送付された申請書の写しを基</w:t>
      </w:r>
      <w:r w:rsidR="00340E0F" w:rsidRPr="00250F9C">
        <w:rPr>
          <w:rFonts w:hint="eastAsia"/>
          <w:color w:val="auto"/>
        </w:rPr>
        <w:t>に、</w:t>
      </w:r>
      <w:r w:rsidR="00E676C1" w:rsidRPr="00250F9C">
        <w:rPr>
          <w:rFonts w:hint="eastAsia"/>
          <w:color w:val="auto"/>
        </w:rPr>
        <w:t>別に定める</w:t>
      </w:r>
      <w:r w:rsidR="00340E0F" w:rsidRPr="00250F9C">
        <w:rPr>
          <w:rFonts w:hint="eastAsia"/>
          <w:color w:val="auto"/>
        </w:rPr>
        <w:t>審査</w:t>
      </w:r>
      <w:r w:rsidR="00506B8C" w:rsidRPr="00250F9C">
        <w:rPr>
          <w:rFonts w:hint="eastAsia"/>
          <w:color w:val="auto"/>
        </w:rPr>
        <w:t>委員</w:t>
      </w:r>
      <w:r w:rsidR="00C95E26" w:rsidRPr="00250F9C">
        <w:rPr>
          <w:rFonts w:hint="eastAsia"/>
          <w:color w:val="auto"/>
        </w:rPr>
        <w:t>会を開催し、</w:t>
      </w:r>
      <w:r w:rsidR="00C260D6" w:rsidRPr="00250F9C">
        <w:rPr>
          <w:rFonts w:hint="eastAsia"/>
          <w:color w:val="auto"/>
        </w:rPr>
        <w:t>予算の範囲内において</w:t>
      </w:r>
      <w:r w:rsidR="008F4513" w:rsidRPr="00250F9C">
        <w:rPr>
          <w:rFonts w:hint="eastAsia"/>
          <w:color w:val="auto"/>
        </w:rPr>
        <w:t>助成</w:t>
      </w:r>
      <w:r w:rsidR="000B6C98" w:rsidRPr="00250F9C">
        <w:rPr>
          <w:rFonts w:hint="eastAsia"/>
          <w:color w:val="auto"/>
        </w:rPr>
        <w:t>事業者</w:t>
      </w:r>
      <w:r w:rsidR="00C95E26" w:rsidRPr="00250F9C">
        <w:rPr>
          <w:rFonts w:hint="eastAsia"/>
          <w:color w:val="auto"/>
        </w:rPr>
        <w:t>を選定</w:t>
      </w:r>
      <w:r w:rsidR="00340E0F" w:rsidRPr="00250F9C">
        <w:rPr>
          <w:rFonts w:hint="eastAsia"/>
          <w:color w:val="auto"/>
        </w:rPr>
        <w:t>する。</w:t>
      </w:r>
    </w:p>
    <w:p w:rsidR="00340E0F" w:rsidRPr="00250F9C" w:rsidRDefault="007929BA" w:rsidP="00C823BD">
      <w:pPr>
        <w:suppressAutoHyphens w:val="0"/>
        <w:wordWrap/>
        <w:overflowPunct w:val="0"/>
        <w:adjustRightInd/>
        <w:ind w:left="228" w:hangingChars="100" w:hanging="228"/>
        <w:jc w:val="both"/>
        <w:rPr>
          <w:color w:val="auto"/>
        </w:rPr>
      </w:pPr>
      <w:r w:rsidRPr="00250F9C">
        <w:rPr>
          <w:rFonts w:hint="eastAsia"/>
          <w:color w:val="auto"/>
        </w:rPr>
        <w:t>２</w:t>
      </w:r>
      <w:r w:rsidR="00E676C1" w:rsidRPr="00250F9C">
        <w:rPr>
          <w:rFonts w:hint="eastAsia"/>
          <w:color w:val="auto"/>
        </w:rPr>
        <w:t xml:space="preserve">　</w:t>
      </w:r>
      <w:r w:rsidR="00C260D6" w:rsidRPr="00250F9C">
        <w:rPr>
          <w:rFonts w:hint="eastAsia"/>
          <w:color w:val="auto"/>
        </w:rPr>
        <w:t>審査委員会</w:t>
      </w:r>
      <w:r w:rsidR="00340E0F" w:rsidRPr="00250F9C">
        <w:rPr>
          <w:rFonts w:hint="eastAsia"/>
          <w:color w:val="auto"/>
        </w:rPr>
        <w:t>は</w:t>
      </w:r>
      <w:r w:rsidR="00E676C1" w:rsidRPr="00250F9C">
        <w:rPr>
          <w:rFonts w:hint="eastAsia"/>
          <w:color w:val="auto"/>
        </w:rPr>
        <w:t>、</w:t>
      </w:r>
      <w:r w:rsidR="008F4513" w:rsidRPr="00250F9C">
        <w:rPr>
          <w:rFonts w:hint="eastAsia"/>
          <w:color w:val="auto"/>
        </w:rPr>
        <w:t>助成</w:t>
      </w:r>
      <w:r w:rsidR="00BA036E" w:rsidRPr="00250F9C">
        <w:rPr>
          <w:rFonts w:hint="eastAsia"/>
          <w:color w:val="auto"/>
        </w:rPr>
        <w:t>事業の</w:t>
      </w:r>
      <w:r w:rsidR="00DD3039" w:rsidRPr="00250F9C">
        <w:rPr>
          <w:rFonts w:hint="eastAsia"/>
          <w:color w:val="auto"/>
        </w:rPr>
        <w:t>事業類型ごとに</w:t>
      </w:r>
      <w:r w:rsidR="00C823BD" w:rsidRPr="00250F9C">
        <w:rPr>
          <w:rFonts w:hint="eastAsia"/>
          <w:color w:val="auto"/>
        </w:rPr>
        <w:t>定める</w:t>
      </w:r>
      <w:r w:rsidR="00C260D6" w:rsidRPr="00250F9C">
        <w:rPr>
          <w:rFonts w:hint="eastAsia"/>
          <w:color w:val="auto"/>
        </w:rPr>
        <w:t>次の</w:t>
      </w:r>
      <w:r w:rsidR="00C823BD" w:rsidRPr="00250F9C">
        <w:rPr>
          <w:rFonts w:hint="eastAsia"/>
          <w:color w:val="auto"/>
        </w:rPr>
        <w:t>事項</w:t>
      </w:r>
      <w:r w:rsidR="00DD3039" w:rsidRPr="00250F9C">
        <w:rPr>
          <w:rFonts w:hint="eastAsia"/>
          <w:color w:val="auto"/>
        </w:rPr>
        <w:t>を</w:t>
      </w:r>
      <w:r w:rsidR="000B6C98" w:rsidRPr="00250F9C">
        <w:rPr>
          <w:rFonts w:hint="eastAsia"/>
          <w:color w:val="auto"/>
        </w:rPr>
        <w:t>総合的に</w:t>
      </w:r>
      <w:r w:rsidR="00DD660F" w:rsidRPr="00250F9C">
        <w:rPr>
          <w:rFonts w:hint="eastAsia"/>
          <w:color w:val="auto"/>
        </w:rPr>
        <w:t>勘案</w:t>
      </w:r>
      <w:r w:rsidR="00C260D6" w:rsidRPr="00250F9C">
        <w:rPr>
          <w:rFonts w:hint="eastAsia"/>
          <w:color w:val="auto"/>
        </w:rPr>
        <w:t>して審査を行うものとする。</w:t>
      </w:r>
    </w:p>
    <w:p w:rsidR="00B35E1A" w:rsidRPr="00250F9C" w:rsidRDefault="00B35E1A" w:rsidP="00B35E1A">
      <w:pPr>
        <w:suppressAutoHyphens w:val="0"/>
        <w:wordWrap/>
        <w:overflowPunct w:val="0"/>
        <w:adjustRightInd/>
        <w:ind w:left="228" w:hangingChars="100" w:hanging="228"/>
        <w:jc w:val="both"/>
        <w:rPr>
          <w:color w:val="auto"/>
        </w:rPr>
      </w:pPr>
      <w:r w:rsidRPr="00250F9C">
        <w:rPr>
          <w:rFonts w:hint="eastAsia"/>
          <w:color w:val="auto"/>
        </w:rPr>
        <w:t xml:space="preserve">　⑴　体制整備型</w:t>
      </w:r>
    </w:p>
    <w:p w:rsidR="00B35E1A" w:rsidRPr="00250F9C" w:rsidRDefault="00B35E1A" w:rsidP="00B35E1A">
      <w:pPr>
        <w:suppressAutoHyphens w:val="0"/>
        <w:wordWrap/>
        <w:overflowPunct w:val="0"/>
        <w:adjustRightInd/>
        <w:ind w:left="228" w:hangingChars="100" w:hanging="228"/>
        <w:jc w:val="both"/>
        <w:rPr>
          <w:color w:val="auto"/>
        </w:rPr>
      </w:pPr>
      <w:r w:rsidRPr="00250F9C">
        <w:rPr>
          <w:rFonts w:hint="eastAsia"/>
          <w:color w:val="auto"/>
        </w:rPr>
        <w:t xml:space="preserve">　①　現状分析の妥当性</w:t>
      </w:r>
    </w:p>
    <w:p w:rsidR="00B35E1A" w:rsidRPr="00250F9C" w:rsidRDefault="00B35E1A" w:rsidP="00B35E1A">
      <w:pPr>
        <w:suppressAutoHyphens w:val="0"/>
        <w:wordWrap/>
        <w:overflowPunct w:val="0"/>
        <w:adjustRightInd/>
        <w:ind w:firstLineChars="200" w:firstLine="456"/>
        <w:jc w:val="both"/>
        <w:rPr>
          <w:color w:val="auto"/>
        </w:rPr>
      </w:pPr>
      <w:r w:rsidRPr="00250F9C">
        <w:rPr>
          <w:rFonts w:hint="eastAsia"/>
          <w:color w:val="auto"/>
        </w:rPr>
        <w:t>ア　自社の経営状況、特徴、強みなど、現状を十分に把握しているか</w:t>
      </w:r>
    </w:p>
    <w:p w:rsidR="00B35E1A" w:rsidRPr="00250F9C" w:rsidRDefault="00B35E1A" w:rsidP="00B35E1A">
      <w:pPr>
        <w:suppressAutoHyphens w:val="0"/>
        <w:wordWrap/>
        <w:overflowPunct w:val="0"/>
        <w:adjustRightInd/>
        <w:ind w:firstLineChars="200" w:firstLine="456"/>
        <w:jc w:val="both"/>
        <w:rPr>
          <w:color w:val="auto"/>
        </w:rPr>
      </w:pPr>
      <w:r w:rsidRPr="00250F9C">
        <w:rPr>
          <w:rFonts w:hint="eastAsia"/>
          <w:color w:val="auto"/>
        </w:rPr>
        <w:t>イ　自社の体制上の課題を把握しており、取組の方向性は適切か</w:t>
      </w:r>
    </w:p>
    <w:p w:rsidR="00B35E1A" w:rsidRPr="00250F9C" w:rsidRDefault="00B35E1A" w:rsidP="00B35E1A">
      <w:pPr>
        <w:suppressAutoHyphens w:val="0"/>
        <w:wordWrap/>
        <w:overflowPunct w:val="0"/>
        <w:adjustRightInd/>
        <w:ind w:firstLineChars="100" w:firstLine="228"/>
        <w:jc w:val="both"/>
        <w:rPr>
          <w:color w:val="auto"/>
        </w:rPr>
      </w:pPr>
      <w:r w:rsidRPr="00250F9C">
        <w:rPr>
          <w:rFonts w:hint="eastAsia"/>
          <w:color w:val="auto"/>
        </w:rPr>
        <w:t>②　計画の適切性</w:t>
      </w:r>
    </w:p>
    <w:p w:rsidR="00B35E1A" w:rsidRPr="00250F9C" w:rsidRDefault="00B35E1A" w:rsidP="00B35E1A">
      <w:pPr>
        <w:suppressAutoHyphens w:val="0"/>
        <w:wordWrap/>
        <w:overflowPunct w:val="0"/>
        <w:adjustRightInd/>
        <w:ind w:firstLineChars="200" w:firstLine="456"/>
        <w:jc w:val="both"/>
        <w:rPr>
          <w:color w:val="auto"/>
        </w:rPr>
      </w:pPr>
      <w:r w:rsidRPr="00250F9C">
        <w:rPr>
          <w:rFonts w:hint="eastAsia"/>
          <w:color w:val="auto"/>
        </w:rPr>
        <w:t>ア　自社の状況から、実施する体制整備の具体的な内容は適切か</w:t>
      </w:r>
    </w:p>
    <w:p w:rsidR="00B35E1A" w:rsidRPr="00250F9C" w:rsidRDefault="00B35E1A" w:rsidP="00C14840">
      <w:pPr>
        <w:suppressAutoHyphens w:val="0"/>
        <w:wordWrap/>
        <w:overflowPunct w:val="0"/>
        <w:adjustRightInd/>
        <w:ind w:leftChars="200" w:left="684" w:hangingChars="100" w:hanging="228"/>
        <w:jc w:val="both"/>
        <w:rPr>
          <w:color w:val="auto"/>
        </w:rPr>
      </w:pPr>
      <w:r w:rsidRPr="00250F9C">
        <w:rPr>
          <w:rFonts w:hint="eastAsia"/>
          <w:color w:val="auto"/>
        </w:rPr>
        <w:t>イ　取組内容が、事業者にとって実現可能なものとなっているか</w:t>
      </w:r>
      <w:r w:rsidR="00C14840" w:rsidRPr="00250F9C">
        <w:rPr>
          <w:rFonts w:hint="eastAsia"/>
          <w:color w:val="auto"/>
        </w:rPr>
        <w:t>（実施体制・資金調達</w:t>
      </w:r>
      <w:r w:rsidR="00BF29F2" w:rsidRPr="00250F9C">
        <w:rPr>
          <w:rFonts w:hint="eastAsia"/>
          <w:color w:val="auto"/>
        </w:rPr>
        <w:t>、関係法令順守</w:t>
      </w:r>
      <w:r w:rsidR="00C14840" w:rsidRPr="00250F9C">
        <w:rPr>
          <w:rFonts w:hint="eastAsia"/>
          <w:color w:val="auto"/>
        </w:rPr>
        <w:t>等）</w:t>
      </w:r>
    </w:p>
    <w:p w:rsidR="00B35E1A" w:rsidRPr="00250F9C" w:rsidRDefault="00B35E1A" w:rsidP="00B35E1A">
      <w:pPr>
        <w:suppressAutoHyphens w:val="0"/>
        <w:wordWrap/>
        <w:overflowPunct w:val="0"/>
        <w:adjustRightInd/>
        <w:ind w:firstLineChars="200" w:firstLine="456"/>
        <w:jc w:val="both"/>
        <w:rPr>
          <w:color w:val="auto"/>
        </w:rPr>
      </w:pPr>
      <w:r w:rsidRPr="00250F9C">
        <w:rPr>
          <w:rFonts w:hint="eastAsia"/>
          <w:color w:val="auto"/>
        </w:rPr>
        <w:t>ウ</w:t>
      </w:r>
      <w:r w:rsidR="00BF29F2" w:rsidRPr="00250F9C">
        <w:rPr>
          <w:rFonts w:hint="eastAsia"/>
          <w:color w:val="auto"/>
        </w:rPr>
        <w:t xml:space="preserve">　事業費の内容が明確で、体制整備の取組に必要なものとなっているか</w:t>
      </w:r>
    </w:p>
    <w:p w:rsidR="00B35E1A" w:rsidRPr="00250F9C" w:rsidRDefault="00B35E1A" w:rsidP="00B35E1A">
      <w:pPr>
        <w:suppressAutoHyphens w:val="0"/>
        <w:wordWrap/>
        <w:overflowPunct w:val="0"/>
        <w:adjustRightInd/>
        <w:ind w:firstLineChars="100" w:firstLine="228"/>
        <w:jc w:val="both"/>
        <w:rPr>
          <w:color w:val="auto"/>
        </w:rPr>
      </w:pPr>
      <w:r w:rsidRPr="00250F9C">
        <w:rPr>
          <w:rFonts w:hint="eastAsia"/>
          <w:color w:val="auto"/>
        </w:rPr>
        <w:t>③　経営の持続性</w:t>
      </w:r>
    </w:p>
    <w:p w:rsidR="00B35E1A" w:rsidRPr="00250F9C" w:rsidRDefault="00B35E1A" w:rsidP="00B35E1A">
      <w:pPr>
        <w:suppressAutoHyphens w:val="0"/>
        <w:wordWrap/>
        <w:overflowPunct w:val="0"/>
        <w:adjustRightInd/>
        <w:ind w:firstLineChars="200" w:firstLine="456"/>
        <w:jc w:val="both"/>
        <w:rPr>
          <w:color w:val="auto"/>
        </w:rPr>
      </w:pPr>
      <w:r w:rsidRPr="00250F9C">
        <w:rPr>
          <w:rFonts w:hint="eastAsia"/>
          <w:color w:val="auto"/>
        </w:rPr>
        <w:t>数値計画は妥当で、今後の経営継続が見込まれるか</w:t>
      </w:r>
    </w:p>
    <w:p w:rsidR="00B35E1A" w:rsidRPr="00250F9C" w:rsidRDefault="00B35E1A" w:rsidP="00B35E1A">
      <w:pPr>
        <w:suppressAutoHyphens w:val="0"/>
        <w:wordWrap/>
        <w:overflowPunct w:val="0"/>
        <w:adjustRightInd/>
        <w:ind w:left="228" w:hangingChars="100" w:hanging="228"/>
        <w:jc w:val="both"/>
        <w:rPr>
          <w:color w:val="auto"/>
        </w:rPr>
      </w:pPr>
      <w:r w:rsidRPr="00250F9C">
        <w:rPr>
          <w:rFonts w:hint="eastAsia"/>
          <w:color w:val="auto"/>
        </w:rPr>
        <w:t xml:space="preserve">　⑵　経営革新型</w:t>
      </w:r>
    </w:p>
    <w:p w:rsidR="00B35E1A" w:rsidRPr="00250F9C" w:rsidRDefault="00B35E1A" w:rsidP="00B35E1A">
      <w:pPr>
        <w:suppressAutoHyphens w:val="0"/>
        <w:wordWrap/>
        <w:overflowPunct w:val="0"/>
        <w:adjustRightInd/>
        <w:ind w:leftChars="100" w:left="228"/>
        <w:jc w:val="both"/>
        <w:rPr>
          <w:color w:val="auto"/>
        </w:rPr>
      </w:pPr>
      <w:r w:rsidRPr="00250F9C">
        <w:rPr>
          <w:rFonts w:hint="eastAsia"/>
          <w:color w:val="auto"/>
        </w:rPr>
        <w:t>①　現状分析の妥当性</w:t>
      </w:r>
    </w:p>
    <w:p w:rsidR="00B35E1A" w:rsidRPr="00250F9C" w:rsidRDefault="00B35E1A" w:rsidP="00B35E1A">
      <w:pPr>
        <w:suppressAutoHyphens w:val="0"/>
        <w:wordWrap/>
        <w:overflowPunct w:val="0"/>
        <w:adjustRightInd/>
        <w:ind w:leftChars="100" w:left="228"/>
        <w:jc w:val="both"/>
        <w:rPr>
          <w:color w:val="auto"/>
        </w:rPr>
      </w:pPr>
      <w:r w:rsidRPr="00250F9C">
        <w:rPr>
          <w:rFonts w:hint="eastAsia"/>
          <w:color w:val="auto"/>
        </w:rPr>
        <w:t xml:space="preserve">　ア　自社の経営状況、特徴、強みなど、現状を十分に把握しているか</w:t>
      </w:r>
    </w:p>
    <w:p w:rsidR="00B35E1A" w:rsidRPr="00250F9C" w:rsidRDefault="00B35E1A" w:rsidP="00B35E1A">
      <w:pPr>
        <w:suppressAutoHyphens w:val="0"/>
        <w:wordWrap/>
        <w:overflowPunct w:val="0"/>
        <w:adjustRightInd/>
        <w:ind w:firstLineChars="200" w:firstLine="456"/>
        <w:jc w:val="both"/>
        <w:rPr>
          <w:color w:val="auto"/>
        </w:rPr>
      </w:pPr>
      <w:r w:rsidRPr="00250F9C">
        <w:rPr>
          <w:rFonts w:hint="eastAsia"/>
          <w:color w:val="auto"/>
        </w:rPr>
        <w:t>イ　狙いとする市場や競争相手の特性を十分に把握しているか</w:t>
      </w:r>
    </w:p>
    <w:p w:rsidR="00B35E1A" w:rsidRPr="00250F9C" w:rsidRDefault="000147CD" w:rsidP="00B35E1A">
      <w:pPr>
        <w:suppressAutoHyphens w:val="0"/>
        <w:wordWrap/>
        <w:overflowPunct w:val="0"/>
        <w:adjustRightInd/>
        <w:ind w:firstLineChars="100" w:firstLine="228"/>
        <w:jc w:val="both"/>
        <w:rPr>
          <w:color w:val="auto"/>
        </w:rPr>
      </w:pPr>
      <w:r w:rsidRPr="00250F9C">
        <w:rPr>
          <w:rFonts w:hint="eastAsia"/>
          <w:color w:val="auto"/>
        </w:rPr>
        <w:t>②</w:t>
      </w:r>
      <w:r w:rsidR="00B35E1A" w:rsidRPr="00250F9C">
        <w:rPr>
          <w:rFonts w:hint="eastAsia"/>
          <w:color w:val="auto"/>
        </w:rPr>
        <w:t xml:space="preserve">　ターゲット・狙いの適切性</w:t>
      </w:r>
    </w:p>
    <w:p w:rsidR="00B35E1A" w:rsidRPr="00250F9C" w:rsidRDefault="00B35E1A" w:rsidP="00B35E1A">
      <w:pPr>
        <w:suppressAutoHyphens w:val="0"/>
        <w:wordWrap/>
        <w:overflowPunct w:val="0"/>
        <w:adjustRightInd/>
        <w:ind w:firstLineChars="200" w:firstLine="456"/>
        <w:jc w:val="both"/>
        <w:rPr>
          <w:color w:val="auto"/>
        </w:rPr>
      </w:pPr>
      <w:r w:rsidRPr="00250F9C">
        <w:rPr>
          <w:rFonts w:hint="eastAsia"/>
          <w:color w:val="auto"/>
        </w:rPr>
        <w:t>ア　新事業のターゲットや狙いが明確か</w:t>
      </w:r>
    </w:p>
    <w:p w:rsidR="00B35E1A" w:rsidRPr="00250F9C" w:rsidRDefault="00B35E1A" w:rsidP="00B35E1A">
      <w:pPr>
        <w:suppressAutoHyphens w:val="0"/>
        <w:wordWrap/>
        <w:overflowPunct w:val="0"/>
        <w:adjustRightInd/>
        <w:ind w:firstLineChars="200" w:firstLine="456"/>
        <w:jc w:val="both"/>
        <w:rPr>
          <w:color w:val="auto"/>
        </w:rPr>
      </w:pPr>
      <w:r w:rsidRPr="00250F9C">
        <w:rPr>
          <w:rFonts w:hint="eastAsia"/>
          <w:color w:val="auto"/>
        </w:rPr>
        <w:t>イ　新事業が、市場のニーズやトレンドに合致しており、将来性が見込まれるか</w:t>
      </w:r>
    </w:p>
    <w:p w:rsidR="00B35E1A" w:rsidRPr="00250F9C" w:rsidRDefault="000147CD" w:rsidP="00B35E1A">
      <w:pPr>
        <w:suppressAutoHyphens w:val="0"/>
        <w:wordWrap/>
        <w:overflowPunct w:val="0"/>
        <w:adjustRightInd/>
        <w:ind w:firstLineChars="100" w:firstLine="228"/>
        <w:jc w:val="both"/>
        <w:rPr>
          <w:color w:val="auto"/>
        </w:rPr>
      </w:pPr>
      <w:r w:rsidRPr="00250F9C">
        <w:rPr>
          <w:rFonts w:hint="eastAsia"/>
          <w:color w:val="auto"/>
        </w:rPr>
        <w:t>③</w:t>
      </w:r>
      <w:r w:rsidR="00B35E1A" w:rsidRPr="00250F9C">
        <w:rPr>
          <w:rFonts w:hint="eastAsia"/>
          <w:color w:val="auto"/>
        </w:rPr>
        <w:t xml:space="preserve">　競争力の有無</w:t>
      </w:r>
    </w:p>
    <w:p w:rsidR="00B35E1A" w:rsidRPr="00250F9C" w:rsidRDefault="005C20D4" w:rsidP="00B35E1A">
      <w:pPr>
        <w:suppressAutoHyphens w:val="0"/>
        <w:wordWrap/>
        <w:overflowPunct w:val="0"/>
        <w:adjustRightInd/>
        <w:ind w:firstLineChars="200" w:firstLine="456"/>
        <w:jc w:val="both"/>
        <w:rPr>
          <w:color w:val="auto"/>
        </w:rPr>
      </w:pPr>
      <w:r w:rsidRPr="00250F9C">
        <w:rPr>
          <w:rFonts w:hint="eastAsia"/>
          <w:color w:val="auto"/>
        </w:rPr>
        <w:t>ア　新規性、革新性のある</w:t>
      </w:r>
      <w:r w:rsidR="00B35E1A" w:rsidRPr="00250F9C">
        <w:rPr>
          <w:rFonts w:hint="eastAsia"/>
          <w:color w:val="auto"/>
        </w:rPr>
        <w:t>技術や手法を導入しているか</w:t>
      </w:r>
    </w:p>
    <w:p w:rsidR="00B35E1A" w:rsidRPr="00250F9C" w:rsidRDefault="00B35E1A" w:rsidP="00B35E1A">
      <w:pPr>
        <w:suppressAutoHyphens w:val="0"/>
        <w:wordWrap/>
        <w:overflowPunct w:val="0"/>
        <w:adjustRightInd/>
        <w:ind w:firstLineChars="200" w:firstLine="456"/>
        <w:jc w:val="both"/>
        <w:rPr>
          <w:color w:val="auto"/>
        </w:rPr>
      </w:pPr>
      <w:r w:rsidRPr="00250F9C">
        <w:rPr>
          <w:rFonts w:hint="eastAsia"/>
          <w:color w:val="auto"/>
        </w:rPr>
        <w:t>イ　競合する商品やサービス等に対して競争力があるか</w:t>
      </w:r>
    </w:p>
    <w:p w:rsidR="00B35E1A" w:rsidRPr="00250F9C" w:rsidRDefault="000147CD" w:rsidP="00B35E1A">
      <w:pPr>
        <w:suppressAutoHyphens w:val="0"/>
        <w:wordWrap/>
        <w:overflowPunct w:val="0"/>
        <w:adjustRightInd/>
        <w:ind w:firstLineChars="100" w:firstLine="228"/>
        <w:jc w:val="both"/>
        <w:rPr>
          <w:color w:val="auto"/>
        </w:rPr>
      </w:pPr>
      <w:r w:rsidRPr="00250F9C">
        <w:rPr>
          <w:rFonts w:hint="eastAsia"/>
          <w:color w:val="auto"/>
        </w:rPr>
        <w:t>④</w:t>
      </w:r>
      <w:r w:rsidR="00B35E1A" w:rsidRPr="00250F9C">
        <w:rPr>
          <w:rFonts w:hint="eastAsia"/>
          <w:color w:val="auto"/>
        </w:rPr>
        <w:t xml:space="preserve">　計画の適切性</w:t>
      </w:r>
    </w:p>
    <w:p w:rsidR="00B35E1A" w:rsidRPr="00250F9C" w:rsidRDefault="00B35E1A" w:rsidP="00B35E1A">
      <w:pPr>
        <w:suppressAutoHyphens w:val="0"/>
        <w:wordWrap/>
        <w:overflowPunct w:val="0"/>
        <w:adjustRightInd/>
        <w:ind w:leftChars="200" w:left="684" w:hangingChars="100" w:hanging="228"/>
        <w:jc w:val="both"/>
        <w:rPr>
          <w:color w:val="auto"/>
        </w:rPr>
      </w:pPr>
      <w:r w:rsidRPr="00250F9C">
        <w:rPr>
          <w:rFonts w:hint="eastAsia"/>
          <w:color w:val="auto"/>
        </w:rPr>
        <w:t>ア　事業内容の熟度が高く具体的で、目標を達成するために適切なものとなっているか</w:t>
      </w:r>
    </w:p>
    <w:p w:rsidR="00B35E1A" w:rsidRPr="00250F9C" w:rsidRDefault="00B35E1A" w:rsidP="00B35E1A">
      <w:pPr>
        <w:suppressAutoHyphens w:val="0"/>
        <w:wordWrap/>
        <w:overflowPunct w:val="0"/>
        <w:adjustRightInd/>
        <w:ind w:leftChars="200" w:left="684" w:hangingChars="100" w:hanging="228"/>
        <w:jc w:val="both"/>
        <w:rPr>
          <w:color w:val="auto"/>
        </w:rPr>
      </w:pPr>
      <w:r w:rsidRPr="00250F9C">
        <w:rPr>
          <w:rFonts w:hint="eastAsia"/>
          <w:color w:val="auto"/>
        </w:rPr>
        <w:t>イ　取組内容が、事業者にとって実現可能なものとなっているか（</w:t>
      </w:r>
      <w:r w:rsidR="00C14840" w:rsidRPr="00250F9C">
        <w:rPr>
          <w:rFonts w:hint="eastAsia"/>
          <w:color w:val="auto"/>
        </w:rPr>
        <w:t>実施体制・</w:t>
      </w:r>
      <w:r w:rsidRPr="00250F9C">
        <w:rPr>
          <w:rFonts w:hint="eastAsia"/>
          <w:color w:val="auto"/>
        </w:rPr>
        <w:t>資金調達</w:t>
      </w:r>
      <w:r w:rsidR="00BF29F2" w:rsidRPr="00250F9C">
        <w:rPr>
          <w:rFonts w:hint="eastAsia"/>
          <w:color w:val="auto"/>
        </w:rPr>
        <w:t>、関係法令順守</w:t>
      </w:r>
      <w:r w:rsidRPr="00250F9C">
        <w:rPr>
          <w:rFonts w:hint="eastAsia"/>
          <w:color w:val="auto"/>
        </w:rPr>
        <w:t>等）</w:t>
      </w:r>
    </w:p>
    <w:p w:rsidR="00B35E1A" w:rsidRPr="00250F9C" w:rsidRDefault="00B35E1A" w:rsidP="00B35E1A">
      <w:pPr>
        <w:suppressAutoHyphens w:val="0"/>
        <w:wordWrap/>
        <w:overflowPunct w:val="0"/>
        <w:adjustRightInd/>
        <w:ind w:leftChars="200" w:left="684" w:hangingChars="100" w:hanging="228"/>
        <w:jc w:val="both"/>
        <w:rPr>
          <w:color w:val="auto"/>
        </w:rPr>
      </w:pPr>
      <w:r w:rsidRPr="00250F9C">
        <w:rPr>
          <w:rFonts w:hint="eastAsia"/>
          <w:color w:val="auto"/>
        </w:rPr>
        <w:t>ウ　事業費の内容が明確で、新事業の実施に必要なものとなっているか</w:t>
      </w:r>
    </w:p>
    <w:p w:rsidR="00B35E1A" w:rsidRPr="00250F9C" w:rsidRDefault="000147CD" w:rsidP="00B35E1A">
      <w:pPr>
        <w:suppressAutoHyphens w:val="0"/>
        <w:wordWrap/>
        <w:overflowPunct w:val="0"/>
        <w:adjustRightInd/>
        <w:ind w:left="228" w:hangingChars="100" w:hanging="228"/>
        <w:jc w:val="both"/>
        <w:rPr>
          <w:color w:val="auto"/>
        </w:rPr>
      </w:pPr>
      <w:r w:rsidRPr="00250F9C">
        <w:rPr>
          <w:rFonts w:hint="eastAsia"/>
          <w:color w:val="auto"/>
        </w:rPr>
        <w:t xml:space="preserve">　⑤</w:t>
      </w:r>
      <w:r w:rsidR="005C20D4" w:rsidRPr="00250F9C">
        <w:rPr>
          <w:rFonts w:hint="eastAsia"/>
          <w:color w:val="auto"/>
        </w:rPr>
        <w:t xml:space="preserve">　経営者・後継者・後継予定者</w:t>
      </w:r>
      <w:r w:rsidR="00B35E1A" w:rsidRPr="00250F9C">
        <w:rPr>
          <w:rFonts w:hint="eastAsia"/>
          <w:color w:val="auto"/>
        </w:rPr>
        <w:t>の姿勢</w:t>
      </w:r>
    </w:p>
    <w:p w:rsidR="0096037E" w:rsidRPr="00250F9C" w:rsidRDefault="00B35E1A" w:rsidP="0096037E">
      <w:pPr>
        <w:suppressAutoHyphens w:val="0"/>
        <w:wordWrap/>
        <w:overflowPunct w:val="0"/>
        <w:adjustRightInd/>
        <w:ind w:firstLineChars="200" w:firstLine="456"/>
        <w:jc w:val="both"/>
        <w:rPr>
          <w:color w:val="auto"/>
        </w:rPr>
      </w:pPr>
      <w:r w:rsidRPr="00250F9C">
        <w:rPr>
          <w:rFonts w:hint="eastAsia"/>
          <w:color w:val="auto"/>
        </w:rPr>
        <w:t>経営者・後継</w:t>
      </w:r>
      <w:r w:rsidR="005C20D4" w:rsidRPr="00250F9C">
        <w:rPr>
          <w:rFonts w:hint="eastAsia"/>
          <w:color w:val="auto"/>
        </w:rPr>
        <w:t>者・後継予定</w:t>
      </w:r>
      <w:r w:rsidRPr="00250F9C">
        <w:rPr>
          <w:rFonts w:hint="eastAsia"/>
          <w:color w:val="auto"/>
        </w:rPr>
        <w:t>者は、新事業に前向きで、取組に対する熱意はあるか</w:t>
      </w:r>
    </w:p>
    <w:p w:rsidR="002D72A4" w:rsidRPr="00250F9C" w:rsidRDefault="007929BA" w:rsidP="007929BA">
      <w:pPr>
        <w:ind w:left="228" w:hangingChars="100" w:hanging="228"/>
        <w:rPr>
          <w:color w:val="auto"/>
        </w:rPr>
      </w:pPr>
      <w:r w:rsidRPr="00250F9C">
        <w:rPr>
          <w:rFonts w:hint="eastAsia"/>
          <w:color w:val="auto"/>
        </w:rPr>
        <w:t>３　県は、第１項の選定</w:t>
      </w:r>
      <w:r w:rsidR="008D564F" w:rsidRPr="00250F9C">
        <w:rPr>
          <w:rFonts w:hint="eastAsia"/>
          <w:color w:val="auto"/>
        </w:rPr>
        <w:t>をする場合において、審査委員会の意見を受け、採択の</w:t>
      </w:r>
      <w:r w:rsidRPr="00250F9C">
        <w:rPr>
          <w:rFonts w:hint="eastAsia"/>
          <w:color w:val="auto"/>
        </w:rPr>
        <w:t>条件を付し、又は申請金額より減額して採択することができる</w:t>
      </w:r>
      <w:r w:rsidR="002F4568" w:rsidRPr="00250F9C">
        <w:rPr>
          <w:rFonts w:hint="eastAsia"/>
          <w:color w:val="auto"/>
        </w:rPr>
        <w:t>ものとする</w:t>
      </w:r>
      <w:r w:rsidRPr="00250F9C">
        <w:rPr>
          <w:rFonts w:hint="eastAsia"/>
          <w:color w:val="auto"/>
        </w:rPr>
        <w:t>。</w:t>
      </w:r>
    </w:p>
    <w:p w:rsidR="007929BA" w:rsidRPr="00250F9C" w:rsidRDefault="007929BA" w:rsidP="00A10B3B">
      <w:pPr>
        <w:rPr>
          <w:color w:val="auto"/>
        </w:rPr>
      </w:pPr>
    </w:p>
    <w:p w:rsidR="00E75DA7" w:rsidRPr="00250F9C" w:rsidRDefault="00E75DA7" w:rsidP="0007550D">
      <w:pPr>
        <w:ind w:left="228" w:hangingChars="100" w:hanging="228"/>
        <w:rPr>
          <w:color w:val="auto"/>
        </w:rPr>
      </w:pPr>
      <w:r w:rsidRPr="00250F9C">
        <w:rPr>
          <w:rFonts w:hint="eastAsia"/>
          <w:color w:val="auto"/>
        </w:rPr>
        <w:t>（選定結果の通知）</w:t>
      </w:r>
    </w:p>
    <w:p w:rsidR="009D607E" w:rsidRPr="00250F9C" w:rsidRDefault="00C85217" w:rsidP="00787CAE">
      <w:pPr>
        <w:ind w:left="228" w:hangingChars="100" w:hanging="228"/>
        <w:rPr>
          <w:rFonts w:hAnsi="Times New Roman" w:cs="Times New Roman"/>
          <w:color w:val="auto"/>
          <w:spacing w:val="4"/>
        </w:rPr>
      </w:pPr>
      <w:r w:rsidRPr="00250F9C">
        <w:rPr>
          <w:rFonts w:hint="eastAsia"/>
          <w:color w:val="auto"/>
        </w:rPr>
        <w:t>第</w:t>
      </w:r>
      <w:r w:rsidR="00AF6454" w:rsidRPr="00250F9C">
        <w:rPr>
          <w:rFonts w:hint="eastAsia"/>
          <w:color w:val="auto"/>
        </w:rPr>
        <w:t>1</w:t>
      </w:r>
      <w:r w:rsidR="00E87010" w:rsidRPr="00250F9C">
        <w:rPr>
          <w:rFonts w:hint="eastAsia"/>
          <w:color w:val="auto"/>
        </w:rPr>
        <w:t>1</w:t>
      </w:r>
      <w:r w:rsidR="00340E0F" w:rsidRPr="00250F9C">
        <w:rPr>
          <w:rFonts w:hint="eastAsia"/>
          <w:color w:val="auto"/>
        </w:rPr>
        <w:t xml:space="preserve">条　</w:t>
      </w:r>
      <w:r w:rsidR="00506E3F" w:rsidRPr="00250F9C">
        <w:rPr>
          <w:rFonts w:hint="eastAsia"/>
          <w:color w:val="auto"/>
        </w:rPr>
        <w:t>県は、</w:t>
      </w:r>
      <w:r w:rsidR="00E807AD" w:rsidRPr="00250F9C">
        <w:rPr>
          <w:rFonts w:hint="eastAsia"/>
          <w:color w:val="auto"/>
        </w:rPr>
        <w:t>前条</w:t>
      </w:r>
      <w:r w:rsidR="00506E3F" w:rsidRPr="00250F9C">
        <w:rPr>
          <w:rFonts w:hint="eastAsia"/>
          <w:color w:val="auto"/>
        </w:rPr>
        <w:t>第１項</w:t>
      </w:r>
      <w:r w:rsidR="00E807AD" w:rsidRPr="00250F9C">
        <w:rPr>
          <w:rFonts w:hint="eastAsia"/>
          <w:color w:val="auto"/>
        </w:rPr>
        <w:t>の結果を</w:t>
      </w:r>
      <w:r w:rsidR="00506E3F" w:rsidRPr="00250F9C">
        <w:rPr>
          <w:rFonts w:hint="eastAsia"/>
          <w:color w:val="auto"/>
        </w:rPr>
        <w:t>、別に定める様式により、</w:t>
      </w:r>
      <w:r w:rsidR="00521ADC" w:rsidRPr="00250F9C">
        <w:rPr>
          <w:rFonts w:hint="eastAsia"/>
          <w:color w:val="auto"/>
        </w:rPr>
        <w:t>申請事業者及び関係実施機関</w:t>
      </w:r>
      <w:r w:rsidR="009D607E" w:rsidRPr="00250F9C">
        <w:rPr>
          <w:rFonts w:hint="eastAsia"/>
          <w:color w:val="auto"/>
        </w:rPr>
        <w:t>に対して</w:t>
      </w:r>
      <w:r w:rsidR="00E807AD" w:rsidRPr="00250F9C">
        <w:rPr>
          <w:rFonts w:hint="eastAsia"/>
          <w:color w:val="auto"/>
        </w:rPr>
        <w:t>速やかに</w:t>
      </w:r>
      <w:r w:rsidR="009D607E" w:rsidRPr="00250F9C">
        <w:rPr>
          <w:rFonts w:hint="eastAsia"/>
          <w:color w:val="auto"/>
        </w:rPr>
        <w:t>通知するものとする。</w:t>
      </w:r>
    </w:p>
    <w:p w:rsidR="0096037E" w:rsidRPr="00250F9C" w:rsidRDefault="009D607E" w:rsidP="0096037E">
      <w:pPr>
        <w:ind w:left="236" w:hangingChars="100" w:hanging="236"/>
        <w:rPr>
          <w:rFonts w:hAnsi="Times New Roman" w:cs="Times New Roman"/>
          <w:color w:val="auto"/>
          <w:spacing w:val="4"/>
        </w:rPr>
      </w:pPr>
      <w:r w:rsidRPr="00250F9C">
        <w:rPr>
          <w:rFonts w:hAnsi="Times New Roman" w:cs="Times New Roman" w:hint="eastAsia"/>
          <w:color w:val="auto"/>
          <w:spacing w:val="4"/>
        </w:rPr>
        <w:t>２　前項の実施機関が</w:t>
      </w:r>
      <w:r w:rsidR="007F7645" w:rsidRPr="00250F9C">
        <w:rPr>
          <w:rFonts w:hAnsi="Times New Roman" w:cs="Times New Roman" w:hint="eastAsia"/>
          <w:color w:val="auto"/>
          <w:spacing w:val="4"/>
        </w:rPr>
        <w:t>財団</w:t>
      </w:r>
      <w:r w:rsidRPr="00250F9C">
        <w:rPr>
          <w:rFonts w:hAnsi="Times New Roman" w:cs="Times New Roman" w:hint="eastAsia"/>
          <w:color w:val="auto"/>
          <w:spacing w:val="4"/>
        </w:rPr>
        <w:t>であるときは</w:t>
      </w:r>
      <w:r w:rsidR="007F7645" w:rsidRPr="00250F9C">
        <w:rPr>
          <w:rFonts w:hAnsi="Times New Roman" w:cs="Times New Roman" w:hint="eastAsia"/>
          <w:color w:val="auto"/>
          <w:spacing w:val="4"/>
        </w:rPr>
        <w:t>、</w:t>
      </w:r>
      <w:r w:rsidR="00F21461" w:rsidRPr="00250F9C">
        <w:rPr>
          <w:rFonts w:hAnsi="Times New Roman" w:cs="Times New Roman" w:hint="eastAsia"/>
          <w:color w:val="auto"/>
          <w:spacing w:val="4"/>
        </w:rPr>
        <w:t>第９条第１項ただし書で定めた</w:t>
      </w:r>
      <w:r w:rsidRPr="00250F9C">
        <w:rPr>
          <w:rFonts w:hAnsi="Times New Roman" w:cs="Times New Roman" w:hint="eastAsia"/>
          <w:color w:val="auto"/>
          <w:spacing w:val="4"/>
        </w:rPr>
        <w:t>補助</w:t>
      </w:r>
      <w:r w:rsidR="00C95E26" w:rsidRPr="00250F9C">
        <w:rPr>
          <w:rFonts w:hAnsi="Times New Roman" w:cs="Times New Roman" w:hint="eastAsia"/>
          <w:color w:val="auto"/>
          <w:spacing w:val="4"/>
        </w:rPr>
        <w:t>事業者</w:t>
      </w:r>
      <w:r w:rsidR="007F7645" w:rsidRPr="00250F9C">
        <w:rPr>
          <w:rFonts w:hAnsi="Times New Roman" w:cs="Times New Roman" w:hint="eastAsia"/>
          <w:color w:val="auto"/>
          <w:spacing w:val="4"/>
        </w:rPr>
        <w:t>にも併せて通知するものとする。</w:t>
      </w:r>
    </w:p>
    <w:p w:rsidR="007F7645" w:rsidRPr="00250F9C" w:rsidRDefault="007F7645">
      <w:pPr>
        <w:adjustRightInd/>
        <w:spacing w:line="296" w:lineRule="exact"/>
        <w:rPr>
          <w:color w:val="auto"/>
        </w:rPr>
      </w:pPr>
    </w:p>
    <w:p w:rsidR="00FA5FED" w:rsidRPr="00250F9C" w:rsidRDefault="00FA5FED">
      <w:pPr>
        <w:adjustRightInd/>
        <w:spacing w:line="296" w:lineRule="exact"/>
        <w:rPr>
          <w:rFonts w:hAnsi="Times New Roman" w:cs="Times New Roman"/>
          <w:color w:val="auto"/>
          <w:spacing w:val="4"/>
        </w:rPr>
      </w:pPr>
      <w:r w:rsidRPr="00250F9C">
        <w:rPr>
          <w:rFonts w:hint="eastAsia"/>
          <w:color w:val="auto"/>
        </w:rPr>
        <w:t>（交付申請）</w:t>
      </w:r>
    </w:p>
    <w:p w:rsidR="00FA5FED" w:rsidRPr="00250F9C" w:rsidRDefault="00FA5FED" w:rsidP="0007550D">
      <w:pPr>
        <w:adjustRightInd/>
        <w:spacing w:line="296" w:lineRule="exact"/>
        <w:ind w:left="228" w:hangingChars="100" w:hanging="228"/>
        <w:rPr>
          <w:color w:val="auto"/>
        </w:rPr>
      </w:pPr>
      <w:r w:rsidRPr="00250F9C">
        <w:rPr>
          <w:rFonts w:hint="eastAsia"/>
          <w:color w:val="auto"/>
        </w:rPr>
        <w:t>第</w:t>
      </w:r>
      <w:r w:rsidR="00AF6454" w:rsidRPr="00250F9C">
        <w:rPr>
          <w:rFonts w:hint="eastAsia"/>
          <w:color w:val="auto"/>
        </w:rPr>
        <w:t>1</w:t>
      </w:r>
      <w:r w:rsidR="00E87010" w:rsidRPr="00250F9C">
        <w:rPr>
          <w:rFonts w:hint="eastAsia"/>
          <w:color w:val="auto"/>
        </w:rPr>
        <w:t>2</w:t>
      </w:r>
      <w:r w:rsidRPr="00250F9C">
        <w:rPr>
          <w:rFonts w:hint="eastAsia"/>
          <w:color w:val="auto"/>
        </w:rPr>
        <w:t>条</w:t>
      </w:r>
      <w:r w:rsidR="00E374C6" w:rsidRPr="00250F9C">
        <w:rPr>
          <w:rFonts w:hint="eastAsia"/>
          <w:color w:val="auto"/>
        </w:rPr>
        <w:t xml:space="preserve">　</w:t>
      </w:r>
      <w:r w:rsidR="00E676C1" w:rsidRPr="00250F9C">
        <w:rPr>
          <w:rFonts w:hint="eastAsia"/>
          <w:color w:val="auto"/>
        </w:rPr>
        <w:t>前条</w:t>
      </w:r>
      <w:r w:rsidR="00720915" w:rsidRPr="00250F9C">
        <w:rPr>
          <w:rFonts w:hint="eastAsia"/>
          <w:color w:val="auto"/>
        </w:rPr>
        <w:t>第１項の規定</w:t>
      </w:r>
      <w:r w:rsidR="00C27C61" w:rsidRPr="00250F9C">
        <w:rPr>
          <w:rFonts w:hint="eastAsia"/>
          <w:color w:val="auto"/>
        </w:rPr>
        <w:t>により採択の</w:t>
      </w:r>
      <w:r w:rsidR="00E676C1" w:rsidRPr="00250F9C">
        <w:rPr>
          <w:rFonts w:hint="eastAsia"/>
          <w:color w:val="auto"/>
        </w:rPr>
        <w:t>通知を受けた</w:t>
      </w:r>
      <w:r w:rsidR="00521ADC" w:rsidRPr="00250F9C">
        <w:rPr>
          <w:rFonts w:hint="eastAsia"/>
          <w:color w:val="auto"/>
        </w:rPr>
        <w:t>申請</w:t>
      </w:r>
      <w:r w:rsidR="00E676C1" w:rsidRPr="00250F9C">
        <w:rPr>
          <w:rFonts w:hint="eastAsia"/>
          <w:color w:val="auto"/>
        </w:rPr>
        <w:t>事業者</w:t>
      </w:r>
      <w:r w:rsidR="00340E0F" w:rsidRPr="00250F9C">
        <w:rPr>
          <w:rFonts w:hint="eastAsia"/>
          <w:color w:val="auto"/>
        </w:rPr>
        <w:t>は、</w:t>
      </w:r>
      <w:r w:rsidR="00C27C61" w:rsidRPr="00250F9C">
        <w:rPr>
          <w:rFonts w:hint="eastAsia"/>
          <w:color w:val="auto"/>
        </w:rPr>
        <w:t>助成金の交付を受けようとするときは、</w:t>
      </w:r>
      <w:r w:rsidRPr="00250F9C">
        <w:rPr>
          <w:rFonts w:hint="eastAsia"/>
          <w:color w:val="auto"/>
        </w:rPr>
        <w:t>交付申請書（様式第</w:t>
      </w:r>
      <w:r w:rsidR="00340E0F" w:rsidRPr="00250F9C">
        <w:rPr>
          <w:rFonts w:hint="eastAsia"/>
          <w:color w:val="auto"/>
        </w:rPr>
        <w:t>３</w:t>
      </w:r>
      <w:r w:rsidRPr="00250F9C">
        <w:rPr>
          <w:rFonts w:hint="eastAsia"/>
          <w:color w:val="auto"/>
        </w:rPr>
        <w:t>号）に関係書類を添えて、</w:t>
      </w:r>
      <w:r w:rsidR="009D607E" w:rsidRPr="00250F9C">
        <w:rPr>
          <w:rFonts w:hint="eastAsia"/>
          <w:color w:val="auto"/>
        </w:rPr>
        <w:t>補助事業者</w:t>
      </w:r>
      <w:r w:rsidR="000F789C" w:rsidRPr="00250F9C">
        <w:rPr>
          <w:rFonts w:hint="eastAsia"/>
          <w:color w:val="auto"/>
        </w:rPr>
        <w:lastRenderedPageBreak/>
        <w:t>に</w:t>
      </w:r>
      <w:r w:rsidRPr="00250F9C">
        <w:rPr>
          <w:rFonts w:hint="eastAsia"/>
          <w:color w:val="auto"/>
        </w:rPr>
        <w:t>提出しなければならない。</w:t>
      </w:r>
    </w:p>
    <w:p w:rsidR="00AC2428" w:rsidRPr="00250F9C" w:rsidRDefault="007929BA" w:rsidP="00AC2428">
      <w:pPr>
        <w:adjustRightInd/>
        <w:spacing w:line="296" w:lineRule="exact"/>
        <w:ind w:left="228" w:hangingChars="100" w:hanging="228"/>
        <w:rPr>
          <w:rFonts w:hAnsi="Times New Roman" w:cs="Times New Roman"/>
          <w:color w:val="auto"/>
          <w:spacing w:val="4"/>
        </w:rPr>
      </w:pPr>
      <w:r w:rsidRPr="00250F9C">
        <w:rPr>
          <w:rFonts w:hint="eastAsia"/>
          <w:color w:val="auto"/>
        </w:rPr>
        <w:t xml:space="preserve">２　</w:t>
      </w:r>
      <w:r w:rsidR="00D63A94" w:rsidRPr="00250F9C">
        <w:rPr>
          <w:rFonts w:hint="eastAsia"/>
          <w:color w:val="auto"/>
        </w:rPr>
        <w:t>前項の場合において、</w:t>
      </w:r>
      <w:r w:rsidR="00521ADC" w:rsidRPr="00250F9C">
        <w:rPr>
          <w:rFonts w:hint="eastAsia"/>
          <w:color w:val="auto"/>
        </w:rPr>
        <w:t>申請</w:t>
      </w:r>
      <w:r w:rsidRPr="00250F9C">
        <w:rPr>
          <w:rFonts w:hint="eastAsia"/>
          <w:color w:val="auto"/>
        </w:rPr>
        <w:t>事業者は、第10条第３項により付された採択の条件及び金額に対して不服がある</w:t>
      </w:r>
      <w:r w:rsidR="00D63A94" w:rsidRPr="00250F9C">
        <w:rPr>
          <w:rFonts w:hint="eastAsia"/>
          <w:color w:val="auto"/>
        </w:rPr>
        <w:t>とき</w:t>
      </w:r>
      <w:r w:rsidRPr="00250F9C">
        <w:rPr>
          <w:rFonts w:hint="eastAsia"/>
          <w:color w:val="auto"/>
        </w:rPr>
        <w:t>は、交付</w:t>
      </w:r>
      <w:r w:rsidR="00C27C61" w:rsidRPr="00250F9C">
        <w:rPr>
          <w:rFonts w:hint="eastAsia"/>
          <w:color w:val="auto"/>
        </w:rPr>
        <w:t>の</w:t>
      </w:r>
      <w:r w:rsidRPr="00250F9C">
        <w:rPr>
          <w:rFonts w:hint="eastAsia"/>
          <w:color w:val="auto"/>
        </w:rPr>
        <w:t>申請をしないことができる。</w:t>
      </w:r>
    </w:p>
    <w:p w:rsidR="00AC2428" w:rsidRPr="00250F9C" w:rsidRDefault="00AC2428">
      <w:pPr>
        <w:adjustRightInd/>
        <w:spacing w:line="296" w:lineRule="exact"/>
        <w:rPr>
          <w:rFonts w:hAnsi="Times New Roman" w:cs="Times New Roman"/>
          <w:color w:val="auto"/>
          <w:spacing w:val="4"/>
        </w:rPr>
      </w:pPr>
    </w:p>
    <w:p w:rsidR="001203B8" w:rsidRPr="00250F9C" w:rsidRDefault="001203B8" w:rsidP="001203B8">
      <w:pPr>
        <w:adjustRightInd/>
        <w:spacing w:line="296" w:lineRule="exact"/>
        <w:rPr>
          <w:rFonts w:hAnsi="Times New Roman" w:cs="Times New Roman"/>
          <w:color w:val="auto"/>
          <w:spacing w:val="4"/>
        </w:rPr>
      </w:pPr>
      <w:r w:rsidRPr="00250F9C">
        <w:rPr>
          <w:rFonts w:hint="eastAsia"/>
          <w:color w:val="auto"/>
        </w:rPr>
        <w:t>（交付決定</w:t>
      </w:r>
      <w:r w:rsidR="00AC2428" w:rsidRPr="00250F9C">
        <w:rPr>
          <w:rFonts w:hint="eastAsia"/>
          <w:color w:val="auto"/>
        </w:rPr>
        <w:t>の通知</w:t>
      </w:r>
      <w:r w:rsidRPr="00250F9C">
        <w:rPr>
          <w:rFonts w:hint="eastAsia"/>
          <w:color w:val="auto"/>
        </w:rPr>
        <w:t>）</w:t>
      </w:r>
    </w:p>
    <w:p w:rsidR="008D564F" w:rsidRPr="00250F9C" w:rsidRDefault="00340E0F" w:rsidP="008D564F">
      <w:pPr>
        <w:ind w:left="228" w:hangingChars="100" w:hanging="228"/>
        <w:rPr>
          <w:color w:val="auto"/>
        </w:rPr>
      </w:pPr>
      <w:r w:rsidRPr="00250F9C">
        <w:rPr>
          <w:rFonts w:hint="eastAsia"/>
          <w:color w:val="auto"/>
        </w:rPr>
        <w:t>第</w:t>
      </w:r>
      <w:r w:rsidR="00AF6454" w:rsidRPr="00250F9C">
        <w:rPr>
          <w:rFonts w:hint="eastAsia"/>
          <w:color w:val="auto"/>
        </w:rPr>
        <w:t>1</w:t>
      </w:r>
      <w:r w:rsidR="00E87010" w:rsidRPr="00250F9C">
        <w:rPr>
          <w:rFonts w:hint="eastAsia"/>
          <w:color w:val="auto"/>
        </w:rPr>
        <w:t>3</w:t>
      </w:r>
      <w:r w:rsidR="00521ADC" w:rsidRPr="00250F9C">
        <w:rPr>
          <w:rFonts w:hint="eastAsia"/>
          <w:color w:val="auto"/>
        </w:rPr>
        <w:t>条</w:t>
      </w:r>
      <w:r w:rsidR="008D564F" w:rsidRPr="00250F9C">
        <w:rPr>
          <w:rFonts w:hint="eastAsia"/>
          <w:color w:val="auto"/>
        </w:rPr>
        <w:t xml:space="preserve">　補助事業者は、前条</w:t>
      </w:r>
      <w:r w:rsidR="00AC2428" w:rsidRPr="00250F9C">
        <w:rPr>
          <w:rFonts w:hint="eastAsia"/>
          <w:color w:val="auto"/>
        </w:rPr>
        <w:t>第１項</w:t>
      </w:r>
      <w:r w:rsidR="008D564F" w:rsidRPr="00250F9C">
        <w:rPr>
          <w:rFonts w:hint="eastAsia"/>
          <w:color w:val="auto"/>
        </w:rPr>
        <w:t>の規定による申請書の提出があった場合には、当該申請書の内容を審査し、助成金を交付す</w:t>
      </w:r>
      <w:r w:rsidR="00D171AD" w:rsidRPr="00250F9C">
        <w:rPr>
          <w:rFonts w:hint="eastAsia"/>
          <w:color w:val="auto"/>
        </w:rPr>
        <w:t>べきものと認めたときは、交付決定を行い、交付決定通知書（様式第４</w:t>
      </w:r>
      <w:r w:rsidR="00304949" w:rsidRPr="00250F9C">
        <w:rPr>
          <w:rFonts w:hint="eastAsia"/>
          <w:color w:val="auto"/>
        </w:rPr>
        <w:t>号）を申請事業者に送付するもの</w:t>
      </w:r>
      <w:r w:rsidR="008D564F" w:rsidRPr="00250F9C">
        <w:rPr>
          <w:rFonts w:hint="eastAsia"/>
          <w:color w:val="auto"/>
        </w:rPr>
        <w:t>とする。</w:t>
      </w:r>
    </w:p>
    <w:p w:rsidR="008F13CC" w:rsidRPr="00250F9C" w:rsidRDefault="008D564F" w:rsidP="00AC2428">
      <w:pPr>
        <w:ind w:left="228" w:hangingChars="100" w:hanging="228"/>
        <w:rPr>
          <w:color w:val="auto"/>
        </w:rPr>
      </w:pPr>
      <w:r w:rsidRPr="00250F9C">
        <w:rPr>
          <w:rFonts w:hint="eastAsia"/>
          <w:color w:val="auto"/>
        </w:rPr>
        <w:t xml:space="preserve">２　</w:t>
      </w:r>
      <w:r w:rsidR="009162AF" w:rsidRPr="00250F9C">
        <w:rPr>
          <w:rFonts w:hint="eastAsia"/>
          <w:color w:val="auto"/>
        </w:rPr>
        <w:t>前項の場合において、</w:t>
      </w:r>
      <w:r w:rsidR="00AC2428" w:rsidRPr="00250F9C">
        <w:rPr>
          <w:rFonts w:hint="eastAsia"/>
          <w:color w:val="auto"/>
        </w:rPr>
        <w:t>補助事業者は、</w:t>
      </w:r>
      <w:r w:rsidRPr="00250F9C">
        <w:rPr>
          <w:rFonts w:hint="eastAsia"/>
          <w:color w:val="auto"/>
          <w:szCs w:val="21"/>
        </w:rPr>
        <w:t>要綱に基づき</w:t>
      </w:r>
      <w:r w:rsidR="00C679E2" w:rsidRPr="00250F9C">
        <w:rPr>
          <w:rFonts w:hint="eastAsia"/>
          <w:color w:val="auto"/>
          <w:szCs w:val="21"/>
        </w:rPr>
        <w:t>補助金交付申請書</w:t>
      </w:r>
      <w:r w:rsidR="00C95E26" w:rsidRPr="00250F9C">
        <w:rPr>
          <w:rFonts w:hint="eastAsia"/>
          <w:color w:val="auto"/>
          <w:szCs w:val="21"/>
        </w:rPr>
        <w:t>又は変更承認申請書</w:t>
      </w:r>
      <w:r w:rsidR="000E49CB" w:rsidRPr="00250F9C">
        <w:rPr>
          <w:rFonts w:hint="eastAsia"/>
          <w:color w:val="auto"/>
          <w:szCs w:val="21"/>
        </w:rPr>
        <w:t>及び関係書類を</w:t>
      </w:r>
      <w:r w:rsidR="00B074AE" w:rsidRPr="00250F9C">
        <w:rPr>
          <w:rFonts w:hint="eastAsia"/>
          <w:color w:val="auto"/>
          <w:szCs w:val="21"/>
        </w:rPr>
        <w:t>県に提出</w:t>
      </w:r>
      <w:r w:rsidRPr="00250F9C">
        <w:rPr>
          <w:rFonts w:hint="eastAsia"/>
          <w:color w:val="auto"/>
          <w:szCs w:val="21"/>
        </w:rPr>
        <w:t>し、承認を受け</w:t>
      </w:r>
      <w:r w:rsidR="00AC2428" w:rsidRPr="00250F9C">
        <w:rPr>
          <w:rFonts w:hint="eastAsia"/>
          <w:color w:val="auto"/>
          <w:szCs w:val="21"/>
        </w:rPr>
        <w:t>なければならない。</w:t>
      </w:r>
    </w:p>
    <w:p w:rsidR="00EF136D" w:rsidRPr="00250F9C" w:rsidRDefault="00521ADC" w:rsidP="00521ADC">
      <w:pPr>
        <w:adjustRightInd/>
        <w:spacing w:line="296" w:lineRule="exact"/>
        <w:ind w:left="236" w:hangingChars="100" w:hanging="236"/>
        <w:rPr>
          <w:color w:val="auto"/>
        </w:rPr>
      </w:pPr>
      <w:r w:rsidRPr="00250F9C">
        <w:rPr>
          <w:rFonts w:hAnsi="Times New Roman" w:cs="Times New Roman" w:hint="eastAsia"/>
          <w:color w:val="auto"/>
          <w:spacing w:val="4"/>
        </w:rPr>
        <w:t xml:space="preserve">３　</w:t>
      </w:r>
      <w:r w:rsidR="00E676C1" w:rsidRPr="00250F9C">
        <w:rPr>
          <w:rFonts w:hint="eastAsia"/>
          <w:color w:val="auto"/>
        </w:rPr>
        <w:t>補助事業者</w:t>
      </w:r>
      <w:r w:rsidR="00AC2428" w:rsidRPr="00250F9C">
        <w:rPr>
          <w:rFonts w:hint="eastAsia"/>
          <w:color w:val="auto"/>
        </w:rPr>
        <w:t>は、第１項の通知に際して、必要な</w:t>
      </w:r>
      <w:r w:rsidR="0066524F" w:rsidRPr="00250F9C">
        <w:rPr>
          <w:rFonts w:hint="eastAsia"/>
          <w:color w:val="auto"/>
        </w:rPr>
        <w:t>条件を付す</w:t>
      </w:r>
      <w:r w:rsidR="00D825E1" w:rsidRPr="00250F9C">
        <w:rPr>
          <w:rFonts w:hint="eastAsia"/>
          <w:color w:val="auto"/>
        </w:rPr>
        <w:t>る</w:t>
      </w:r>
      <w:r w:rsidR="0066524F" w:rsidRPr="00250F9C">
        <w:rPr>
          <w:rFonts w:hint="eastAsia"/>
          <w:color w:val="auto"/>
        </w:rPr>
        <w:t>ことができる。</w:t>
      </w:r>
    </w:p>
    <w:p w:rsidR="00E676C1" w:rsidRPr="00250F9C" w:rsidRDefault="00E676C1" w:rsidP="00A10B3B">
      <w:pPr>
        <w:adjustRightInd/>
        <w:spacing w:line="296" w:lineRule="exact"/>
        <w:ind w:left="228" w:hangingChars="100" w:hanging="228"/>
        <w:rPr>
          <w:color w:val="auto"/>
        </w:rPr>
      </w:pPr>
    </w:p>
    <w:p w:rsidR="00AC2428" w:rsidRPr="00250F9C" w:rsidRDefault="00AC2428" w:rsidP="00A10B3B">
      <w:pPr>
        <w:adjustRightInd/>
        <w:spacing w:line="296" w:lineRule="exact"/>
        <w:ind w:left="228" w:hangingChars="100" w:hanging="228"/>
        <w:rPr>
          <w:color w:val="auto"/>
        </w:rPr>
      </w:pPr>
      <w:r w:rsidRPr="00250F9C">
        <w:rPr>
          <w:rFonts w:hint="eastAsia"/>
          <w:color w:val="auto"/>
        </w:rPr>
        <w:t>（申請の取下げ）</w:t>
      </w:r>
    </w:p>
    <w:p w:rsidR="00D00952" w:rsidRPr="00250F9C" w:rsidRDefault="00AC2428" w:rsidP="00D00952">
      <w:pPr>
        <w:adjustRightInd/>
        <w:spacing w:line="296" w:lineRule="exact"/>
        <w:ind w:left="228" w:hangingChars="100" w:hanging="228"/>
        <w:rPr>
          <w:color w:val="auto"/>
        </w:rPr>
      </w:pPr>
      <w:r w:rsidRPr="00250F9C">
        <w:rPr>
          <w:rFonts w:hint="eastAsia"/>
          <w:color w:val="auto"/>
        </w:rPr>
        <w:t>第14条　申請事業者は、前条の交付</w:t>
      </w:r>
      <w:r w:rsidR="00D171AD" w:rsidRPr="00250F9C">
        <w:rPr>
          <w:rFonts w:hint="eastAsia"/>
          <w:color w:val="auto"/>
        </w:rPr>
        <w:t>決定の内容及びこれに付された条件に対して不服があり、助成金の交付</w:t>
      </w:r>
      <w:r w:rsidRPr="00250F9C">
        <w:rPr>
          <w:rFonts w:hint="eastAsia"/>
          <w:color w:val="auto"/>
        </w:rPr>
        <w:t>申請を取り下げようとするときは、交付決定通知書を受けた日から10日以内に</w:t>
      </w:r>
      <w:r w:rsidR="00D00952" w:rsidRPr="00250F9C">
        <w:rPr>
          <w:rFonts w:hint="eastAsia"/>
          <w:color w:val="auto"/>
        </w:rPr>
        <w:t>補助事業者に書面をもって申し出なければならない。</w:t>
      </w:r>
    </w:p>
    <w:p w:rsidR="00AC2428" w:rsidRPr="00250F9C" w:rsidRDefault="00AC2428" w:rsidP="00A10B3B">
      <w:pPr>
        <w:adjustRightInd/>
        <w:spacing w:line="296" w:lineRule="exact"/>
        <w:ind w:left="228" w:hangingChars="100" w:hanging="228"/>
        <w:rPr>
          <w:color w:val="auto"/>
        </w:rPr>
      </w:pPr>
    </w:p>
    <w:p w:rsidR="00FA5FED" w:rsidRPr="00250F9C" w:rsidRDefault="004D0FEC" w:rsidP="00F6058C">
      <w:pPr>
        <w:adjustRightInd/>
        <w:spacing w:line="296" w:lineRule="exact"/>
        <w:rPr>
          <w:rFonts w:hAnsi="Times New Roman" w:cs="Times New Roman"/>
          <w:color w:val="auto"/>
          <w:spacing w:val="4"/>
        </w:rPr>
      </w:pPr>
      <w:r w:rsidRPr="00250F9C">
        <w:rPr>
          <w:rFonts w:hint="eastAsia"/>
          <w:color w:val="auto"/>
        </w:rPr>
        <w:t>（計画</w:t>
      </w:r>
      <w:r w:rsidR="00FA5FED" w:rsidRPr="00250F9C">
        <w:rPr>
          <w:rFonts w:hint="eastAsia"/>
          <w:color w:val="auto"/>
        </w:rPr>
        <w:t>変更</w:t>
      </w:r>
      <w:r w:rsidRPr="00250F9C">
        <w:rPr>
          <w:rFonts w:hint="eastAsia"/>
          <w:color w:val="auto"/>
        </w:rPr>
        <w:t>の承認等</w:t>
      </w:r>
      <w:r w:rsidR="00FA5FED" w:rsidRPr="00250F9C">
        <w:rPr>
          <w:rFonts w:hint="eastAsia"/>
          <w:color w:val="auto"/>
        </w:rPr>
        <w:t>）</w:t>
      </w:r>
    </w:p>
    <w:p w:rsidR="002921EF" w:rsidRPr="00250F9C" w:rsidRDefault="00FA5FED" w:rsidP="002921EF">
      <w:pPr>
        <w:adjustRightInd/>
        <w:spacing w:line="296" w:lineRule="exact"/>
        <w:ind w:left="228" w:hangingChars="100" w:hanging="228"/>
        <w:rPr>
          <w:color w:val="auto"/>
        </w:rPr>
      </w:pPr>
      <w:r w:rsidRPr="00250F9C">
        <w:rPr>
          <w:rFonts w:hint="eastAsia"/>
          <w:color w:val="auto"/>
        </w:rPr>
        <w:t>第</w:t>
      </w:r>
      <w:r w:rsidR="00AF6454" w:rsidRPr="00250F9C">
        <w:rPr>
          <w:rFonts w:hint="eastAsia"/>
          <w:color w:val="auto"/>
        </w:rPr>
        <w:t>1</w:t>
      </w:r>
      <w:r w:rsidR="00E87010" w:rsidRPr="00250F9C">
        <w:rPr>
          <w:rFonts w:hint="eastAsia"/>
          <w:color w:val="auto"/>
        </w:rPr>
        <w:t>5</w:t>
      </w:r>
      <w:r w:rsidRPr="00250F9C">
        <w:rPr>
          <w:rFonts w:hint="eastAsia"/>
          <w:color w:val="auto"/>
        </w:rPr>
        <w:t>条</w:t>
      </w:r>
      <w:r w:rsidR="00DC5BEA" w:rsidRPr="00250F9C">
        <w:rPr>
          <w:rFonts w:hint="eastAsia"/>
          <w:color w:val="auto"/>
        </w:rPr>
        <w:t xml:space="preserve">　</w:t>
      </w:r>
      <w:r w:rsidR="008F4513" w:rsidRPr="00250F9C">
        <w:rPr>
          <w:rFonts w:hint="eastAsia"/>
          <w:color w:val="auto"/>
        </w:rPr>
        <w:t>助成</w:t>
      </w:r>
      <w:r w:rsidR="002921EF" w:rsidRPr="00250F9C">
        <w:rPr>
          <w:rFonts w:hint="eastAsia"/>
          <w:color w:val="auto"/>
        </w:rPr>
        <w:t>事業者は、次の各号のいずれかに該当するときは、あらかじめ変更</w:t>
      </w:r>
      <w:r w:rsidR="004D0FEC" w:rsidRPr="00250F9C">
        <w:rPr>
          <w:rFonts w:hint="eastAsia"/>
          <w:color w:val="auto"/>
        </w:rPr>
        <w:t>等</w:t>
      </w:r>
      <w:r w:rsidR="00D171AD" w:rsidRPr="00250F9C">
        <w:rPr>
          <w:rFonts w:hint="eastAsia"/>
          <w:color w:val="auto"/>
        </w:rPr>
        <w:t>承認申請書（様式第５</w:t>
      </w:r>
      <w:r w:rsidR="002921EF" w:rsidRPr="00250F9C">
        <w:rPr>
          <w:rFonts w:hint="eastAsia"/>
          <w:color w:val="auto"/>
        </w:rPr>
        <w:t>号）</w:t>
      </w:r>
      <w:r w:rsidR="00B012C5" w:rsidRPr="00250F9C">
        <w:rPr>
          <w:rFonts w:hint="eastAsia"/>
          <w:color w:val="auto"/>
        </w:rPr>
        <w:t>に関係書類を添えて</w:t>
      </w:r>
      <w:r w:rsidR="002921EF" w:rsidRPr="00250F9C">
        <w:rPr>
          <w:rFonts w:hint="eastAsia"/>
          <w:color w:val="auto"/>
        </w:rPr>
        <w:t>補助事業者に提出し、その承認を受けなければならない。</w:t>
      </w:r>
    </w:p>
    <w:p w:rsidR="002921EF" w:rsidRPr="00250F9C" w:rsidRDefault="002921EF" w:rsidP="002921EF">
      <w:pPr>
        <w:adjustRightInd/>
        <w:spacing w:line="296" w:lineRule="exact"/>
        <w:ind w:leftChars="100" w:left="456" w:hangingChars="100" w:hanging="228"/>
        <w:rPr>
          <w:color w:val="auto"/>
        </w:rPr>
      </w:pPr>
      <w:r w:rsidRPr="00250F9C">
        <w:rPr>
          <w:rFonts w:hint="eastAsia"/>
          <w:color w:val="auto"/>
        </w:rPr>
        <w:t xml:space="preserve">⑴　</w:t>
      </w:r>
      <w:r w:rsidR="00146BB8" w:rsidRPr="00250F9C">
        <w:rPr>
          <w:rFonts w:hint="eastAsia"/>
          <w:color w:val="auto"/>
        </w:rPr>
        <w:t>助成</w:t>
      </w:r>
      <w:r w:rsidRPr="00250F9C">
        <w:rPr>
          <w:rFonts w:hint="eastAsia"/>
          <w:color w:val="auto"/>
        </w:rPr>
        <w:t>対象経費の区分ごとに配分された額を変更しようとするとき。ただし、各配分額の</w:t>
      </w:r>
      <w:r w:rsidR="00E21CB6" w:rsidRPr="00250F9C">
        <w:rPr>
          <w:rFonts w:hint="eastAsia"/>
          <w:color w:val="auto"/>
        </w:rPr>
        <w:t>うち</w:t>
      </w:r>
      <w:r w:rsidR="006F68EC" w:rsidRPr="00250F9C">
        <w:rPr>
          <w:rFonts w:hint="eastAsia"/>
          <w:color w:val="auto"/>
        </w:rPr>
        <w:t>いずれか低い額の20</w:t>
      </w:r>
      <w:r w:rsidRPr="00250F9C">
        <w:rPr>
          <w:rFonts w:hint="eastAsia"/>
          <w:color w:val="auto"/>
        </w:rPr>
        <w:t>パーセント以内の流用増減を除く。</w:t>
      </w:r>
    </w:p>
    <w:p w:rsidR="002921EF" w:rsidRPr="00250F9C" w:rsidRDefault="002921EF" w:rsidP="004D0FEC">
      <w:pPr>
        <w:adjustRightInd/>
        <w:spacing w:line="296" w:lineRule="exact"/>
        <w:ind w:leftChars="100" w:left="456" w:hangingChars="100" w:hanging="228"/>
        <w:rPr>
          <w:color w:val="auto"/>
        </w:rPr>
      </w:pPr>
      <w:r w:rsidRPr="00250F9C">
        <w:rPr>
          <w:rFonts w:hint="eastAsia"/>
          <w:color w:val="auto"/>
        </w:rPr>
        <w:t>⑵</w:t>
      </w:r>
      <w:r w:rsidR="00CA4A13" w:rsidRPr="00250F9C">
        <w:rPr>
          <w:rFonts w:hint="eastAsia"/>
          <w:color w:val="auto"/>
        </w:rPr>
        <w:t xml:space="preserve">　</w:t>
      </w:r>
      <w:r w:rsidR="008F4513" w:rsidRPr="00250F9C">
        <w:rPr>
          <w:rFonts w:hint="eastAsia"/>
          <w:color w:val="auto"/>
        </w:rPr>
        <w:t>助成</w:t>
      </w:r>
      <w:r w:rsidRPr="00250F9C">
        <w:rPr>
          <w:rFonts w:hint="eastAsia"/>
          <w:color w:val="auto"/>
        </w:rPr>
        <w:t>事業の内容を変更しようとするとき。ただし、次に掲げる軽微な変更を除く。</w:t>
      </w:r>
    </w:p>
    <w:p w:rsidR="00CA4A13" w:rsidRPr="00250F9C" w:rsidRDefault="002921EF" w:rsidP="00CA4A13">
      <w:pPr>
        <w:adjustRightInd/>
        <w:spacing w:line="296" w:lineRule="exact"/>
        <w:ind w:leftChars="200" w:left="684" w:hangingChars="100" w:hanging="228"/>
        <w:rPr>
          <w:color w:val="auto"/>
        </w:rPr>
      </w:pPr>
      <w:r w:rsidRPr="00250F9C">
        <w:rPr>
          <w:rFonts w:hint="eastAsia"/>
          <w:color w:val="auto"/>
        </w:rPr>
        <w:t xml:space="preserve">ア　</w:t>
      </w:r>
      <w:r w:rsidR="008F4513" w:rsidRPr="00250F9C">
        <w:rPr>
          <w:rFonts w:hint="eastAsia"/>
          <w:color w:val="auto"/>
        </w:rPr>
        <w:t>助成</w:t>
      </w:r>
      <w:r w:rsidRPr="00250F9C">
        <w:rPr>
          <w:rFonts w:hint="eastAsia"/>
          <w:color w:val="auto"/>
        </w:rPr>
        <w:t>目的に</w:t>
      </w:r>
      <w:r w:rsidR="00E21CB6" w:rsidRPr="00250F9C">
        <w:rPr>
          <w:rFonts w:hint="eastAsia"/>
          <w:color w:val="auto"/>
        </w:rPr>
        <w:t>変更をもたらすものではなく、</w:t>
      </w:r>
      <w:r w:rsidRPr="00250F9C">
        <w:rPr>
          <w:rFonts w:hint="eastAsia"/>
          <w:color w:val="auto"/>
        </w:rPr>
        <w:t>より</w:t>
      </w:r>
      <w:r w:rsidR="008F4513" w:rsidRPr="00250F9C">
        <w:rPr>
          <w:rFonts w:hint="eastAsia"/>
          <w:color w:val="auto"/>
        </w:rPr>
        <w:t>能率的な助成</w:t>
      </w:r>
      <w:r w:rsidR="00622BD3" w:rsidRPr="00250F9C">
        <w:rPr>
          <w:rFonts w:hint="eastAsia"/>
          <w:color w:val="auto"/>
        </w:rPr>
        <w:t>目的達成に資するものと考えられる場合</w:t>
      </w:r>
    </w:p>
    <w:p w:rsidR="000E0DF8" w:rsidRPr="00250F9C" w:rsidRDefault="002921EF" w:rsidP="00CA4A13">
      <w:pPr>
        <w:adjustRightInd/>
        <w:spacing w:line="296" w:lineRule="exact"/>
        <w:ind w:leftChars="200" w:left="684" w:hangingChars="100" w:hanging="228"/>
        <w:rPr>
          <w:color w:val="auto"/>
        </w:rPr>
      </w:pPr>
      <w:r w:rsidRPr="00250F9C">
        <w:rPr>
          <w:rFonts w:hint="eastAsia"/>
          <w:color w:val="auto"/>
        </w:rPr>
        <w:t xml:space="preserve">イ　</w:t>
      </w:r>
      <w:r w:rsidR="008F4513" w:rsidRPr="00250F9C">
        <w:rPr>
          <w:rFonts w:hint="eastAsia"/>
          <w:color w:val="auto"/>
        </w:rPr>
        <w:t>助成</w:t>
      </w:r>
      <w:r w:rsidR="00622BD3" w:rsidRPr="00250F9C">
        <w:rPr>
          <w:rFonts w:hint="eastAsia"/>
          <w:color w:val="auto"/>
        </w:rPr>
        <w:t>目的及び事業能率に関係がない事業計画の細部の変更である場合</w:t>
      </w:r>
    </w:p>
    <w:p w:rsidR="004A53EB" w:rsidRPr="00250F9C" w:rsidRDefault="004A53EB" w:rsidP="004A53EB">
      <w:pPr>
        <w:adjustRightInd/>
        <w:spacing w:line="296" w:lineRule="exact"/>
        <w:rPr>
          <w:color w:val="auto"/>
        </w:rPr>
      </w:pPr>
      <w:r w:rsidRPr="00250F9C">
        <w:rPr>
          <w:rFonts w:hint="eastAsia"/>
          <w:color w:val="auto"/>
        </w:rPr>
        <w:t xml:space="preserve">　⑶　</w:t>
      </w:r>
      <w:r w:rsidR="008F4513" w:rsidRPr="00250F9C">
        <w:rPr>
          <w:rFonts w:hint="eastAsia"/>
          <w:color w:val="auto"/>
        </w:rPr>
        <w:t>助成</w:t>
      </w:r>
      <w:r w:rsidR="004D0FEC" w:rsidRPr="00250F9C">
        <w:rPr>
          <w:rFonts w:hint="eastAsia"/>
          <w:color w:val="auto"/>
        </w:rPr>
        <w:t>事業の全部若しくは一部を中止し、又は廃止しようとするとき。</w:t>
      </w:r>
    </w:p>
    <w:p w:rsidR="000E0DF8" w:rsidRPr="00250F9C" w:rsidRDefault="00E21CB6" w:rsidP="00CA4A13">
      <w:pPr>
        <w:suppressAutoHyphens w:val="0"/>
        <w:wordWrap/>
        <w:autoSpaceDE w:val="0"/>
        <w:autoSpaceDN w:val="0"/>
        <w:ind w:left="228" w:hangingChars="100" w:hanging="228"/>
        <w:textAlignment w:val="auto"/>
        <w:rPr>
          <w:rFonts w:cs="ＭＳ明朝"/>
          <w:color w:val="auto"/>
        </w:rPr>
      </w:pPr>
      <w:r w:rsidRPr="00250F9C">
        <w:rPr>
          <w:rFonts w:cs="ＭＳ明朝" w:hint="eastAsia"/>
          <w:color w:val="auto"/>
        </w:rPr>
        <w:t>２</w:t>
      </w:r>
      <w:r w:rsidR="00CA4A13" w:rsidRPr="00250F9C">
        <w:rPr>
          <w:rFonts w:cs="ＭＳ明朝" w:hint="eastAsia"/>
          <w:color w:val="auto"/>
        </w:rPr>
        <w:t xml:space="preserve">　</w:t>
      </w:r>
      <w:r w:rsidR="000E0DF8" w:rsidRPr="00250F9C">
        <w:rPr>
          <w:rFonts w:cs="ＭＳ明朝" w:hint="eastAsia"/>
          <w:color w:val="auto"/>
        </w:rPr>
        <w:t>補助事業者</w:t>
      </w:r>
      <w:r w:rsidR="000E0DF8" w:rsidRPr="00250F9C">
        <w:rPr>
          <w:rFonts w:cs="ＭＳ明朝"/>
          <w:color w:val="auto"/>
        </w:rPr>
        <w:t>は前項の承認をする場合</w:t>
      </w:r>
      <w:r w:rsidRPr="00250F9C">
        <w:rPr>
          <w:rFonts w:cs="ＭＳ明朝" w:hint="eastAsia"/>
          <w:color w:val="auto"/>
        </w:rPr>
        <w:t>において</w:t>
      </w:r>
      <w:r w:rsidR="000E0DF8" w:rsidRPr="00250F9C">
        <w:rPr>
          <w:rFonts w:cs="ＭＳ明朝"/>
          <w:color w:val="auto"/>
        </w:rPr>
        <w:t>、必要に応じ交付の決定の内容を変更し、又は条件を付す</w:t>
      </w:r>
      <w:r w:rsidR="002921EF" w:rsidRPr="00250F9C">
        <w:rPr>
          <w:rFonts w:cs="ＭＳ明朝" w:hint="eastAsia"/>
          <w:color w:val="auto"/>
        </w:rPr>
        <w:t>る</w:t>
      </w:r>
      <w:r w:rsidR="000E0DF8" w:rsidRPr="00250F9C">
        <w:rPr>
          <w:rFonts w:cs="ＭＳ明朝"/>
          <w:color w:val="auto"/>
        </w:rPr>
        <w:t>ことがで</w:t>
      </w:r>
      <w:r w:rsidR="000E0DF8" w:rsidRPr="00250F9C">
        <w:rPr>
          <w:rFonts w:cs="ＭＳ明朝" w:hint="eastAsia"/>
          <w:color w:val="auto"/>
        </w:rPr>
        <w:t>きる。</w:t>
      </w:r>
    </w:p>
    <w:p w:rsidR="00F45980" w:rsidRPr="00250F9C" w:rsidRDefault="00F45980">
      <w:pPr>
        <w:adjustRightInd/>
        <w:spacing w:line="296" w:lineRule="exact"/>
        <w:rPr>
          <w:rFonts w:hAnsi="Times New Roman" w:cs="Times New Roman"/>
          <w:color w:val="auto"/>
          <w:spacing w:val="4"/>
        </w:rPr>
      </w:pPr>
    </w:p>
    <w:p w:rsidR="00FA5FED" w:rsidRPr="00250F9C" w:rsidRDefault="00FA5FED">
      <w:pPr>
        <w:adjustRightInd/>
        <w:spacing w:line="296" w:lineRule="exact"/>
        <w:rPr>
          <w:rFonts w:hAnsi="Times New Roman" w:cs="Times New Roman"/>
          <w:color w:val="auto"/>
          <w:spacing w:val="4"/>
        </w:rPr>
      </w:pPr>
      <w:r w:rsidRPr="00250F9C">
        <w:rPr>
          <w:rFonts w:hint="eastAsia"/>
          <w:color w:val="auto"/>
        </w:rPr>
        <w:t>（</w:t>
      </w:r>
      <w:r w:rsidR="00F6058C" w:rsidRPr="00250F9C">
        <w:rPr>
          <w:rFonts w:hint="eastAsia"/>
          <w:color w:val="auto"/>
        </w:rPr>
        <w:t>遂行</w:t>
      </w:r>
      <w:r w:rsidRPr="00250F9C">
        <w:rPr>
          <w:rFonts w:hint="eastAsia"/>
          <w:color w:val="auto"/>
        </w:rPr>
        <w:t>状況報告）</w:t>
      </w:r>
    </w:p>
    <w:p w:rsidR="00A93F3B" w:rsidRPr="00250F9C" w:rsidRDefault="00FA5FED" w:rsidP="00736371">
      <w:pPr>
        <w:autoSpaceDE w:val="0"/>
        <w:autoSpaceDN w:val="0"/>
        <w:ind w:left="228" w:hangingChars="100" w:hanging="228"/>
        <w:rPr>
          <w:strike/>
          <w:color w:val="auto"/>
        </w:rPr>
      </w:pPr>
      <w:r w:rsidRPr="00250F9C">
        <w:rPr>
          <w:rFonts w:hint="eastAsia"/>
          <w:color w:val="auto"/>
        </w:rPr>
        <w:t>第</w:t>
      </w:r>
      <w:r w:rsidR="00AF6454" w:rsidRPr="00250F9C">
        <w:rPr>
          <w:rFonts w:hint="eastAsia"/>
          <w:color w:val="auto"/>
        </w:rPr>
        <w:t>1</w:t>
      </w:r>
      <w:r w:rsidR="004D0FEC" w:rsidRPr="00250F9C">
        <w:rPr>
          <w:rFonts w:hint="eastAsia"/>
          <w:color w:val="auto"/>
        </w:rPr>
        <w:t>6</w:t>
      </w:r>
      <w:r w:rsidRPr="00250F9C">
        <w:rPr>
          <w:rFonts w:hint="eastAsia"/>
          <w:color w:val="auto"/>
        </w:rPr>
        <w:t>条</w:t>
      </w:r>
      <w:r w:rsidR="005B60D6" w:rsidRPr="00250F9C">
        <w:rPr>
          <w:rFonts w:hint="eastAsia"/>
          <w:color w:val="auto"/>
        </w:rPr>
        <w:t xml:space="preserve">　</w:t>
      </w:r>
      <w:r w:rsidR="008F4513" w:rsidRPr="00250F9C">
        <w:rPr>
          <w:rFonts w:hint="eastAsia"/>
          <w:color w:val="auto"/>
        </w:rPr>
        <w:t>助成</w:t>
      </w:r>
      <w:r w:rsidRPr="00250F9C">
        <w:rPr>
          <w:rFonts w:hint="eastAsia"/>
          <w:color w:val="auto"/>
        </w:rPr>
        <w:t>事業者は、</w:t>
      </w:r>
      <w:r w:rsidR="00A8361D" w:rsidRPr="00250F9C">
        <w:rPr>
          <w:rFonts w:hint="eastAsia"/>
          <w:color w:val="auto"/>
        </w:rPr>
        <w:t>９月30日現在における</w:t>
      </w:r>
      <w:r w:rsidR="008F4513" w:rsidRPr="00250F9C">
        <w:rPr>
          <w:rFonts w:hint="eastAsia"/>
          <w:color w:val="auto"/>
        </w:rPr>
        <w:t>助成</w:t>
      </w:r>
      <w:r w:rsidR="00A8361D" w:rsidRPr="00250F9C">
        <w:rPr>
          <w:rFonts w:hint="eastAsia"/>
          <w:color w:val="auto"/>
        </w:rPr>
        <w:t>事業の遂行状況について、</w:t>
      </w:r>
      <w:r w:rsidRPr="00250F9C">
        <w:rPr>
          <w:rFonts w:hint="eastAsia"/>
          <w:color w:val="auto"/>
        </w:rPr>
        <w:t>事業遂行状況報告書（様式第</w:t>
      </w:r>
      <w:r w:rsidR="00775061" w:rsidRPr="00250F9C">
        <w:rPr>
          <w:rFonts w:hint="eastAsia"/>
          <w:color w:val="auto"/>
        </w:rPr>
        <w:t>６</w:t>
      </w:r>
      <w:r w:rsidRPr="00250F9C">
        <w:rPr>
          <w:rFonts w:hint="eastAsia"/>
          <w:color w:val="auto"/>
        </w:rPr>
        <w:t>号）</w:t>
      </w:r>
      <w:r w:rsidR="00B76F70" w:rsidRPr="00250F9C">
        <w:rPr>
          <w:rFonts w:hint="eastAsia"/>
          <w:color w:val="auto"/>
        </w:rPr>
        <w:t>により</w:t>
      </w:r>
      <w:r w:rsidR="00A8361D" w:rsidRPr="00250F9C">
        <w:rPr>
          <w:rFonts w:hint="eastAsia"/>
          <w:color w:val="auto"/>
        </w:rPr>
        <w:t>10月31</w:t>
      </w:r>
      <w:r w:rsidR="00B76F70" w:rsidRPr="00250F9C">
        <w:rPr>
          <w:rFonts w:hint="eastAsia"/>
          <w:color w:val="auto"/>
        </w:rPr>
        <w:t>日</w:t>
      </w:r>
      <w:r w:rsidR="00E75DA7" w:rsidRPr="00250F9C">
        <w:rPr>
          <w:rFonts w:hint="eastAsia"/>
          <w:color w:val="auto"/>
        </w:rPr>
        <w:t>まで</w:t>
      </w:r>
      <w:r w:rsidR="00021FBF" w:rsidRPr="00250F9C">
        <w:rPr>
          <w:rFonts w:cs="ＭＳ明朝" w:hint="eastAsia"/>
          <w:color w:val="auto"/>
        </w:rPr>
        <w:t>に</w:t>
      </w:r>
      <w:r w:rsidR="00A8361D" w:rsidRPr="00250F9C">
        <w:rPr>
          <w:rFonts w:cs="ＭＳ明朝" w:hint="eastAsia"/>
          <w:color w:val="auto"/>
        </w:rPr>
        <w:t>補助事業者</w:t>
      </w:r>
      <w:r w:rsidR="00021FBF" w:rsidRPr="00250F9C">
        <w:rPr>
          <w:rFonts w:cs="ＭＳ明朝" w:hint="eastAsia"/>
          <w:color w:val="auto"/>
        </w:rPr>
        <w:t>に報告しなければならない。</w:t>
      </w:r>
      <w:r w:rsidRPr="00250F9C">
        <w:rPr>
          <w:rFonts w:hint="eastAsia"/>
          <w:color w:val="auto"/>
        </w:rPr>
        <w:t>ただし、</w:t>
      </w:r>
      <w:r w:rsidR="00A8361D" w:rsidRPr="00250F9C">
        <w:rPr>
          <w:rFonts w:hint="eastAsia"/>
          <w:color w:val="auto"/>
        </w:rPr>
        <w:t>９月１日から10月31日までの間に</w:t>
      </w:r>
      <w:r w:rsidR="00A93F3B" w:rsidRPr="00250F9C">
        <w:rPr>
          <w:rFonts w:hint="eastAsia"/>
          <w:color w:val="auto"/>
        </w:rPr>
        <w:t>事業が終了した者又は終了する予定の者</w:t>
      </w:r>
      <w:r w:rsidR="00B62EFB" w:rsidRPr="00250F9C">
        <w:rPr>
          <w:rFonts w:hint="eastAsia"/>
          <w:color w:val="auto"/>
        </w:rPr>
        <w:t>は除く。</w:t>
      </w:r>
    </w:p>
    <w:p w:rsidR="003E74F5" w:rsidRPr="00250F9C" w:rsidRDefault="003E74F5" w:rsidP="0007550D">
      <w:pPr>
        <w:ind w:left="228" w:hangingChars="100" w:hanging="228"/>
        <w:rPr>
          <w:color w:val="auto"/>
          <w:szCs w:val="21"/>
        </w:rPr>
      </w:pPr>
      <w:r w:rsidRPr="00250F9C">
        <w:rPr>
          <w:rFonts w:hint="eastAsia"/>
          <w:color w:val="auto"/>
          <w:szCs w:val="21"/>
        </w:rPr>
        <w:t xml:space="preserve">２　</w:t>
      </w:r>
      <w:r w:rsidR="00A93F3B" w:rsidRPr="00250F9C">
        <w:rPr>
          <w:rFonts w:cs="ＭＳ明朝" w:hint="eastAsia"/>
          <w:color w:val="auto"/>
        </w:rPr>
        <w:t>補助事業者</w:t>
      </w:r>
      <w:r w:rsidRPr="00250F9C">
        <w:rPr>
          <w:rFonts w:hint="eastAsia"/>
          <w:color w:val="auto"/>
        </w:rPr>
        <w:t>は</w:t>
      </w:r>
      <w:r w:rsidRPr="00250F9C">
        <w:rPr>
          <w:rFonts w:hint="eastAsia"/>
          <w:color w:val="auto"/>
          <w:szCs w:val="21"/>
        </w:rPr>
        <w:t>、</w:t>
      </w:r>
      <w:r w:rsidR="00B76F70" w:rsidRPr="00250F9C">
        <w:rPr>
          <w:rFonts w:hint="eastAsia"/>
          <w:color w:val="auto"/>
          <w:szCs w:val="21"/>
        </w:rPr>
        <w:t>前項の報告を受けたときは、</w:t>
      </w:r>
      <w:r w:rsidR="00116C5F" w:rsidRPr="00250F9C">
        <w:rPr>
          <w:rFonts w:hint="eastAsia"/>
          <w:color w:val="auto"/>
          <w:szCs w:val="21"/>
        </w:rPr>
        <w:t>遅滞なく</w:t>
      </w:r>
      <w:r w:rsidR="00C260D6" w:rsidRPr="00250F9C">
        <w:rPr>
          <w:rFonts w:hint="eastAsia"/>
          <w:color w:val="auto"/>
          <w:szCs w:val="21"/>
        </w:rPr>
        <w:t>当該</w:t>
      </w:r>
      <w:r w:rsidRPr="00250F9C">
        <w:rPr>
          <w:rFonts w:hint="eastAsia"/>
          <w:color w:val="auto"/>
        </w:rPr>
        <w:t>事業遂行状況報告書</w:t>
      </w:r>
      <w:r w:rsidR="00996A64" w:rsidRPr="00250F9C">
        <w:rPr>
          <w:rFonts w:hint="eastAsia"/>
          <w:color w:val="auto"/>
          <w:szCs w:val="21"/>
        </w:rPr>
        <w:t>等の書類の審査</w:t>
      </w:r>
      <w:r w:rsidR="00207841" w:rsidRPr="00250F9C">
        <w:rPr>
          <w:rFonts w:hint="eastAsia"/>
          <w:color w:val="auto"/>
          <w:szCs w:val="21"/>
        </w:rPr>
        <w:t>及び</w:t>
      </w:r>
      <w:r w:rsidR="00996A64" w:rsidRPr="00250F9C">
        <w:rPr>
          <w:rFonts w:hint="eastAsia"/>
          <w:color w:val="auto"/>
          <w:szCs w:val="21"/>
        </w:rPr>
        <w:t>必要に応じて現地調査を行い、第</w:t>
      </w:r>
      <w:r w:rsidR="00A93F3B" w:rsidRPr="00250F9C">
        <w:rPr>
          <w:rFonts w:hint="eastAsia"/>
          <w:color w:val="auto"/>
          <w:szCs w:val="21"/>
        </w:rPr>
        <w:t>18</w:t>
      </w:r>
      <w:r w:rsidRPr="00250F9C">
        <w:rPr>
          <w:rFonts w:hint="eastAsia"/>
          <w:color w:val="auto"/>
          <w:szCs w:val="21"/>
        </w:rPr>
        <w:t>条の調査等に備えるものとする。</w:t>
      </w:r>
    </w:p>
    <w:p w:rsidR="00775061" w:rsidRPr="00250F9C" w:rsidRDefault="00775061" w:rsidP="003D3DF5">
      <w:pPr>
        <w:adjustRightInd/>
        <w:spacing w:line="296" w:lineRule="exact"/>
        <w:rPr>
          <w:color w:val="auto"/>
        </w:rPr>
      </w:pPr>
    </w:p>
    <w:p w:rsidR="00FA5FED" w:rsidRPr="00250F9C" w:rsidRDefault="00FA5FED">
      <w:pPr>
        <w:adjustRightInd/>
        <w:spacing w:line="296" w:lineRule="exact"/>
        <w:rPr>
          <w:rFonts w:hAnsi="Times New Roman" w:cs="Times New Roman"/>
          <w:color w:val="auto"/>
          <w:spacing w:val="4"/>
        </w:rPr>
      </w:pPr>
      <w:r w:rsidRPr="00250F9C">
        <w:rPr>
          <w:rFonts w:hint="eastAsia"/>
          <w:color w:val="auto"/>
        </w:rPr>
        <w:t>（実績報告）</w:t>
      </w:r>
    </w:p>
    <w:p w:rsidR="00521ADE" w:rsidRPr="00250F9C" w:rsidRDefault="00FA5FED" w:rsidP="00787CAE">
      <w:pPr>
        <w:adjustRightInd/>
        <w:spacing w:line="296" w:lineRule="exact"/>
        <w:ind w:left="228" w:hangingChars="100" w:hanging="228"/>
        <w:rPr>
          <w:rFonts w:hAnsi="Times New Roman" w:cs="Times New Roman"/>
          <w:color w:val="auto"/>
          <w:spacing w:val="4"/>
        </w:rPr>
      </w:pPr>
      <w:r w:rsidRPr="00250F9C">
        <w:rPr>
          <w:rFonts w:hint="eastAsia"/>
          <w:color w:val="auto"/>
        </w:rPr>
        <w:t>第</w:t>
      </w:r>
      <w:r w:rsidR="00C44AC5" w:rsidRPr="00250F9C">
        <w:rPr>
          <w:rFonts w:hint="eastAsia"/>
          <w:color w:val="auto"/>
        </w:rPr>
        <w:t>1</w:t>
      </w:r>
      <w:r w:rsidR="004D0FEC" w:rsidRPr="00250F9C">
        <w:rPr>
          <w:rFonts w:hint="eastAsia"/>
          <w:color w:val="auto"/>
        </w:rPr>
        <w:t>7</w:t>
      </w:r>
      <w:r w:rsidRPr="00250F9C">
        <w:rPr>
          <w:rFonts w:hint="eastAsia"/>
          <w:color w:val="auto"/>
        </w:rPr>
        <w:t>条</w:t>
      </w:r>
      <w:r w:rsidR="005B60D6" w:rsidRPr="00250F9C">
        <w:rPr>
          <w:rFonts w:hint="eastAsia"/>
          <w:color w:val="auto"/>
        </w:rPr>
        <w:t xml:space="preserve">　</w:t>
      </w:r>
      <w:r w:rsidR="008F4513" w:rsidRPr="00250F9C">
        <w:rPr>
          <w:rFonts w:hint="eastAsia"/>
          <w:color w:val="auto"/>
        </w:rPr>
        <w:t>助成</w:t>
      </w:r>
      <w:r w:rsidRPr="00250F9C">
        <w:rPr>
          <w:rFonts w:hint="eastAsia"/>
          <w:color w:val="auto"/>
        </w:rPr>
        <w:t>事業者は、</w:t>
      </w:r>
      <w:r w:rsidR="008F4513" w:rsidRPr="00250F9C">
        <w:rPr>
          <w:rFonts w:hint="eastAsia"/>
          <w:color w:val="auto"/>
        </w:rPr>
        <w:t>助成</w:t>
      </w:r>
      <w:r w:rsidR="00A93F3B" w:rsidRPr="00250F9C">
        <w:rPr>
          <w:rFonts w:hint="eastAsia"/>
          <w:color w:val="auto"/>
        </w:rPr>
        <w:t>事業が完了したときは、その日から起算して30</w:t>
      </w:r>
      <w:r w:rsidR="00712187" w:rsidRPr="00250F9C">
        <w:rPr>
          <w:rFonts w:hint="eastAsia"/>
          <w:color w:val="auto"/>
        </w:rPr>
        <w:t>日を経過</w:t>
      </w:r>
      <w:r w:rsidR="00A93F3B" w:rsidRPr="00250F9C">
        <w:rPr>
          <w:rFonts w:hint="eastAsia"/>
          <w:color w:val="auto"/>
        </w:rPr>
        <w:t>した日又は事業の属する年度の末日のいずれか早い日までに</w:t>
      </w:r>
      <w:r w:rsidRPr="00250F9C">
        <w:rPr>
          <w:rFonts w:hint="eastAsia"/>
          <w:color w:val="auto"/>
        </w:rPr>
        <w:t>実績報告書（様式第</w:t>
      </w:r>
      <w:r w:rsidR="00775061" w:rsidRPr="00250F9C">
        <w:rPr>
          <w:rFonts w:hint="eastAsia"/>
          <w:color w:val="auto"/>
        </w:rPr>
        <w:t>７</w:t>
      </w:r>
      <w:r w:rsidRPr="00250F9C">
        <w:rPr>
          <w:rFonts w:hint="eastAsia"/>
          <w:color w:val="auto"/>
        </w:rPr>
        <w:t>号）を</w:t>
      </w:r>
      <w:r w:rsidR="00A93F3B" w:rsidRPr="00250F9C">
        <w:rPr>
          <w:rFonts w:hint="eastAsia"/>
          <w:color w:val="auto"/>
        </w:rPr>
        <w:t>補助事業者</w:t>
      </w:r>
      <w:r w:rsidRPr="00250F9C">
        <w:rPr>
          <w:rFonts w:hint="eastAsia"/>
          <w:color w:val="auto"/>
        </w:rPr>
        <w:t>に提出しなければならない。</w:t>
      </w:r>
    </w:p>
    <w:p w:rsidR="001203B8" w:rsidRPr="00250F9C" w:rsidRDefault="001203B8" w:rsidP="0007550D">
      <w:pPr>
        <w:adjustRightInd/>
        <w:spacing w:line="296" w:lineRule="exact"/>
        <w:ind w:left="228" w:hangingChars="100" w:hanging="228"/>
        <w:rPr>
          <w:color w:val="auto"/>
        </w:rPr>
      </w:pPr>
    </w:p>
    <w:p w:rsidR="001203B8" w:rsidRPr="00250F9C" w:rsidRDefault="00157E94" w:rsidP="001203B8">
      <w:pPr>
        <w:rPr>
          <w:color w:val="auto"/>
          <w:szCs w:val="21"/>
        </w:rPr>
      </w:pPr>
      <w:r w:rsidRPr="00250F9C">
        <w:rPr>
          <w:rFonts w:hint="eastAsia"/>
          <w:color w:val="auto"/>
          <w:szCs w:val="21"/>
        </w:rPr>
        <w:t>（助成</w:t>
      </w:r>
      <w:r w:rsidR="0092427D" w:rsidRPr="00250F9C">
        <w:rPr>
          <w:rFonts w:hint="eastAsia"/>
          <w:color w:val="auto"/>
          <w:szCs w:val="21"/>
        </w:rPr>
        <w:t>金</w:t>
      </w:r>
      <w:r w:rsidR="001203B8" w:rsidRPr="00250F9C">
        <w:rPr>
          <w:rFonts w:hint="eastAsia"/>
          <w:color w:val="auto"/>
          <w:szCs w:val="21"/>
        </w:rPr>
        <w:t>の額の確定）</w:t>
      </w:r>
    </w:p>
    <w:p w:rsidR="001203B8" w:rsidRPr="00250F9C" w:rsidRDefault="00C85217" w:rsidP="0007550D">
      <w:pPr>
        <w:ind w:left="228" w:hangingChars="100" w:hanging="228"/>
        <w:rPr>
          <w:color w:val="auto"/>
          <w:szCs w:val="21"/>
        </w:rPr>
      </w:pPr>
      <w:r w:rsidRPr="00250F9C">
        <w:rPr>
          <w:rFonts w:hint="eastAsia"/>
          <w:color w:val="auto"/>
        </w:rPr>
        <w:t>第</w:t>
      </w:r>
      <w:r w:rsidR="004D0FEC" w:rsidRPr="00250F9C">
        <w:rPr>
          <w:rFonts w:hint="eastAsia"/>
          <w:color w:val="auto"/>
        </w:rPr>
        <w:t>18</w:t>
      </w:r>
      <w:r w:rsidR="00A93F3B" w:rsidRPr="00250F9C">
        <w:rPr>
          <w:rFonts w:hint="eastAsia"/>
          <w:color w:val="auto"/>
        </w:rPr>
        <w:t>条　補助事業者</w:t>
      </w:r>
      <w:r w:rsidR="001203B8" w:rsidRPr="00250F9C">
        <w:rPr>
          <w:rFonts w:hint="eastAsia"/>
          <w:color w:val="auto"/>
          <w:szCs w:val="21"/>
        </w:rPr>
        <w:t>は、前条</w:t>
      </w:r>
      <w:r w:rsidR="00A93F3B" w:rsidRPr="00250F9C">
        <w:rPr>
          <w:rFonts w:hint="eastAsia"/>
          <w:color w:val="auto"/>
          <w:szCs w:val="21"/>
        </w:rPr>
        <w:t>の</w:t>
      </w:r>
      <w:r w:rsidR="005D42C1" w:rsidRPr="00250F9C">
        <w:rPr>
          <w:rFonts w:hint="eastAsia"/>
          <w:color w:val="auto"/>
          <w:szCs w:val="21"/>
        </w:rPr>
        <w:t>報告</w:t>
      </w:r>
      <w:r w:rsidR="00A93F3B" w:rsidRPr="00250F9C">
        <w:rPr>
          <w:rFonts w:hint="eastAsia"/>
          <w:color w:val="auto"/>
          <w:szCs w:val="21"/>
        </w:rPr>
        <w:t>を受けた場合には、</w:t>
      </w:r>
      <w:r w:rsidR="001203B8" w:rsidRPr="00250F9C">
        <w:rPr>
          <w:rFonts w:hint="eastAsia"/>
          <w:color w:val="auto"/>
          <w:szCs w:val="21"/>
        </w:rPr>
        <w:t>報告書等の書類の審査</w:t>
      </w:r>
      <w:r w:rsidR="009D626D" w:rsidRPr="00250F9C">
        <w:rPr>
          <w:rFonts w:hint="eastAsia"/>
          <w:color w:val="auto"/>
          <w:szCs w:val="21"/>
        </w:rPr>
        <w:t>及び</w:t>
      </w:r>
      <w:r w:rsidR="00A93F3B" w:rsidRPr="00250F9C">
        <w:rPr>
          <w:rFonts w:hint="eastAsia"/>
          <w:color w:val="auto"/>
          <w:szCs w:val="21"/>
        </w:rPr>
        <w:t>必要</w:t>
      </w:r>
      <w:r w:rsidR="00A93F3B" w:rsidRPr="00250F9C">
        <w:rPr>
          <w:rFonts w:hint="eastAsia"/>
          <w:color w:val="auto"/>
          <w:szCs w:val="21"/>
        </w:rPr>
        <w:lastRenderedPageBreak/>
        <w:t>に応じて</w:t>
      </w:r>
      <w:r w:rsidR="001203B8" w:rsidRPr="00250F9C">
        <w:rPr>
          <w:rFonts w:hint="eastAsia"/>
          <w:color w:val="auto"/>
          <w:szCs w:val="21"/>
        </w:rPr>
        <w:t>現地調査等</w:t>
      </w:r>
      <w:r w:rsidR="00A93F3B" w:rsidRPr="00250F9C">
        <w:rPr>
          <w:rFonts w:hint="eastAsia"/>
          <w:color w:val="auto"/>
          <w:szCs w:val="21"/>
        </w:rPr>
        <w:t>を行い、その報告に係る</w:t>
      </w:r>
      <w:r w:rsidR="008F4513" w:rsidRPr="00250F9C">
        <w:rPr>
          <w:rFonts w:hint="eastAsia"/>
          <w:color w:val="auto"/>
          <w:szCs w:val="21"/>
        </w:rPr>
        <w:t>助成</w:t>
      </w:r>
      <w:r w:rsidR="00A93F3B" w:rsidRPr="00250F9C">
        <w:rPr>
          <w:rFonts w:hint="eastAsia"/>
          <w:color w:val="auto"/>
          <w:szCs w:val="21"/>
        </w:rPr>
        <w:t>事業の実施結果が</w:t>
      </w:r>
      <w:r w:rsidR="001203B8" w:rsidRPr="00250F9C">
        <w:rPr>
          <w:rFonts w:hint="eastAsia"/>
          <w:color w:val="auto"/>
          <w:szCs w:val="21"/>
        </w:rPr>
        <w:t>助成金の交付の決定の内容</w:t>
      </w:r>
      <w:r w:rsidR="00A93F3B" w:rsidRPr="00250F9C">
        <w:rPr>
          <w:rFonts w:hint="eastAsia"/>
          <w:color w:val="auto"/>
          <w:szCs w:val="21"/>
        </w:rPr>
        <w:t>（第</w:t>
      </w:r>
      <w:r w:rsidR="0092427D" w:rsidRPr="00250F9C">
        <w:rPr>
          <w:rFonts w:hint="eastAsia"/>
          <w:color w:val="auto"/>
          <w:szCs w:val="21"/>
        </w:rPr>
        <w:t>15</w:t>
      </w:r>
      <w:r w:rsidR="00E71247" w:rsidRPr="00250F9C">
        <w:rPr>
          <w:rFonts w:hint="eastAsia"/>
          <w:color w:val="auto"/>
          <w:szCs w:val="21"/>
        </w:rPr>
        <w:t>条に基づく承認をした場合は、その承認された内容）</w:t>
      </w:r>
      <w:r w:rsidR="001203B8" w:rsidRPr="00250F9C">
        <w:rPr>
          <w:rFonts w:hint="eastAsia"/>
          <w:color w:val="auto"/>
          <w:szCs w:val="21"/>
        </w:rPr>
        <w:t>及びこれに付した条件に適合する</w:t>
      </w:r>
      <w:r w:rsidR="00E71247" w:rsidRPr="00250F9C">
        <w:rPr>
          <w:rFonts w:hint="eastAsia"/>
          <w:color w:val="auto"/>
          <w:szCs w:val="21"/>
        </w:rPr>
        <w:t>と認めたときは、</w:t>
      </w:r>
      <w:r w:rsidR="00157E94" w:rsidRPr="00250F9C">
        <w:rPr>
          <w:rFonts w:hint="eastAsia"/>
          <w:color w:val="auto"/>
          <w:szCs w:val="21"/>
        </w:rPr>
        <w:t>交付すべき助成金</w:t>
      </w:r>
      <w:r w:rsidR="001203B8" w:rsidRPr="00250F9C">
        <w:rPr>
          <w:rFonts w:hint="eastAsia"/>
          <w:color w:val="auto"/>
          <w:szCs w:val="21"/>
        </w:rPr>
        <w:t>の額を確定し、</w:t>
      </w:r>
      <w:r w:rsidR="008F4513" w:rsidRPr="00250F9C">
        <w:rPr>
          <w:rFonts w:hint="eastAsia"/>
          <w:color w:val="auto"/>
          <w:szCs w:val="21"/>
        </w:rPr>
        <w:t>助成</w:t>
      </w:r>
      <w:r w:rsidR="00E71247" w:rsidRPr="00250F9C">
        <w:rPr>
          <w:rFonts w:hint="eastAsia"/>
          <w:color w:val="auto"/>
          <w:szCs w:val="21"/>
        </w:rPr>
        <w:t>事業者に</w:t>
      </w:r>
      <w:r w:rsidR="001203B8" w:rsidRPr="00250F9C">
        <w:rPr>
          <w:rFonts w:hint="eastAsia"/>
          <w:color w:val="auto"/>
          <w:szCs w:val="21"/>
        </w:rPr>
        <w:t>通知する。</w:t>
      </w:r>
    </w:p>
    <w:p w:rsidR="00EC256C" w:rsidRPr="00250F9C" w:rsidRDefault="00EC256C" w:rsidP="0007550D">
      <w:pPr>
        <w:ind w:left="228" w:hangingChars="100" w:hanging="228"/>
        <w:rPr>
          <w:color w:val="auto"/>
          <w:szCs w:val="21"/>
        </w:rPr>
      </w:pPr>
    </w:p>
    <w:p w:rsidR="001203B8" w:rsidRPr="00250F9C" w:rsidRDefault="00157E94" w:rsidP="001203B8">
      <w:pPr>
        <w:rPr>
          <w:color w:val="auto"/>
          <w:szCs w:val="21"/>
        </w:rPr>
      </w:pPr>
      <w:r w:rsidRPr="00250F9C">
        <w:rPr>
          <w:rFonts w:hint="eastAsia"/>
          <w:color w:val="auto"/>
          <w:szCs w:val="21"/>
        </w:rPr>
        <w:t>（助成</w:t>
      </w:r>
      <w:r w:rsidR="0092427D" w:rsidRPr="00250F9C">
        <w:rPr>
          <w:rFonts w:hint="eastAsia"/>
          <w:color w:val="auto"/>
          <w:szCs w:val="21"/>
        </w:rPr>
        <w:t>金</w:t>
      </w:r>
      <w:r w:rsidR="00EC256C" w:rsidRPr="00250F9C">
        <w:rPr>
          <w:rFonts w:hint="eastAsia"/>
          <w:color w:val="auto"/>
          <w:szCs w:val="21"/>
        </w:rPr>
        <w:t>の支払</w:t>
      </w:r>
      <w:r w:rsidR="001203B8" w:rsidRPr="00250F9C">
        <w:rPr>
          <w:rFonts w:hint="eastAsia"/>
          <w:color w:val="auto"/>
          <w:szCs w:val="21"/>
        </w:rPr>
        <w:t>）</w:t>
      </w:r>
    </w:p>
    <w:p w:rsidR="00F07645" w:rsidRPr="00250F9C" w:rsidRDefault="00C85217" w:rsidP="0007550D">
      <w:pPr>
        <w:ind w:left="228" w:hangingChars="100" w:hanging="228"/>
        <w:rPr>
          <w:color w:val="auto"/>
        </w:rPr>
      </w:pPr>
      <w:r w:rsidRPr="00250F9C">
        <w:rPr>
          <w:rFonts w:hint="eastAsia"/>
          <w:color w:val="auto"/>
        </w:rPr>
        <w:t>第</w:t>
      </w:r>
      <w:r w:rsidR="004D0FEC" w:rsidRPr="00250F9C">
        <w:rPr>
          <w:rFonts w:hint="eastAsia"/>
          <w:color w:val="auto"/>
        </w:rPr>
        <w:t>19</w:t>
      </w:r>
      <w:r w:rsidR="001203B8" w:rsidRPr="00250F9C">
        <w:rPr>
          <w:rFonts w:hint="eastAsia"/>
          <w:color w:val="auto"/>
        </w:rPr>
        <w:t xml:space="preserve">条　</w:t>
      </w:r>
      <w:r w:rsidR="00157E94" w:rsidRPr="00250F9C">
        <w:rPr>
          <w:rFonts w:hint="eastAsia"/>
          <w:color w:val="auto"/>
        </w:rPr>
        <w:t>助成金は前条の規定により交付すべき助成</w:t>
      </w:r>
      <w:r w:rsidR="0092427D" w:rsidRPr="00250F9C">
        <w:rPr>
          <w:rFonts w:hint="eastAsia"/>
          <w:color w:val="auto"/>
        </w:rPr>
        <w:t>金</w:t>
      </w:r>
      <w:r w:rsidR="00E770CB" w:rsidRPr="00250F9C">
        <w:rPr>
          <w:rFonts w:hint="eastAsia"/>
          <w:color w:val="auto"/>
        </w:rPr>
        <w:t>の額を確定した後に支払うものとする。</w:t>
      </w:r>
    </w:p>
    <w:p w:rsidR="001203B8" w:rsidRPr="00250F9C" w:rsidRDefault="00E770CB" w:rsidP="0007550D">
      <w:pPr>
        <w:ind w:left="228" w:hangingChars="100" w:hanging="228"/>
        <w:rPr>
          <w:color w:val="auto"/>
          <w:szCs w:val="21"/>
        </w:rPr>
      </w:pPr>
      <w:r w:rsidRPr="00250F9C">
        <w:rPr>
          <w:rFonts w:hint="eastAsia"/>
          <w:color w:val="auto"/>
        </w:rPr>
        <w:t xml:space="preserve">２　</w:t>
      </w:r>
      <w:r w:rsidR="008F4513" w:rsidRPr="00250F9C">
        <w:rPr>
          <w:rFonts w:hint="eastAsia"/>
          <w:color w:val="auto"/>
        </w:rPr>
        <w:t>助成</w:t>
      </w:r>
      <w:r w:rsidR="001203B8" w:rsidRPr="00250F9C">
        <w:rPr>
          <w:rFonts w:hint="eastAsia"/>
          <w:color w:val="auto"/>
          <w:szCs w:val="21"/>
        </w:rPr>
        <w:t>事業者は、</w:t>
      </w:r>
      <w:r w:rsidR="00157E94" w:rsidRPr="00250F9C">
        <w:rPr>
          <w:rFonts w:hint="eastAsia"/>
          <w:color w:val="auto"/>
          <w:szCs w:val="21"/>
        </w:rPr>
        <w:t>前項の規定により助成金</w:t>
      </w:r>
      <w:r w:rsidRPr="00250F9C">
        <w:rPr>
          <w:rFonts w:hint="eastAsia"/>
          <w:color w:val="auto"/>
          <w:szCs w:val="21"/>
        </w:rPr>
        <w:t>の支払</w:t>
      </w:r>
      <w:r w:rsidR="002F300B" w:rsidRPr="00250F9C">
        <w:rPr>
          <w:rFonts w:hint="eastAsia"/>
          <w:color w:val="auto"/>
          <w:szCs w:val="21"/>
        </w:rPr>
        <w:t>を受けようとするときは、</w:t>
      </w:r>
      <w:r w:rsidR="00F07645" w:rsidRPr="00250F9C">
        <w:rPr>
          <w:rFonts w:hint="eastAsia"/>
          <w:color w:val="auto"/>
          <w:szCs w:val="21"/>
        </w:rPr>
        <w:t>精算</w:t>
      </w:r>
      <w:r w:rsidR="0037132D" w:rsidRPr="00250F9C">
        <w:rPr>
          <w:rFonts w:hint="eastAsia"/>
          <w:color w:val="auto"/>
          <w:szCs w:val="21"/>
        </w:rPr>
        <w:t>払</w:t>
      </w:r>
      <w:r w:rsidR="001203B8" w:rsidRPr="00250F9C">
        <w:rPr>
          <w:rFonts w:hint="eastAsia"/>
          <w:color w:val="auto"/>
          <w:szCs w:val="21"/>
          <w:lang w:eastAsia="zh-TW"/>
        </w:rPr>
        <w:t>請求書（</w:t>
      </w:r>
      <w:r w:rsidR="001203B8" w:rsidRPr="00250F9C">
        <w:rPr>
          <w:rFonts w:hint="eastAsia"/>
          <w:color w:val="auto"/>
          <w:szCs w:val="21"/>
        </w:rPr>
        <w:t>様式</w:t>
      </w:r>
      <w:r w:rsidR="00487DC6" w:rsidRPr="00250F9C">
        <w:rPr>
          <w:rFonts w:hint="eastAsia"/>
          <w:color w:val="auto"/>
          <w:szCs w:val="21"/>
        </w:rPr>
        <w:t>第</w:t>
      </w:r>
      <w:r w:rsidR="00775061" w:rsidRPr="00250F9C">
        <w:rPr>
          <w:rFonts w:hint="eastAsia"/>
          <w:color w:val="auto"/>
          <w:szCs w:val="21"/>
        </w:rPr>
        <w:t>８</w:t>
      </w:r>
      <w:r w:rsidR="00487DC6" w:rsidRPr="00250F9C">
        <w:rPr>
          <w:rFonts w:hint="eastAsia"/>
          <w:color w:val="auto"/>
          <w:szCs w:val="21"/>
        </w:rPr>
        <w:t>号</w:t>
      </w:r>
      <w:r w:rsidR="00F6058C" w:rsidRPr="00250F9C">
        <w:rPr>
          <w:rFonts w:hint="eastAsia"/>
          <w:color w:val="auto"/>
          <w:szCs w:val="21"/>
        </w:rPr>
        <w:t>）</w:t>
      </w:r>
      <w:r w:rsidRPr="00250F9C">
        <w:rPr>
          <w:rFonts w:hint="eastAsia"/>
          <w:color w:val="auto"/>
          <w:szCs w:val="21"/>
        </w:rPr>
        <w:t>を</w:t>
      </w:r>
      <w:r w:rsidR="00E71247" w:rsidRPr="00250F9C">
        <w:rPr>
          <w:rFonts w:hint="eastAsia"/>
          <w:color w:val="auto"/>
          <w:szCs w:val="21"/>
        </w:rPr>
        <w:t>補助事業者</w:t>
      </w:r>
      <w:r w:rsidR="00F6058C" w:rsidRPr="00250F9C">
        <w:rPr>
          <w:rFonts w:hint="eastAsia"/>
          <w:color w:val="auto"/>
          <w:szCs w:val="21"/>
        </w:rPr>
        <w:t>に</w:t>
      </w:r>
      <w:r w:rsidRPr="00250F9C">
        <w:rPr>
          <w:rFonts w:hint="eastAsia"/>
          <w:color w:val="auto"/>
          <w:szCs w:val="21"/>
        </w:rPr>
        <w:t>提出しなければならない。</w:t>
      </w:r>
    </w:p>
    <w:p w:rsidR="008B35C5" w:rsidRPr="00250F9C" w:rsidRDefault="008B35C5" w:rsidP="0007550D">
      <w:pPr>
        <w:ind w:left="228" w:hangingChars="100" w:hanging="228"/>
        <w:rPr>
          <w:color w:val="auto"/>
          <w:szCs w:val="21"/>
        </w:rPr>
      </w:pPr>
    </w:p>
    <w:p w:rsidR="00EC256C" w:rsidRPr="00250F9C" w:rsidRDefault="00EC256C" w:rsidP="0007550D">
      <w:pPr>
        <w:ind w:left="228" w:hangingChars="100" w:hanging="228"/>
        <w:rPr>
          <w:color w:val="auto"/>
          <w:szCs w:val="21"/>
        </w:rPr>
      </w:pPr>
      <w:r w:rsidRPr="00250F9C">
        <w:rPr>
          <w:rFonts w:hint="eastAsia"/>
          <w:color w:val="auto"/>
          <w:szCs w:val="21"/>
        </w:rPr>
        <w:t>（交付決定の取消等）</w:t>
      </w:r>
    </w:p>
    <w:p w:rsidR="00EC256C" w:rsidRPr="00250F9C" w:rsidRDefault="00EC256C" w:rsidP="0007550D">
      <w:pPr>
        <w:ind w:left="228" w:hangingChars="100" w:hanging="228"/>
        <w:rPr>
          <w:color w:val="auto"/>
          <w:szCs w:val="21"/>
        </w:rPr>
      </w:pPr>
      <w:r w:rsidRPr="00250F9C">
        <w:rPr>
          <w:rFonts w:hint="eastAsia"/>
          <w:color w:val="auto"/>
          <w:szCs w:val="21"/>
        </w:rPr>
        <w:t>第</w:t>
      </w:r>
      <w:r w:rsidR="004D0FEC" w:rsidRPr="00250F9C">
        <w:rPr>
          <w:rFonts w:hint="eastAsia"/>
          <w:color w:val="auto"/>
          <w:szCs w:val="21"/>
        </w:rPr>
        <w:t>20</w:t>
      </w:r>
      <w:r w:rsidRPr="00250F9C">
        <w:rPr>
          <w:rFonts w:hint="eastAsia"/>
          <w:color w:val="auto"/>
          <w:szCs w:val="21"/>
        </w:rPr>
        <w:t>条　補助事業者は、第</w:t>
      </w:r>
      <w:r w:rsidR="00120D31" w:rsidRPr="00250F9C">
        <w:rPr>
          <w:rFonts w:hint="eastAsia"/>
          <w:color w:val="auto"/>
          <w:szCs w:val="21"/>
        </w:rPr>
        <w:t>15</w:t>
      </w:r>
      <w:r w:rsidR="00763D50" w:rsidRPr="00250F9C">
        <w:rPr>
          <w:rFonts w:hint="eastAsia"/>
          <w:color w:val="auto"/>
          <w:szCs w:val="21"/>
        </w:rPr>
        <w:t>条</w:t>
      </w:r>
      <w:r w:rsidR="00120D31" w:rsidRPr="00250F9C">
        <w:rPr>
          <w:rFonts w:hint="eastAsia"/>
          <w:color w:val="auto"/>
          <w:szCs w:val="21"/>
        </w:rPr>
        <w:t>第１項</w:t>
      </w:r>
      <w:r w:rsidR="00763D50" w:rsidRPr="00250F9C">
        <w:rPr>
          <w:rFonts w:hint="eastAsia"/>
          <w:color w:val="auto"/>
          <w:szCs w:val="21"/>
        </w:rPr>
        <w:t>の</w:t>
      </w:r>
      <w:r w:rsidR="008F4513" w:rsidRPr="00250F9C">
        <w:rPr>
          <w:rFonts w:hint="eastAsia"/>
          <w:color w:val="auto"/>
          <w:szCs w:val="21"/>
        </w:rPr>
        <w:t>助成</w:t>
      </w:r>
      <w:r w:rsidR="00CD1FFD" w:rsidRPr="00250F9C">
        <w:rPr>
          <w:rFonts w:hint="eastAsia"/>
          <w:color w:val="auto"/>
          <w:szCs w:val="21"/>
        </w:rPr>
        <w:t>事業の全部若しくは</w:t>
      </w:r>
      <w:r w:rsidR="00763D50" w:rsidRPr="00250F9C">
        <w:rPr>
          <w:rFonts w:hint="eastAsia"/>
          <w:color w:val="auto"/>
          <w:szCs w:val="21"/>
        </w:rPr>
        <w:t>一部の中止</w:t>
      </w:r>
      <w:r w:rsidRPr="00250F9C">
        <w:rPr>
          <w:rFonts w:hint="eastAsia"/>
          <w:color w:val="auto"/>
          <w:szCs w:val="21"/>
        </w:rPr>
        <w:t>若しくは廃止の申請があった場合又は次の各号のいずれかに該当する場合には、第13</w:t>
      </w:r>
      <w:r w:rsidR="008B35C5" w:rsidRPr="00250F9C">
        <w:rPr>
          <w:rFonts w:hint="eastAsia"/>
          <w:color w:val="auto"/>
          <w:szCs w:val="21"/>
        </w:rPr>
        <w:t>条第１</w:t>
      </w:r>
      <w:r w:rsidRPr="00250F9C">
        <w:rPr>
          <w:rFonts w:hint="eastAsia"/>
          <w:color w:val="auto"/>
          <w:szCs w:val="21"/>
        </w:rPr>
        <w:t>項</w:t>
      </w:r>
      <w:r w:rsidR="00CD1FFD" w:rsidRPr="00250F9C">
        <w:rPr>
          <w:rFonts w:hint="eastAsia"/>
          <w:color w:val="auto"/>
          <w:szCs w:val="21"/>
        </w:rPr>
        <w:t>の交付の決定の全部若しくは</w:t>
      </w:r>
      <w:r w:rsidR="00C66C28" w:rsidRPr="00250F9C">
        <w:rPr>
          <w:rFonts w:hint="eastAsia"/>
          <w:color w:val="auto"/>
          <w:szCs w:val="21"/>
        </w:rPr>
        <w:t>一部を取り消し、又は変更することができる。</w:t>
      </w:r>
    </w:p>
    <w:p w:rsidR="00C66C28" w:rsidRPr="00250F9C" w:rsidRDefault="00C66C28" w:rsidP="00C66C28">
      <w:pPr>
        <w:ind w:leftChars="100" w:left="456" w:hangingChars="100" w:hanging="228"/>
        <w:rPr>
          <w:color w:val="auto"/>
          <w:szCs w:val="21"/>
        </w:rPr>
      </w:pPr>
      <w:r w:rsidRPr="00250F9C">
        <w:rPr>
          <w:rFonts w:hint="eastAsia"/>
          <w:color w:val="auto"/>
          <w:szCs w:val="21"/>
        </w:rPr>
        <w:t xml:space="preserve">⑴　</w:t>
      </w:r>
      <w:r w:rsidR="008F4513" w:rsidRPr="00250F9C">
        <w:rPr>
          <w:rFonts w:hint="eastAsia"/>
          <w:color w:val="auto"/>
          <w:szCs w:val="21"/>
        </w:rPr>
        <w:t>助成</w:t>
      </w:r>
      <w:r w:rsidRPr="00250F9C">
        <w:rPr>
          <w:rFonts w:hint="eastAsia"/>
          <w:color w:val="auto"/>
          <w:szCs w:val="21"/>
        </w:rPr>
        <w:t>事業者が、法令、本要領</w:t>
      </w:r>
      <w:r w:rsidR="00346A13" w:rsidRPr="00250F9C">
        <w:rPr>
          <w:rFonts w:hint="eastAsia"/>
          <w:color w:val="auto"/>
          <w:szCs w:val="21"/>
        </w:rPr>
        <w:t>（本要領に基づき別に定める規定を含む。以下</w:t>
      </w:r>
      <w:r w:rsidR="001763F4" w:rsidRPr="00250F9C">
        <w:rPr>
          <w:rFonts w:hint="eastAsia"/>
          <w:color w:val="auto"/>
          <w:szCs w:val="21"/>
        </w:rPr>
        <w:t>本条において</w:t>
      </w:r>
      <w:r w:rsidR="00346A13" w:rsidRPr="00250F9C">
        <w:rPr>
          <w:rFonts w:hint="eastAsia"/>
          <w:color w:val="auto"/>
          <w:szCs w:val="21"/>
        </w:rPr>
        <w:t>同じ。）</w:t>
      </w:r>
      <w:r w:rsidRPr="00250F9C">
        <w:rPr>
          <w:rFonts w:hint="eastAsia"/>
          <w:color w:val="auto"/>
          <w:szCs w:val="21"/>
        </w:rPr>
        <w:t>又は法令若しくは本要領に基づく補助事業者の指示等に違反した場合</w:t>
      </w:r>
    </w:p>
    <w:p w:rsidR="00C66C28" w:rsidRPr="00250F9C" w:rsidRDefault="00157E94" w:rsidP="00C66C28">
      <w:pPr>
        <w:ind w:leftChars="100" w:left="228"/>
        <w:rPr>
          <w:color w:val="auto"/>
          <w:szCs w:val="21"/>
        </w:rPr>
      </w:pPr>
      <w:r w:rsidRPr="00250F9C">
        <w:rPr>
          <w:rFonts w:hint="eastAsia"/>
          <w:color w:val="auto"/>
          <w:szCs w:val="21"/>
        </w:rPr>
        <w:t xml:space="preserve">⑵　</w:t>
      </w:r>
      <w:r w:rsidR="008F4513" w:rsidRPr="00250F9C">
        <w:rPr>
          <w:rFonts w:hint="eastAsia"/>
          <w:color w:val="auto"/>
          <w:szCs w:val="21"/>
        </w:rPr>
        <w:t>助成</w:t>
      </w:r>
      <w:r w:rsidRPr="00250F9C">
        <w:rPr>
          <w:rFonts w:hint="eastAsia"/>
          <w:color w:val="auto"/>
          <w:szCs w:val="21"/>
        </w:rPr>
        <w:t>事業者が、助成</w:t>
      </w:r>
      <w:r w:rsidR="00C66C28" w:rsidRPr="00250F9C">
        <w:rPr>
          <w:rFonts w:hint="eastAsia"/>
          <w:color w:val="auto"/>
          <w:szCs w:val="21"/>
        </w:rPr>
        <w:t>金を</w:t>
      </w:r>
      <w:r w:rsidR="008F4513" w:rsidRPr="00250F9C">
        <w:rPr>
          <w:rFonts w:hint="eastAsia"/>
          <w:color w:val="auto"/>
          <w:szCs w:val="21"/>
        </w:rPr>
        <w:t>助成</w:t>
      </w:r>
      <w:r w:rsidR="00C66C28" w:rsidRPr="00250F9C">
        <w:rPr>
          <w:rFonts w:hint="eastAsia"/>
          <w:color w:val="auto"/>
          <w:szCs w:val="21"/>
        </w:rPr>
        <w:t>事業以外の用途に使用した場合</w:t>
      </w:r>
    </w:p>
    <w:p w:rsidR="00C66C28" w:rsidRPr="00250F9C" w:rsidRDefault="00C66C28" w:rsidP="00C66C28">
      <w:pPr>
        <w:ind w:leftChars="100" w:left="456" w:hangingChars="100" w:hanging="228"/>
        <w:rPr>
          <w:color w:val="auto"/>
          <w:szCs w:val="21"/>
        </w:rPr>
      </w:pPr>
      <w:r w:rsidRPr="00250F9C">
        <w:rPr>
          <w:rFonts w:hint="eastAsia"/>
          <w:color w:val="auto"/>
          <w:szCs w:val="21"/>
        </w:rPr>
        <w:t xml:space="preserve">⑶　</w:t>
      </w:r>
      <w:r w:rsidR="008F4513" w:rsidRPr="00250F9C">
        <w:rPr>
          <w:rFonts w:hint="eastAsia"/>
          <w:color w:val="auto"/>
          <w:szCs w:val="21"/>
        </w:rPr>
        <w:t>助成</w:t>
      </w:r>
      <w:r w:rsidRPr="00250F9C">
        <w:rPr>
          <w:rFonts w:hint="eastAsia"/>
          <w:color w:val="auto"/>
          <w:szCs w:val="21"/>
        </w:rPr>
        <w:t>事業者が、</w:t>
      </w:r>
      <w:r w:rsidR="008F4513" w:rsidRPr="00250F9C">
        <w:rPr>
          <w:rFonts w:hint="eastAsia"/>
          <w:color w:val="auto"/>
          <w:szCs w:val="21"/>
        </w:rPr>
        <w:t>助成</w:t>
      </w:r>
      <w:r w:rsidRPr="00250F9C">
        <w:rPr>
          <w:rFonts w:hint="eastAsia"/>
          <w:color w:val="auto"/>
          <w:szCs w:val="21"/>
        </w:rPr>
        <w:t>事業に関</w:t>
      </w:r>
      <w:r w:rsidR="00AC6ACE" w:rsidRPr="00250F9C">
        <w:rPr>
          <w:rFonts w:hint="eastAsia"/>
          <w:color w:val="auto"/>
          <w:szCs w:val="21"/>
        </w:rPr>
        <w:t>して、不正、怠慢、その他不適当</w:t>
      </w:r>
      <w:r w:rsidRPr="00250F9C">
        <w:rPr>
          <w:rFonts w:hint="eastAsia"/>
          <w:color w:val="auto"/>
          <w:szCs w:val="21"/>
        </w:rPr>
        <w:t>な行為をした場合</w:t>
      </w:r>
    </w:p>
    <w:p w:rsidR="00C66C28" w:rsidRPr="00250F9C" w:rsidRDefault="00C66C28" w:rsidP="00C66C28">
      <w:pPr>
        <w:ind w:leftChars="100" w:left="456" w:hangingChars="100" w:hanging="228"/>
        <w:rPr>
          <w:color w:val="auto"/>
          <w:szCs w:val="21"/>
        </w:rPr>
      </w:pPr>
      <w:r w:rsidRPr="00250F9C">
        <w:rPr>
          <w:rFonts w:hint="eastAsia"/>
          <w:color w:val="auto"/>
          <w:szCs w:val="21"/>
        </w:rPr>
        <w:t>⑷　交付の決定後生じた事情の変更等により、</w:t>
      </w:r>
      <w:r w:rsidR="008F4513" w:rsidRPr="00250F9C">
        <w:rPr>
          <w:rFonts w:hint="eastAsia"/>
          <w:color w:val="auto"/>
          <w:szCs w:val="21"/>
        </w:rPr>
        <w:t>助成</w:t>
      </w:r>
      <w:r w:rsidRPr="00250F9C">
        <w:rPr>
          <w:rFonts w:hint="eastAsia"/>
          <w:color w:val="auto"/>
          <w:szCs w:val="21"/>
        </w:rPr>
        <w:t>事業の全部又は一部を継続する必要がなくなった場合</w:t>
      </w:r>
    </w:p>
    <w:p w:rsidR="00763D50" w:rsidRPr="00250F9C" w:rsidRDefault="00C66C28" w:rsidP="00F14F02">
      <w:pPr>
        <w:ind w:left="228" w:hangingChars="100" w:hanging="228"/>
        <w:rPr>
          <w:color w:val="auto"/>
          <w:szCs w:val="21"/>
        </w:rPr>
      </w:pPr>
      <w:r w:rsidRPr="00250F9C">
        <w:rPr>
          <w:rFonts w:hint="eastAsia"/>
          <w:color w:val="auto"/>
          <w:szCs w:val="21"/>
        </w:rPr>
        <w:t>２　補助事業者は、</w:t>
      </w:r>
      <w:r w:rsidR="00157E94" w:rsidRPr="00250F9C">
        <w:rPr>
          <w:rFonts w:hint="eastAsia"/>
          <w:color w:val="auto"/>
          <w:szCs w:val="21"/>
        </w:rPr>
        <w:t>前項の取消をした場合において、既に当該取消に係る部分に対する助成金が交付されているときは、期限を付して当該助成</w:t>
      </w:r>
      <w:r w:rsidRPr="00250F9C">
        <w:rPr>
          <w:rFonts w:hint="eastAsia"/>
          <w:color w:val="auto"/>
          <w:szCs w:val="21"/>
        </w:rPr>
        <w:t>金の全部又は一部の返還を命ずる。</w:t>
      </w:r>
    </w:p>
    <w:p w:rsidR="0066524F" w:rsidRPr="00250F9C" w:rsidRDefault="0066524F">
      <w:pPr>
        <w:adjustRightInd/>
        <w:spacing w:line="296" w:lineRule="exact"/>
        <w:rPr>
          <w:color w:val="auto"/>
        </w:rPr>
      </w:pPr>
    </w:p>
    <w:p w:rsidR="00C85217" w:rsidRPr="00250F9C" w:rsidRDefault="00FA5FED" w:rsidP="00C85217">
      <w:pPr>
        <w:adjustRightInd/>
        <w:spacing w:line="296" w:lineRule="exact"/>
        <w:rPr>
          <w:rFonts w:hAnsi="Times New Roman" w:cs="Times New Roman"/>
          <w:color w:val="auto"/>
          <w:spacing w:val="4"/>
        </w:rPr>
      </w:pPr>
      <w:r w:rsidRPr="00250F9C">
        <w:rPr>
          <w:rFonts w:hint="eastAsia"/>
          <w:color w:val="auto"/>
        </w:rPr>
        <w:t>（</w:t>
      </w:r>
      <w:r w:rsidR="00157E94" w:rsidRPr="00250F9C">
        <w:rPr>
          <w:rFonts w:hint="eastAsia"/>
          <w:color w:val="auto"/>
        </w:rPr>
        <w:t>助成</w:t>
      </w:r>
      <w:r w:rsidR="0071221F" w:rsidRPr="00250F9C">
        <w:rPr>
          <w:rFonts w:hint="eastAsia"/>
          <w:color w:val="auto"/>
        </w:rPr>
        <w:t>事業</w:t>
      </w:r>
      <w:r w:rsidRPr="00250F9C">
        <w:rPr>
          <w:rFonts w:hint="eastAsia"/>
          <w:color w:val="auto"/>
        </w:rPr>
        <w:t>の経理等）</w:t>
      </w:r>
    </w:p>
    <w:p w:rsidR="00BD6AF4" w:rsidRPr="00250F9C" w:rsidRDefault="00C85217" w:rsidP="00BD6AF4">
      <w:pPr>
        <w:adjustRightInd/>
        <w:spacing w:line="296" w:lineRule="exact"/>
        <w:ind w:left="236" w:hangingChars="100" w:hanging="236"/>
        <w:rPr>
          <w:rFonts w:hAnsi="Times New Roman" w:cs="Times New Roman"/>
          <w:color w:val="auto"/>
          <w:spacing w:val="4"/>
        </w:rPr>
      </w:pPr>
      <w:r w:rsidRPr="00250F9C">
        <w:rPr>
          <w:rFonts w:hAnsi="Times New Roman" w:cs="Times New Roman" w:hint="eastAsia"/>
          <w:color w:val="auto"/>
          <w:spacing w:val="4"/>
        </w:rPr>
        <w:t>第</w:t>
      </w:r>
      <w:r w:rsidR="00AF6454" w:rsidRPr="00250F9C">
        <w:rPr>
          <w:rFonts w:hAnsi="Times New Roman" w:cs="Times New Roman" w:hint="eastAsia"/>
          <w:color w:val="auto"/>
          <w:spacing w:val="4"/>
        </w:rPr>
        <w:t>2</w:t>
      </w:r>
      <w:r w:rsidR="004D0FEC" w:rsidRPr="00250F9C">
        <w:rPr>
          <w:rFonts w:hAnsi="Times New Roman" w:cs="Times New Roman" w:hint="eastAsia"/>
          <w:color w:val="auto"/>
          <w:spacing w:val="4"/>
        </w:rPr>
        <w:t>1</w:t>
      </w:r>
      <w:r w:rsidRPr="00250F9C">
        <w:rPr>
          <w:rFonts w:hAnsi="Times New Roman" w:cs="Times New Roman" w:hint="eastAsia"/>
          <w:color w:val="auto"/>
          <w:spacing w:val="4"/>
        </w:rPr>
        <w:t xml:space="preserve">条　</w:t>
      </w:r>
      <w:r w:rsidR="008F4513" w:rsidRPr="00250F9C">
        <w:rPr>
          <w:rFonts w:hAnsi="Times New Roman" w:cs="Times New Roman" w:hint="eastAsia"/>
          <w:color w:val="auto"/>
          <w:spacing w:val="4"/>
        </w:rPr>
        <w:t>助成</w:t>
      </w:r>
      <w:r w:rsidR="00BD6AF4" w:rsidRPr="00250F9C">
        <w:rPr>
          <w:rFonts w:hAnsi="Times New Roman" w:cs="Times New Roman" w:hint="eastAsia"/>
          <w:color w:val="auto"/>
          <w:spacing w:val="4"/>
        </w:rPr>
        <w:t>事業者は、</w:t>
      </w:r>
      <w:r w:rsidR="008F4513" w:rsidRPr="00250F9C">
        <w:rPr>
          <w:rFonts w:hAnsi="Times New Roman" w:cs="Times New Roman" w:hint="eastAsia"/>
          <w:color w:val="auto"/>
          <w:spacing w:val="4"/>
        </w:rPr>
        <w:t>助成</w:t>
      </w:r>
      <w:r w:rsidR="001468C0" w:rsidRPr="00250F9C">
        <w:rPr>
          <w:rFonts w:hAnsi="Times New Roman" w:cs="Times New Roman" w:hint="eastAsia"/>
          <w:color w:val="auto"/>
          <w:spacing w:val="4"/>
        </w:rPr>
        <w:t>事業の経理について、</w:t>
      </w:r>
      <w:r w:rsidR="00BD6AF4" w:rsidRPr="00250F9C">
        <w:rPr>
          <w:rFonts w:hAnsi="Times New Roman" w:cs="Times New Roman" w:hint="eastAsia"/>
          <w:color w:val="auto"/>
          <w:spacing w:val="4"/>
        </w:rPr>
        <w:t>その収支の状況を会計帳簿によって明らかにしておくとともに、その会計帳簿及び収支に関する証拠書類を</w:t>
      </w:r>
      <w:r w:rsidR="008F4513" w:rsidRPr="00250F9C">
        <w:rPr>
          <w:rFonts w:hAnsi="Times New Roman" w:cs="Times New Roman" w:hint="eastAsia"/>
          <w:color w:val="auto"/>
          <w:spacing w:val="4"/>
        </w:rPr>
        <w:t>助成</w:t>
      </w:r>
      <w:r w:rsidR="00BD6AF4" w:rsidRPr="00250F9C">
        <w:rPr>
          <w:rFonts w:hAnsi="Times New Roman" w:cs="Times New Roman" w:hint="eastAsia"/>
          <w:color w:val="auto"/>
          <w:spacing w:val="4"/>
        </w:rPr>
        <w:t>事業の完了した日又は</w:t>
      </w:r>
      <w:r w:rsidR="008F4513" w:rsidRPr="00250F9C">
        <w:rPr>
          <w:rFonts w:hAnsi="Times New Roman" w:cs="Times New Roman" w:hint="eastAsia"/>
          <w:color w:val="auto"/>
          <w:spacing w:val="4"/>
        </w:rPr>
        <w:t>助成</w:t>
      </w:r>
      <w:r w:rsidR="00BD6AF4" w:rsidRPr="00250F9C">
        <w:rPr>
          <w:rFonts w:hAnsi="Times New Roman" w:cs="Times New Roman" w:hint="eastAsia"/>
          <w:color w:val="auto"/>
          <w:spacing w:val="4"/>
        </w:rPr>
        <w:t>事業の廃止の承認があった日の属する会計年度の終了後５年間保存しなければならない。</w:t>
      </w:r>
    </w:p>
    <w:p w:rsidR="00E71247" w:rsidRPr="00250F9C" w:rsidRDefault="00E71247" w:rsidP="00E71247">
      <w:pPr>
        <w:adjustRightInd/>
        <w:spacing w:line="296" w:lineRule="exact"/>
        <w:ind w:left="236" w:hangingChars="100" w:hanging="236"/>
        <w:rPr>
          <w:rFonts w:hAnsi="Times New Roman" w:cs="Times New Roman"/>
          <w:color w:val="auto"/>
          <w:spacing w:val="4"/>
        </w:rPr>
      </w:pPr>
    </w:p>
    <w:p w:rsidR="008B35C5" w:rsidRPr="00250F9C" w:rsidRDefault="008B35C5" w:rsidP="00E71247">
      <w:pPr>
        <w:adjustRightInd/>
        <w:spacing w:line="296" w:lineRule="exact"/>
        <w:ind w:left="236" w:hangingChars="100" w:hanging="236"/>
        <w:rPr>
          <w:rFonts w:hAnsi="Times New Roman" w:cs="Times New Roman"/>
          <w:color w:val="auto"/>
          <w:spacing w:val="4"/>
        </w:rPr>
      </w:pPr>
      <w:r w:rsidRPr="00250F9C">
        <w:rPr>
          <w:rFonts w:hAnsi="Times New Roman" w:cs="Times New Roman" w:hint="eastAsia"/>
          <w:color w:val="auto"/>
          <w:spacing w:val="4"/>
        </w:rPr>
        <w:t>（財産の管理</w:t>
      </w:r>
      <w:r w:rsidR="00BA6928" w:rsidRPr="00250F9C">
        <w:rPr>
          <w:rFonts w:hAnsi="Times New Roman" w:cs="Times New Roman" w:hint="eastAsia"/>
          <w:color w:val="auto"/>
          <w:spacing w:val="4"/>
        </w:rPr>
        <w:t>及び処分</w:t>
      </w:r>
      <w:r w:rsidRPr="00250F9C">
        <w:rPr>
          <w:rFonts w:hAnsi="Times New Roman" w:cs="Times New Roman" w:hint="eastAsia"/>
          <w:color w:val="auto"/>
          <w:spacing w:val="4"/>
        </w:rPr>
        <w:t>）</w:t>
      </w:r>
    </w:p>
    <w:p w:rsidR="008B35C5" w:rsidRPr="00250F9C" w:rsidRDefault="008B35C5" w:rsidP="00E71247">
      <w:pPr>
        <w:adjustRightInd/>
        <w:spacing w:line="296" w:lineRule="exact"/>
        <w:ind w:left="236" w:hangingChars="100" w:hanging="236"/>
        <w:rPr>
          <w:rFonts w:hAnsi="Times New Roman" w:cs="Times New Roman"/>
          <w:color w:val="auto"/>
          <w:spacing w:val="4"/>
        </w:rPr>
      </w:pPr>
      <w:r w:rsidRPr="00250F9C">
        <w:rPr>
          <w:rFonts w:hAnsi="Times New Roman" w:cs="Times New Roman" w:hint="eastAsia"/>
          <w:color w:val="auto"/>
          <w:spacing w:val="4"/>
        </w:rPr>
        <w:t>第22条　助成事業者は、助成対象経費により取得し、又は効用の増加した財産（</w:t>
      </w:r>
      <w:r w:rsidR="00CA326F" w:rsidRPr="00250F9C">
        <w:rPr>
          <w:rFonts w:hAnsi="Times New Roman" w:cs="Times New Roman" w:hint="eastAsia"/>
          <w:color w:val="auto"/>
          <w:spacing w:val="4"/>
        </w:rPr>
        <w:t>取得価格</w:t>
      </w:r>
      <w:r w:rsidR="00BA6928" w:rsidRPr="00250F9C">
        <w:rPr>
          <w:rFonts w:hAnsi="Times New Roman" w:cs="Times New Roman" w:hint="eastAsia"/>
          <w:color w:val="auto"/>
          <w:spacing w:val="4"/>
        </w:rPr>
        <w:t>が30万円以上</w:t>
      </w:r>
      <w:r w:rsidR="00CA326F" w:rsidRPr="00250F9C">
        <w:rPr>
          <w:rFonts w:hAnsi="Times New Roman" w:cs="Times New Roman" w:hint="eastAsia"/>
          <w:color w:val="auto"/>
          <w:spacing w:val="4"/>
        </w:rPr>
        <w:t>又は効用の増加価格が50万円以上の</w:t>
      </w:r>
      <w:r w:rsidR="00BA6928" w:rsidRPr="00250F9C">
        <w:rPr>
          <w:rFonts w:hAnsi="Times New Roman" w:cs="Times New Roman" w:hint="eastAsia"/>
          <w:color w:val="auto"/>
          <w:spacing w:val="4"/>
        </w:rPr>
        <w:t>機械、器具、備品及びその他の</w:t>
      </w:r>
      <w:r w:rsidR="00CA326F" w:rsidRPr="00250F9C">
        <w:rPr>
          <w:rFonts w:hAnsi="Times New Roman" w:cs="Times New Roman" w:hint="eastAsia"/>
          <w:color w:val="auto"/>
          <w:spacing w:val="4"/>
        </w:rPr>
        <w:t>財産に限る。</w:t>
      </w:r>
      <w:r w:rsidR="00BA6928" w:rsidRPr="00250F9C">
        <w:rPr>
          <w:rFonts w:hAnsi="Times New Roman" w:cs="Times New Roman" w:hint="eastAsia"/>
          <w:color w:val="auto"/>
          <w:spacing w:val="4"/>
        </w:rPr>
        <w:t>以下「取得財産等」という。</w:t>
      </w:r>
      <w:r w:rsidRPr="00250F9C">
        <w:rPr>
          <w:rFonts w:hAnsi="Times New Roman" w:cs="Times New Roman" w:hint="eastAsia"/>
          <w:color w:val="auto"/>
          <w:spacing w:val="4"/>
        </w:rPr>
        <w:t>）については、</w:t>
      </w:r>
      <w:r w:rsidR="00BA6928" w:rsidRPr="00250F9C">
        <w:rPr>
          <w:rFonts w:hAnsi="Times New Roman" w:cs="Times New Roman" w:hint="eastAsia"/>
          <w:color w:val="auto"/>
          <w:spacing w:val="4"/>
        </w:rPr>
        <w:t>取得財産等管理台帳</w:t>
      </w:r>
      <w:r w:rsidR="00094811" w:rsidRPr="00250F9C">
        <w:rPr>
          <w:rFonts w:hAnsi="Times New Roman" w:cs="Times New Roman" w:hint="eastAsia"/>
          <w:color w:val="auto"/>
          <w:spacing w:val="4"/>
        </w:rPr>
        <w:t>（様式第９号）</w:t>
      </w:r>
      <w:r w:rsidR="00BA6928" w:rsidRPr="00250F9C">
        <w:rPr>
          <w:rFonts w:hAnsi="Times New Roman" w:cs="Times New Roman" w:hint="eastAsia"/>
          <w:color w:val="auto"/>
          <w:spacing w:val="4"/>
        </w:rPr>
        <w:t>を整え、</w:t>
      </w:r>
      <w:r w:rsidRPr="00250F9C">
        <w:rPr>
          <w:rFonts w:hAnsi="Times New Roman" w:cs="Times New Roman" w:hint="eastAsia"/>
          <w:color w:val="auto"/>
          <w:spacing w:val="4"/>
        </w:rPr>
        <w:t>助成事業の完了後においても、善良な管理者の注意をもって管理し</w:t>
      </w:r>
      <w:r w:rsidR="00CA326F" w:rsidRPr="00250F9C">
        <w:rPr>
          <w:rFonts w:hAnsi="Times New Roman" w:cs="Times New Roman" w:hint="eastAsia"/>
          <w:color w:val="auto"/>
          <w:spacing w:val="4"/>
        </w:rPr>
        <w:t>なければならない。</w:t>
      </w:r>
    </w:p>
    <w:p w:rsidR="00C75FEB" w:rsidRPr="00250F9C" w:rsidRDefault="00CA326F" w:rsidP="00BA6928">
      <w:pPr>
        <w:adjustRightInd/>
        <w:spacing w:line="296" w:lineRule="exact"/>
        <w:ind w:left="236" w:hangingChars="100" w:hanging="236"/>
        <w:rPr>
          <w:rFonts w:hAnsi="Times New Roman" w:cs="Times New Roman"/>
          <w:color w:val="auto"/>
          <w:spacing w:val="4"/>
        </w:rPr>
      </w:pPr>
      <w:r w:rsidRPr="00250F9C">
        <w:rPr>
          <w:rFonts w:hAnsi="Times New Roman" w:cs="Times New Roman" w:hint="eastAsia"/>
          <w:color w:val="auto"/>
          <w:spacing w:val="4"/>
        </w:rPr>
        <w:t xml:space="preserve">２　</w:t>
      </w:r>
      <w:r w:rsidR="00BA6928" w:rsidRPr="00250F9C">
        <w:rPr>
          <w:rFonts w:hAnsi="Times New Roman" w:cs="Times New Roman" w:hint="eastAsia"/>
          <w:color w:val="auto"/>
          <w:spacing w:val="4"/>
        </w:rPr>
        <w:t>助成事業者は、取得財産等を処分しようとするとき</w:t>
      </w:r>
      <w:r w:rsidR="00B87A81" w:rsidRPr="00250F9C">
        <w:rPr>
          <w:rFonts w:hAnsi="Times New Roman" w:cs="Times New Roman" w:hint="eastAsia"/>
          <w:color w:val="auto"/>
          <w:spacing w:val="4"/>
        </w:rPr>
        <w:t>又は他の用途に使用し、他の者に貸し付け、若しくは譲り渡し、他</w:t>
      </w:r>
      <w:r w:rsidR="00052EB6" w:rsidRPr="00250F9C">
        <w:rPr>
          <w:rFonts w:hAnsi="Times New Roman" w:cs="Times New Roman" w:hint="eastAsia"/>
          <w:color w:val="auto"/>
          <w:spacing w:val="4"/>
        </w:rPr>
        <w:t>の物件と交換し、又は債務の担保に供しようとするときは、</w:t>
      </w:r>
      <w:r w:rsidR="00B87A81" w:rsidRPr="00250F9C">
        <w:rPr>
          <w:rFonts w:hAnsi="Times New Roman" w:cs="Times New Roman" w:hint="eastAsia"/>
          <w:color w:val="auto"/>
          <w:spacing w:val="4"/>
        </w:rPr>
        <w:t>処分承認申請書</w:t>
      </w:r>
      <w:r w:rsidR="002D1D4D" w:rsidRPr="00250F9C">
        <w:rPr>
          <w:rFonts w:hAnsi="Times New Roman" w:cs="Times New Roman" w:hint="eastAsia"/>
          <w:color w:val="auto"/>
          <w:spacing w:val="4"/>
        </w:rPr>
        <w:t>（様式第10号）</w:t>
      </w:r>
      <w:r w:rsidR="00B87A81" w:rsidRPr="00250F9C">
        <w:rPr>
          <w:rFonts w:hAnsi="Times New Roman" w:cs="Times New Roman" w:hint="eastAsia"/>
          <w:color w:val="auto"/>
          <w:spacing w:val="4"/>
        </w:rPr>
        <w:t>を補助事業者に提出し、承認を受けなければならない。</w:t>
      </w:r>
    </w:p>
    <w:p w:rsidR="00B87A81" w:rsidRPr="00250F9C" w:rsidRDefault="00B87A81" w:rsidP="00BA6928">
      <w:pPr>
        <w:adjustRightInd/>
        <w:spacing w:line="296" w:lineRule="exact"/>
        <w:ind w:left="236" w:hangingChars="100" w:hanging="236"/>
        <w:rPr>
          <w:rFonts w:hAnsi="Times New Roman" w:cs="Times New Roman"/>
          <w:color w:val="auto"/>
          <w:spacing w:val="4"/>
        </w:rPr>
      </w:pPr>
      <w:r w:rsidRPr="00250F9C">
        <w:rPr>
          <w:rFonts w:hAnsi="Times New Roman" w:cs="Times New Roman" w:hint="eastAsia"/>
          <w:color w:val="auto"/>
          <w:spacing w:val="4"/>
        </w:rPr>
        <w:t>３　補助事業者は、前項の規定による</w:t>
      </w:r>
      <w:r w:rsidR="007347F0" w:rsidRPr="00250F9C">
        <w:rPr>
          <w:rFonts w:hAnsi="Times New Roman" w:cs="Times New Roman" w:hint="eastAsia"/>
          <w:color w:val="auto"/>
          <w:spacing w:val="4"/>
        </w:rPr>
        <w:t>処分承認</w:t>
      </w:r>
      <w:r w:rsidRPr="00250F9C">
        <w:rPr>
          <w:rFonts w:hAnsi="Times New Roman" w:cs="Times New Roman" w:hint="eastAsia"/>
          <w:color w:val="auto"/>
          <w:spacing w:val="4"/>
        </w:rPr>
        <w:t>申請書の提出があったときは、</w:t>
      </w:r>
      <w:r w:rsidR="00C565C9" w:rsidRPr="00250F9C">
        <w:rPr>
          <w:rFonts w:hAnsi="Times New Roman" w:cs="Times New Roman" w:hint="eastAsia"/>
          <w:color w:val="auto"/>
          <w:spacing w:val="4"/>
        </w:rPr>
        <w:t>事前協議書（</w:t>
      </w:r>
      <w:r w:rsidRPr="00250F9C">
        <w:rPr>
          <w:rFonts w:hAnsi="Times New Roman" w:cs="Times New Roman" w:hint="eastAsia"/>
          <w:color w:val="auto"/>
          <w:spacing w:val="4"/>
        </w:rPr>
        <w:t>様式第</w:t>
      </w:r>
      <w:r w:rsidR="00C565C9" w:rsidRPr="00250F9C">
        <w:rPr>
          <w:rFonts w:hAnsi="Times New Roman" w:cs="Times New Roman" w:hint="eastAsia"/>
          <w:color w:val="auto"/>
          <w:spacing w:val="4"/>
        </w:rPr>
        <w:t>11号）</w:t>
      </w:r>
      <w:r w:rsidRPr="00250F9C">
        <w:rPr>
          <w:rFonts w:hAnsi="Times New Roman" w:cs="Times New Roman" w:hint="eastAsia"/>
          <w:color w:val="auto"/>
          <w:spacing w:val="4"/>
        </w:rPr>
        <w:t>により、県に協議しなければならない。</w:t>
      </w:r>
    </w:p>
    <w:p w:rsidR="00B87A81" w:rsidRPr="00250F9C" w:rsidRDefault="00B87A81" w:rsidP="00BA6928">
      <w:pPr>
        <w:adjustRightInd/>
        <w:spacing w:line="296" w:lineRule="exact"/>
        <w:ind w:left="236" w:hangingChars="100" w:hanging="236"/>
        <w:rPr>
          <w:rFonts w:hAnsi="Times New Roman" w:cs="Times New Roman"/>
          <w:color w:val="auto"/>
          <w:spacing w:val="4"/>
        </w:rPr>
      </w:pPr>
      <w:r w:rsidRPr="00250F9C">
        <w:rPr>
          <w:rFonts w:hAnsi="Times New Roman" w:cs="Times New Roman" w:hint="eastAsia"/>
          <w:color w:val="auto"/>
          <w:spacing w:val="4"/>
        </w:rPr>
        <w:t>４　県は、前項の事前協議</w:t>
      </w:r>
      <w:r w:rsidR="006405C4" w:rsidRPr="00250F9C">
        <w:rPr>
          <w:rFonts w:hAnsi="Times New Roman" w:cs="Times New Roman" w:hint="eastAsia"/>
          <w:color w:val="auto"/>
          <w:spacing w:val="4"/>
        </w:rPr>
        <w:t>があったときは</w:t>
      </w:r>
      <w:r w:rsidRPr="00250F9C">
        <w:rPr>
          <w:rFonts w:hAnsi="Times New Roman" w:cs="Times New Roman" w:hint="eastAsia"/>
          <w:color w:val="auto"/>
          <w:spacing w:val="4"/>
        </w:rPr>
        <w:t>、</w:t>
      </w:r>
      <w:r w:rsidR="007347F0" w:rsidRPr="00250F9C">
        <w:rPr>
          <w:rFonts w:hAnsi="Times New Roman" w:cs="Times New Roman" w:hint="eastAsia"/>
          <w:color w:val="auto"/>
          <w:spacing w:val="4"/>
        </w:rPr>
        <w:t>内容を</w:t>
      </w:r>
      <w:r w:rsidRPr="00250F9C">
        <w:rPr>
          <w:rFonts w:hAnsi="Times New Roman" w:cs="Times New Roman" w:hint="eastAsia"/>
          <w:color w:val="auto"/>
          <w:spacing w:val="4"/>
        </w:rPr>
        <w:t>審査の上、</w:t>
      </w:r>
      <w:r w:rsidR="006405C4" w:rsidRPr="00250F9C">
        <w:rPr>
          <w:rFonts w:hAnsi="Times New Roman" w:cs="Times New Roman" w:hint="eastAsia"/>
          <w:color w:val="auto"/>
          <w:spacing w:val="4"/>
        </w:rPr>
        <w:t>当該取得財産の処分等</w:t>
      </w:r>
      <w:r w:rsidR="007347F0" w:rsidRPr="00250F9C">
        <w:rPr>
          <w:rFonts w:hAnsi="Times New Roman" w:cs="Times New Roman" w:hint="eastAsia"/>
          <w:color w:val="auto"/>
          <w:spacing w:val="4"/>
        </w:rPr>
        <w:t>の適</w:t>
      </w:r>
      <w:r w:rsidR="006405C4" w:rsidRPr="00250F9C">
        <w:rPr>
          <w:rFonts w:hAnsi="Times New Roman" w:cs="Times New Roman" w:hint="eastAsia"/>
          <w:color w:val="auto"/>
          <w:spacing w:val="4"/>
        </w:rPr>
        <w:t>否</w:t>
      </w:r>
      <w:r w:rsidR="007347F0" w:rsidRPr="00250F9C">
        <w:rPr>
          <w:rFonts w:hAnsi="Times New Roman" w:cs="Times New Roman" w:hint="eastAsia"/>
          <w:color w:val="auto"/>
          <w:spacing w:val="4"/>
        </w:rPr>
        <w:t>等を補助事業者に回答</w:t>
      </w:r>
      <w:r w:rsidRPr="00250F9C">
        <w:rPr>
          <w:rFonts w:hAnsi="Times New Roman" w:cs="Times New Roman" w:hint="eastAsia"/>
          <w:color w:val="auto"/>
          <w:spacing w:val="4"/>
        </w:rPr>
        <w:t>するものとする。</w:t>
      </w:r>
    </w:p>
    <w:p w:rsidR="006405C4" w:rsidRPr="00250F9C" w:rsidRDefault="006405C4" w:rsidP="00BA6928">
      <w:pPr>
        <w:adjustRightInd/>
        <w:spacing w:line="296" w:lineRule="exact"/>
        <w:ind w:left="236" w:hangingChars="100" w:hanging="236"/>
        <w:rPr>
          <w:rFonts w:hAnsi="Times New Roman" w:cs="Times New Roman"/>
          <w:color w:val="auto"/>
          <w:spacing w:val="4"/>
        </w:rPr>
      </w:pPr>
      <w:r w:rsidRPr="00250F9C">
        <w:rPr>
          <w:rFonts w:hAnsi="Times New Roman" w:cs="Times New Roman" w:hint="eastAsia"/>
          <w:color w:val="auto"/>
          <w:spacing w:val="4"/>
        </w:rPr>
        <w:lastRenderedPageBreak/>
        <w:t>５　補助事業者は、前項の通知に基づき、第２項の承認の適否を決定し、</w:t>
      </w:r>
      <w:r w:rsidR="007347F0" w:rsidRPr="00250F9C">
        <w:rPr>
          <w:rFonts w:hAnsi="Times New Roman" w:cs="Times New Roman" w:hint="eastAsia"/>
          <w:color w:val="auto"/>
          <w:spacing w:val="4"/>
        </w:rPr>
        <w:t>助成事業者に通知するものとする。</w:t>
      </w:r>
    </w:p>
    <w:p w:rsidR="00B87A81" w:rsidRPr="00250F9C" w:rsidRDefault="007347F0" w:rsidP="00BA6928">
      <w:pPr>
        <w:adjustRightInd/>
        <w:spacing w:line="296" w:lineRule="exact"/>
        <w:ind w:left="236" w:hangingChars="100" w:hanging="236"/>
        <w:rPr>
          <w:rFonts w:hAnsi="Times New Roman" w:cs="Times New Roman"/>
          <w:color w:val="auto"/>
          <w:spacing w:val="4"/>
        </w:rPr>
      </w:pPr>
      <w:r w:rsidRPr="00250F9C">
        <w:rPr>
          <w:rFonts w:hAnsi="Times New Roman" w:cs="Times New Roman" w:hint="eastAsia"/>
          <w:color w:val="auto"/>
          <w:spacing w:val="4"/>
        </w:rPr>
        <w:t>６</w:t>
      </w:r>
      <w:r w:rsidR="00B87A81" w:rsidRPr="00250F9C">
        <w:rPr>
          <w:rFonts w:hAnsi="Times New Roman" w:cs="Times New Roman" w:hint="eastAsia"/>
          <w:color w:val="auto"/>
          <w:spacing w:val="4"/>
        </w:rPr>
        <w:t xml:space="preserve">　</w:t>
      </w:r>
      <w:r w:rsidRPr="00250F9C">
        <w:rPr>
          <w:rFonts w:hAnsi="Times New Roman" w:cs="Times New Roman" w:hint="eastAsia"/>
          <w:color w:val="auto"/>
          <w:spacing w:val="4"/>
        </w:rPr>
        <w:t>前項の通知により、処分等の承認があった場合において</w:t>
      </w:r>
      <w:r w:rsidR="00B87A81" w:rsidRPr="00250F9C">
        <w:rPr>
          <w:rFonts w:hAnsi="Times New Roman" w:cs="Times New Roman" w:hint="eastAsia"/>
          <w:color w:val="auto"/>
          <w:spacing w:val="4"/>
        </w:rPr>
        <w:t>、</w:t>
      </w:r>
      <w:r w:rsidRPr="00250F9C">
        <w:rPr>
          <w:rFonts w:hAnsi="Times New Roman" w:cs="Times New Roman" w:hint="eastAsia"/>
          <w:color w:val="auto"/>
          <w:spacing w:val="4"/>
        </w:rPr>
        <w:t>当該取得財産等の処分等により収入があるときは、要綱により定める耐用年数を経過している場合を除き、補助事業者は、助成事業者にその収入の全部又は一部を</w:t>
      </w:r>
      <w:r w:rsidR="00FF68AD" w:rsidRPr="00250F9C">
        <w:rPr>
          <w:rFonts w:hAnsi="Times New Roman" w:cs="Times New Roman" w:hint="eastAsia"/>
          <w:color w:val="auto"/>
          <w:spacing w:val="4"/>
        </w:rPr>
        <w:t>県に</w:t>
      </w:r>
      <w:r w:rsidRPr="00250F9C">
        <w:rPr>
          <w:rFonts w:hAnsi="Times New Roman" w:cs="Times New Roman" w:hint="eastAsia"/>
          <w:color w:val="auto"/>
          <w:spacing w:val="4"/>
        </w:rPr>
        <w:t>納付させることがある。</w:t>
      </w:r>
    </w:p>
    <w:p w:rsidR="008B35C5" w:rsidRPr="00250F9C" w:rsidRDefault="008B35C5" w:rsidP="00E71247">
      <w:pPr>
        <w:adjustRightInd/>
        <w:spacing w:line="296" w:lineRule="exact"/>
        <w:ind w:left="236" w:hangingChars="100" w:hanging="236"/>
        <w:rPr>
          <w:rFonts w:hAnsi="Times New Roman" w:cs="Times New Roman"/>
          <w:color w:val="auto"/>
          <w:spacing w:val="4"/>
        </w:rPr>
      </w:pPr>
    </w:p>
    <w:p w:rsidR="00E71247" w:rsidRPr="00250F9C" w:rsidRDefault="00157E94" w:rsidP="00E71247">
      <w:pPr>
        <w:adjustRightInd/>
        <w:spacing w:line="296" w:lineRule="exact"/>
        <w:ind w:left="236" w:hangingChars="100" w:hanging="236"/>
        <w:rPr>
          <w:rFonts w:hAnsi="Times New Roman" w:cs="Times New Roman"/>
          <w:color w:val="auto"/>
          <w:spacing w:val="4"/>
        </w:rPr>
      </w:pPr>
      <w:r w:rsidRPr="00250F9C">
        <w:rPr>
          <w:rFonts w:hAnsi="Times New Roman" w:cs="Times New Roman" w:hint="eastAsia"/>
          <w:color w:val="auto"/>
          <w:spacing w:val="4"/>
        </w:rPr>
        <w:t>（効果</w:t>
      </w:r>
      <w:r w:rsidR="00BE1C19" w:rsidRPr="00250F9C">
        <w:rPr>
          <w:rFonts w:hAnsi="Times New Roman" w:cs="Times New Roman" w:hint="eastAsia"/>
          <w:color w:val="auto"/>
          <w:spacing w:val="4"/>
        </w:rPr>
        <w:t>報告）</w:t>
      </w:r>
    </w:p>
    <w:p w:rsidR="00915A71" w:rsidRPr="00250F9C" w:rsidRDefault="00BE1C19" w:rsidP="0066116A">
      <w:pPr>
        <w:adjustRightInd/>
        <w:spacing w:line="296" w:lineRule="exact"/>
        <w:ind w:left="236" w:hangingChars="100" w:hanging="236"/>
        <w:rPr>
          <w:rFonts w:hAnsi="Times New Roman" w:cs="Times New Roman"/>
          <w:color w:val="auto"/>
          <w:spacing w:val="4"/>
        </w:rPr>
      </w:pPr>
      <w:r w:rsidRPr="00250F9C">
        <w:rPr>
          <w:rFonts w:hAnsi="Times New Roman" w:cs="Times New Roman" w:hint="eastAsia"/>
          <w:color w:val="auto"/>
          <w:spacing w:val="4"/>
        </w:rPr>
        <w:t>第</w:t>
      </w:r>
      <w:r w:rsidR="00AF6454" w:rsidRPr="00250F9C">
        <w:rPr>
          <w:rFonts w:hAnsi="Times New Roman" w:cs="Times New Roman" w:hint="eastAsia"/>
          <w:color w:val="auto"/>
          <w:spacing w:val="4"/>
        </w:rPr>
        <w:t>2</w:t>
      </w:r>
      <w:r w:rsidR="008F2A70" w:rsidRPr="00250F9C">
        <w:rPr>
          <w:rFonts w:hAnsi="Times New Roman" w:cs="Times New Roman" w:hint="eastAsia"/>
          <w:color w:val="auto"/>
          <w:spacing w:val="4"/>
        </w:rPr>
        <w:t>3</w:t>
      </w:r>
      <w:r w:rsidRPr="00250F9C">
        <w:rPr>
          <w:rFonts w:hAnsi="Times New Roman" w:cs="Times New Roman" w:hint="eastAsia"/>
          <w:color w:val="auto"/>
          <w:spacing w:val="4"/>
        </w:rPr>
        <w:t xml:space="preserve">条　</w:t>
      </w:r>
      <w:r w:rsidR="00915A71" w:rsidRPr="00250F9C">
        <w:rPr>
          <w:rFonts w:hAnsi="Times New Roman" w:cs="Times New Roman" w:hint="eastAsia"/>
          <w:color w:val="auto"/>
          <w:spacing w:val="4"/>
        </w:rPr>
        <w:t>助成事業者は、助成事業が完了した最終</w:t>
      </w:r>
      <w:r w:rsidR="00E4005D" w:rsidRPr="00250F9C">
        <w:rPr>
          <w:rFonts w:hAnsi="Times New Roman" w:cs="Times New Roman" w:hint="eastAsia"/>
          <w:color w:val="auto"/>
          <w:spacing w:val="4"/>
        </w:rPr>
        <w:t>会計年度の終了後５年間又は</w:t>
      </w:r>
      <w:r w:rsidR="00915A71" w:rsidRPr="00250F9C">
        <w:rPr>
          <w:rFonts w:hAnsi="Times New Roman" w:cs="Times New Roman"/>
          <w:color w:val="auto"/>
          <w:spacing w:val="4"/>
        </w:rPr>
        <w:t>事業承継により事業を引き継いだ年の属する会計年度のいずれか長い期間、毎会計年度終了後60日以内に実施効果報告書（様式第12号）により補助事業者に報告するものとする。</w:t>
      </w:r>
      <w:r w:rsidR="0066116A" w:rsidRPr="00250F9C">
        <w:rPr>
          <w:rFonts w:hAnsi="Times New Roman" w:cs="Times New Roman" w:hint="eastAsia"/>
          <w:color w:val="auto"/>
          <w:spacing w:val="4"/>
        </w:rPr>
        <w:t>ただし、当該</w:t>
      </w:r>
      <w:r w:rsidR="00E4005D" w:rsidRPr="00250F9C">
        <w:rPr>
          <w:rFonts w:hAnsi="Times New Roman" w:cs="Times New Roman" w:hint="eastAsia"/>
          <w:color w:val="auto"/>
          <w:spacing w:val="4"/>
        </w:rPr>
        <w:t>事業承継により事業を引き継いだ年の属する会計年度が、助成事業が完了した最終会計年度の終了後10年間を超えるときは、報告の期間を助成事業が完了した</w:t>
      </w:r>
      <w:r w:rsidR="00AA170D" w:rsidRPr="00250F9C">
        <w:rPr>
          <w:rFonts w:hAnsi="Times New Roman" w:cs="Times New Roman" w:hint="eastAsia"/>
          <w:color w:val="auto"/>
          <w:spacing w:val="4"/>
        </w:rPr>
        <w:t>最終</w:t>
      </w:r>
      <w:r w:rsidR="00E4005D" w:rsidRPr="00250F9C">
        <w:rPr>
          <w:rFonts w:hAnsi="Times New Roman" w:cs="Times New Roman" w:hint="eastAsia"/>
          <w:color w:val="auto"/>
          <w:spacing w:val="4"/>
        </w:rPr>
        <w:t>会計年度の終了後10年間とする。</w:t>
      </w:r>
    </w:p>
    <w:p w:rsidR="001151DC" w:rsidRPr="00250F9C" w:rsidRDefault="001151DC" w:rsidP="006054B3">
      <w:pPr>
        <w:adjustRightInd/>
        <w:spacing w:line="296" w:lineRule="exact"/>
        <w:rPr>
          <w:rFonts w:hAnsi="Times New Roman" w:cs="Times New Roman"/>
          <w:color w:val="auto"/>
          <w:spacing w:val="4"/>
        </w:rPr>
      </w:pPr>
    </w:p>
    <w:p w:rsidR="00B82DA3" w:rsidRPr="00250F9C" w:rsidRDefault="00B82DA3">
      <w:pPr>
        <w:adjustRightInd/>
        <w:spacing w:line="296" w:lineRule="exact"/>
        <w:rPr>
          <w:rFonts w:hAnsi="Times New Roman" w:cs="Times New Roman"/>
          <w:color w:val="auto"/>
          <w:spacing w:val="4"/>
        </w:rPr>
      </w:pPr>
      <w:r w:rsidRPr="00250F9C">
        <w:rPr>
          <w:rFonts w:hAnsi="Times New Roman" w:cs="Times New Roman" w:hint="eastAsia"/>
          <w:color w:val="auto"/>
          <w:spacing w:val="4"/>
        </w:rPr>
        <w:t>（書類の提出）</w:t>
      </w:r>
    </w:p>
    <w:p w:rsidR="00B82DA3" w:rsidRPr="00250F9C" w:rsidRDefault="00B82DA3" w:rsidP="00B82DA3">
      <w:pPr>
        <w:adjustRightInd/>
        <w:spacing w:line="296" w:lineRule="exact"/>
        <w:ind w:left="236" w:hangingChars="100" w:hanging="236"/>
        <w:rPr>
          <w:rFonts w:hAnsi="Times New Roman" w:cs="Times New Roman"/>
          <w:color w:val="auto"/>
          <w:spacing w:val="4"/>
        </w:rPr>
      </w:pPr>
      <w:r w:rsidRPr="00250F9C">
        <w:rPr>
          <w:rFonts w:hAnsi="Times New Roman" w:cs="Times New Roman" w:hint="eastAsia"/>
          <w:color w:val="auto"/>
          <w:spacing w:val="4"/>
        </w:rPr>
        <w:t>第</w:t>
      </w:r>
      <w:r w:rsidR="00E71247" w:rsidRPr="00250F9C">
        <w:rPr>
          <w:rFonts w:hAnsi="Times New Roman" w:cs="Times New Roman" w:hint="eastAsia"/>
          <w:color w:val="auto"/>
          <w:spacing w:val="4"/>
        </w:rPr>
        <w:t>2</w:t>
      </w:r>
      <w:r w:rsidR="008F2A70" w:rsidRPr="00250F9C">
        <w:rPr>
          <w:rFonts w:hAnsi="Times New Roman" w:cs="Times New Roman" w:hint="eastAsia"/>
          <w:color w:val="auto"/>
          <w:spacing w:val="4"/>
        </w:rPr>
        <w:t>4</w:t>
      </w:r>
      <w:r w:rsidR="00E71247" w:rsidRPr="00250F9C">
        <w:rPr>
          <w:rFonts w:hAnsi="Times New Roman" w:cs="Times New Roman" w:hint="eastAsia"/>
          <w:color w:val="auto"/>
          <w:spacing w:val="4"/>
        </w:rPr>
        <w:t>条　補助事業者</w:t>
      </w:r>
      <w:r w:rsidR="004D19AD" w:rsidRPr="00250F9C">
        <w:rPr>
          <w:rFonts w:hAnsi="Times New Roman" w:cs="Times New Roman" w:hint="eastAsia"/>
          <w:color w:val="auto"/>
          <w:spacing w:val="4"/>
        </w:rPr>
        <w:t>は、</w:t>
      </w:r>
      <w:r w:rsidR="008F4513" w:rsidRPr="00250F9C">
        <w:rPr>
          <w:rFonts w:hAnsi="Times New Roman" w:cs="Times New Roman" w:hint="eastAsia"/>
          <w:color w:val="auto"/>
          <w:spacing w:val="4"/>
        </w:rPr>
        <w:t>助成</w:t>
      </w:r>
      <w:r w:rsidR="004D19AD" w:rsidRPr="00250F9C">
        <w:rPr>
          <w:rFonts w:hAnsi="Times New Roman" w:cs="Times New Roman" w:hint="eastAsia"/>
          <w:color w:val="auto"/>
          <w:spacing w:val="4"/>
        </w:rPr>
        <w:t>事業者との間で別表２に定める書類を</w:t>
      </w:r>
      <w:r w:rsidR="00F261F1" w:rsidRPr="00250F9C">
        <w:rPr>
          <w:rFonts w:hAnsi="Times New Roman" w:cs="Times New Roman" w:hint="eastAsia"/>
          <w:color w:val="auto"/>
          <w:spacing w:val="4"/>
        </w:rPr>
        <w:t>受領又は通知</w:t>
      </w:r>
      <w:r w:rsidR="004D19AD" w:rsidRPr="00250F9C">
        <w:rPr>
          <w:rFonts w:hAnsi="Times New Roman" w:cs="Times New Roman" w:hint="eastAsia"/>
          <w:color w:val="auto"/>
          <w:spacing w:val="4"/>
        </w:rPr>
        <w:t>した</w:t>
      </w:r>
      <w:r w:rsidRPr="00250F9C">
        <w:rPr>
          <w:rFonts w:hAnsi="Times New Roman" w:cs="Times New Roman" w:hint="eastAsia"/>
          <w:color w:val="auto"/>
          <w:spacing w:val="4"/>
        </w:rPr>
        <w:t>ときは、</w:t>
      </w:r>
      <w:r w:rsidR="00F261F1" w:rsidRPr="00250F9C">
        <w:rPr>
          <w:rFonts w:hAnsi="Times New Roman" w:cs="Times New Roman" w:hint="eastAsia"/>
          <w:color w:val="auto"/>
          <w:spacing w:val="4"/>
        </w:rPr>
        <w:t>速やかに</w:t>
      </w:r>
      <w:r w:rsidRPr="00250F9C">
        <w:rPr>
          <w:rFonts w:hAnsi="Times New Roman" w:cs="Times New Roman" w:hint="eastAsia"/>
          <w:color w:val="auto"/>
          <w:spacing w:val="4"/>
        </w:rPr>
        <w:t>その写しを</w:t>
      </w:r>
      <w:r w:rsidR="004D19AD" w:rsidRPr="00250F9C">
        <w:rPr>
          <w:rFonts w:hAnsi="Times New Roman" w:cs="Times New Roman" w:hint="eastAsia"/>
          <w:color w:val="auto"/>
          <w:spacing w:val="4"/>
        </w:rPr>
        <w:t>県に</w:t>
      </w:r>
      <w:r w:rsidRPr="00250F9C">
        <w:rPr>
          <w:rFonts w:hAnsi="Times New Roman" w:cs="Times New Roman" w:hint="eastAsia"/>
          <w:color w:val="auto"/>
          <w:spacing w:val="4"/>
        </w:rPr>
        <w:t>提出するものとする。</w:t>
      </w:r>
    </w:p>
    <w:p w:rsidR="00B82DA3" w:rsidRPr="00250F9C" w:rsidRDefault="00B82DA3">
      <w:pPr>
        <w:adjustRightInd/>
        <w:spacing w:line="296" w:lineRule="exact"/>
        <w:rPr>
          <w:rFonts w:hAnsi="Times New Roman" w:cs="Times New Roman"/>
          <w:color w:val="auto"/>
          <w:spacing w:val="4"/>
        </w:rPr>
      </w:pPr>
    </w:p>
    <w:p w:rsidR="00F10CCD" w:rsidRPr="00250F9C" w:rsidRDefault="00F10CCD">
      <w:pPr>
        <w:adjustRightInd/>
        <w:spacing w:line="296" w:lineRule="exact"/>
        <w:rPr>
          <w:rFonts w:hAnsi="Times New Roman" w:cs="Times New Roman"/>
          <w:color w:val="auto"/>
          <w:spacing w:val="4"/>
        </w:rPr>
      </w:pPr>
      <w:r w:rsidRPr="00250F9C">
        <w:rPr>
          <w:rFonts w:hAnsi="Times New Roman" w:cs="Times New Roman" w:hint="eastAsia"/>
          <w:color w:val="auto"/>
          <w:spacing w:val="4"/>
        </w:rPr>
        <w:t>（事務費）</w:t>
      </w:r>
    </w:p>
    <w:p w:rsidR="00F10CCD" w:rsidRPr="00250F9C" w:rsidRDefault="008E306C" w:rsidP="00F10CCD">
      <w:pPr>
        <w:adjustRightInd/>
        <w:spacing w:line="296" w:lineRule="exact"/>
        <w:ind w:left="236" w:hangingChars="100" w:hanging="236"/>
        <w:rPr>
          <w:rFonts w:hAnsi="Times New Roman" w:cs="Times New Roman"/>
          <w:color w:val="auto"/>
          <w:spacing w:val="4"/>
        </w:rPr>
      </w:pPr>
      <w:r w:rsidRPr="00250F9C">
        <w:rPr>
          <w:rFonts w:hAnsi="Times New Roman" w:cs="Times New Roman" w:hint="eastAsia"/>
          <w:color w:val="auto"/>
          <w:spacing w:val="4"/>
        </w:rPr>
        <w:t>第2</w:t>
      </w:r>
      <w:r w:rsidR="008F2A70" w:rsidRPr="00250F9C">
        <w:rPr>
          <w:rFonts w:hAnsi="Times New Roman" w:cs="Times New Roman" w:hint="eastAsia"/>
          <w:color w:val="auto"/>
          <w:spacing w:val="4"/>
        </w:rPr>
        <w:t>5</w:t>
      </w:r>
      <w:r w:rsidR="00F10CCD" w:rsidRPr="00250F9C">
        <w:rPr>
          <w:rFonts w:hAnsi="Times New Roman" w:cs="Times New Roman" w:hint="eastAsia"/>
          <w:color w:val="auto"/>
          <w:spacing w:val="4"/>
        </w:rPr>
        <w:t xml:space="preserve">条　</w:t>
      </w:r>
      <w:r w:rsidR="001468C0" w:rsidRPr="00250F9C">
        <w:rPr>
          <w:rFonts w:hAnsi="Times New Roman" w:cs="Times New Roman" w:hint="eastAsia"/>
          <w:color w:val="auto"/>
          <w:spacing w:val="4"/>
        </w:rPr>
        <w:t>県は、</w:t>
      </w:r>
      <w:r w:rsidR="00F10CCD" w:rsidRPr="00250F9C">
        <w:rPr>
          <w:rFonts w:hAnsi="Times New Roman" w:cs="Times New Roman" w:hint="eastAsia"/>
          <w:color w:val="auto"/>
          <w:spacing w:val="4"/>
        </w:rPr>
        <w:t>本事業の助成金交付に伴い必要な事務費（</w:t>
      </w:r>
      <w:r w:rsidR="008F4513" w:rsidRPr="00250F9C">
        <w:rPr>
          <w:rFonts w:hAnsi="Times New Roman" w:cs="Times New Roman" w:hint="eastAsia"/>
          <w:color w:val="auto"/>
          <w:spacing w:val="4"/>
        </w:rPr>
        <w:t>助成</w:t>
      </w:r>
      <w:r w:rsidR="00BA645E" w:rsidRPr="00250F9C">
        <w:rPr>
          <w:rFonts w:hAnsi="Times New Roman" w:cs="Times New Roman" w:hint="eastAsia"/>
          <w:color w:val="auto"/>
          <w:spacing w:val="4"/>
        </w:rPr>
        <w:t>事業のフォローアップに要する経費を含む。）を</w:t>
      </w:r>
      <w:r w:rsidR="00F10CCD" w:rsidRPr="00250F9C">
        <w:rPr>
          <w:rFonts w:hAnsi="Times New Roman" w:cs="Times New Roman" w:hint="eastAsia"/>
          <w:color w:val="auto"/>
          <w:spacing w:val="4"/>
        </w:rPr>
        <w:t>、</w:t>
      </w:r>
      <w:r w:rsidR="00496724" w:rsidRPr="00250F9C">
        <w:rPr>
          <w:rFonts w:hAnsi="Times New Roman" w:cs="Times New Roman" w:hint="eastAsia"/>
          <w:color w:val="auto"/>
          <w:spacing w:val="4"/>
        </w:rPr>
        <w:t>第13条第</w:t>
      </w:r>
      <w:r w:rsidR="00BA645E" w:rsidRPr="00250F9C">
        <w:rPr>
          <w:rFonts w:hAnsi="Times New Roman" w:cs="Times New Roman" w:hint="eastAsia"/>
          <w:color w:val="auto"/>
          <w:spacing w:val="4"/>
        </w:rPr>
        <w:t>１</w:t>
      </w:r>
      <w:r w:rsidR="00496724" w:rsidRPr="00250F9C">
        <w:rPr>
          <w:rFonts w:hAnsi="Times New Roman" w:cs="Times New Roman" w:hint="eastAsia"/>
          <w:color w:val="auto"/>
          <w:spacing w:val="4"/>
        </w:rPr>
        <w:t>項の規定により</w:t>
      </w:r>
      <w:r w:rsidR="00F10CCD" w:rsidRPr="00250F9C">
        <w:rPr>
          <w:rFonts w:hAnsi="Times New Roman" w:cs="Times New Roman" w:hint="eastAsia"/>
          <w:color w:val="auto"/>
          <w:spacing w:val="4"/>
        </w:rPr>
        <w:t>交付決定された</w:t>
      </w:r>
      <w:r w:rsidR="008F4513" w:rsidRPr="00250F9C">
        <w:rPr>
          <w:rFonts w:hAnsi="Times New Roman" w:cs="Times New Roman" w:hint="eastAsia"/>
          <w:color w:val="auto"/>
          <w:spacing w:val="4"/>
        </w:rPr>
        <w:t>助成</w:t>
      </w:r>
      <w:r w:rsidR="00F10CCD" w:rsidRPr="00250F9C">
        <w:rPr>
          <w:rFonts w:hAnsi="Times New Roman" w:cs="Times New Roman" w:hint="eastAsia"/>
          <w:color w:val="auto"/>
          <w:spacing w:val="4"/>
        </w:rPr>
        <w:t>事業１件につき50千円を限度として補助事業者に交付することができる。</w:t>
      </w:r>
    </w:p>
    <w:p w:rsidR="00F10CCD" w:rsidRPr="00250F9C" w:rsidRDefault="00F10CCD" w:rsidP="00F10CCD">
      <w:pPr>
        <w:adjustRightInd/>
        <w:spacing w:line="296" w:lineRule="exact"/>
        <w:ind w:left="236" w:hangingChars="100" w:hanging="236"/>
        <w:rPr>
          <w:rFonts w:hAnsi="Times New Roman" w:cs="Times New Roman"/>
          <w:color w:val="auto"/>
          <w:spacing w:val="4"/>
        </w:rPr>
      </w:pPr>
      <w:r w:rsidRPr="00250F9C">
        <w:rPr>
          <w:rFonts w:hAnsi="Times New Roman" w:cs="Times New Roman" w:hint="eastAsia"/>
          <w:color w:val="auto"/>
          <w:spacing w:val="4"/>
        </w:rPr>
        <w:t>２　島根県商工会連合会にあっては、</w:t>
      </w:r>
      <w:r w:rsidR="00E62D67" w:rsidRPr="00250F9C">
        <w:rPr>
          <w:rFonts w:hAnsi="Times New Roman" w:cs="Times New Roman" w:hint="eastAsia"/>
          <w:color w:val="auto"/>
          <w:spacing w:val="4"/>
        </w:rPr>
        <w:t>前項の事務を</w:t>
      </w:r>
      <w:r w:rsidR="008E306C" w:rsidRPr="00250F9C">
        <w:rPr>
          <w:rFonts w:hAnsi="Times New Roman" w:cs="Times New Roman" w:hint="eastAsia"/>
          <w:color w:val="auto"/>
          <w:spacing w:val="4"/>
        </w:rPr>
        <w:t>各</w:t>
      </w:r>
      <w:r w:rsidR="00E62D67" w:rsidRPr="00250F9C">
        <w:rPr>
          <w:rFonts w:hAnsi="Times New Roman" w:cs="Times New Roman" w:hint="eastAsia"/>
          <w:color w:val="auto"/>
          <w:spacing w:val="4"/>
        </w:rPr>
        <w:t>商工会において実施する場合は、</w:t>
      </w:r>
      <w:r w:rsidR="001468C0" w:rsidRPr="00250F9C">
        <w:rPr>
          <w:rFonts w:hAnsi="Times New Roman" w:cs="Times New Roman" w:hint="eastAsia"/>
          <w:color w:val="auto"/>
          <w:spacing w:val="4"/>
        </w:rPr>
        <w:t>県が交付する額を限度として、</w:t>
      </w:r>
      <w:r w:rsidR="008E306C" w:rsidRPr="00250F9C">
        <w:rPr>
          <w:rFonts w:hAnsi="Times New Roman" w:cs="Times New Roman" w:hint="eastAsia"/>
          <w:color w:val="auto"/>
          <w:spacing w:val="4"/>
        </w:rPr>
        <w:t>島根県商工会連合会から</w:t>
      </w:r>
      <w:r w:rsidR="001468C0" w:rsidRPr="00250F9C">
        <w:rPr>
          <w:rFonts w:hAnsi="Times New Roman" w:cs="Times New Roman" w:hint="eastAsia"/>
          <w:color w:val="auto"/>
          <w:spacing w:val="4"/>
        </w:rPr>
        <w:t>各商工会</w:t>
      </w:r>
      <w:r w:rsidR="001D32D0" w:rsidRPr="00250F9C">
        <w:rPr>
          <w:rFonts w:hAnsi="Times New Roman" w:cs="Times New Roman" w:hint="eastAsia"/>
          <w:color w:val="auto"/>
          <w:spacing w:val="4"/>
        </w:rPr>
        <w:t>に</w:t>
      </w:r>
      <w:r w:rsidR="008E306C" w:rsidRPr="00250F9C">
        <w:rPr>
          <w:rFonts w:hAnsi="Times New Roman" w:cs="Times New Roman" w:hint="eastAsia"/>
          <w:color w:val="auto"/>
          <w:spacing w:val="4"/>
        </w:rPr>
        <w:t>交付することができるものとする。この場合において、各商工会における事務費の使途は要綱に規定する経費でなければならない。</w:t>
      </w:r>
    </w:p>
    <w:p w:rsidR="00AB623D" w:rsidRPr="00250F9C" w:rsidRDefault="00AB623D" w:rsidP="00F10CCD">
      <w:pPr>
        <w:adjustRightInd/>
        <w:spacing w:line="296" w:lineRule="exact"/>
        <w:ind w:left="236" w:hangingChars="100" w:hanging="236"/>
        <w:rPr>
          <w:rFonts w:hAnsi="Times New Roman" w:cs="Times New Roman"/>
          <w:color w:val="auto"/>
          <w:spacing w:val="4"/>
        </w:rPr>
      </w:pPr>
      <w:r w:rsidRPr="00250F9C">
        <w:rPr>
          <w:rFonts w:hAnsi="Times New Roman" w:cs="Times New Roman" w:hint="eastAsia"/>
          <w:color w:val="auto"/>
          <w:spacing w:val="4"/>
        </w:rPr>
        <w:t>３　島根県商工会連合会は、前項の規定により各商工会へ事務費を交付する場合は、その</w:t>
      </w:r>
      <w:r w:rsidR="00496724" w:rsidRPr="00250F9C">
        <w:rPr>
          <w:rFonts w:hAnsi="Times New Roman" w:cs="Times New Roman" w:hint="eastAsia"/>
          <w:color w:val="auto"/>
          <w:spacing w:val="4"/>
        </w:rPr>
        <w:t>使途の確認できる会計帳簿及び証拠書類の写しを取得するものとし、要綱の規定により５年間保存する収支の事実を明確にした証拠書類とともに保存しなければならない。</w:t>
      </w:r>
    </w:p>
    <w:p w:rsidR="00E62D67" w:rsidRPr="00250F9C" w:rsidRDefault="00E62D67" w:rsidP="00F10CCD">
      <w:pPr>
        <w:adjustRightInd/>
        <w:spacing w:line="296" w:lineRule="exact"/>
        <w:ind w:left="236" w:hangingChars="100" w:hanging="236"/>
        <w:rPr>
          <w:rFonts w:hAnsi="Times New Roman" w:cs="Times New Roman"/>
          <w:color w:val="auto"/>
          <w:spacing w:val="4"/>
        </w:rPr>
      </w:pPr>
    </w:p>
    <w:p w:rsidR="00E62D67" w:rsidRPr="00250F9C" w:rsidRDefault="00F732EB" w:rsidP="00F10CCD">
      <w:pPr>
        <w:adjustRightInd/>
        <w:spacing w:line="296" w:lineRule="exact"/>
        <w:ind w:left="236" w:hangingChars="100" w:hanging="236"/>
        <w:rPr>
          <w:rFonts w:hAnsi="Times New Roman" w:cs="Times New Roman"/>
          <w:color w:val="auto"/>
          <w:spacing w:val="4"/>
        </w:rPr>
      </w:pPr>
      <w:r w:rsidRPr="00250F9C">
        <w:rPr>
          <w:rFonts w:hAnsi="Times New Roman" w:cs="Times New Roman" w:hint="eastAsia"/>
          <w:color w:val="auto"/>
          <w:spacing w:val="4"/>
        </w:rPr>
        <w:t>（普及広報</w:t>
      </w:r>
      <w:r w:rsidR="00E62D67" w:rsidRPr="00250F9C">
        <w:rPr>
          <w:rFonts w:hAnsi="Times New Roman" w:cs="Times New Roman" w:hint="eastAsia"/>
          <w:color w:val="auto"/>
          <w:spacing w:val="4"/>
        </w:rPr>
        <w:t>費）</w:t>
      </w:r>
    </w:p>
    <w:p w:rsidR="008E306C" w:rsidRPr="00250F9C" w:rsidRDefault="008E306C" w:rsidP="00AB623D">
      <w:pPr>
        <w:adjustRightInd/>
        <w:spacing w:line="296" w:lineRule="exact"/>
        <w:ind w:left="236" w:hangingChars="100" w:hanging="236"/>
        <w:rPr>
          <w:rFonts w:hAnsi="Times New Roman" w:cs="Times New Roman"/>
          <w:color w:val="auto"/>
          <w:spacing w:val="4"/>
        </w:rPr>
      </w:pPr>
      <w:r w:rsidRPr="00250F9C">
        <w:rPr>
          <w:rFonts w:hAnsi="Times New Roman" w:cs="Times New Roman" w:hint="eastAsia"/>
          <w:color w:val="auto"/>
          <w:spacing w:val="4"/>
        </w:rPr>
        <w:t>第2</w:t>
      </w:r>
      <w:r w:rsidR="008F2A70" w:rsidRPr="00250F9C">
        <w:rPr>
          <w:rFonts w:hAnsi="Times New Roman" w:cs="Times New Roman" w:hint="eastAsia"/>
          <w:color w:val="auto"/>
          <w:spacing w:val="4"/>
        </w:rPr>
        <w:t>6</w:t>
      </w:r>
      <w:r w:rsidR="00E62D67" w:rsidRPr="00250F9C">
        <w:rPr>
          <w:rFonts w:hAnsi="Times New Roman" w:cs="Times New Roman" w:hint="eastAsia"/>
          <w:color w:val="auto"/>
          <w:spacing w:val="4"/>
        </w:rPr>
        <w:t>条</w:t>
      </w:r>
      <w:r w:rsidR="00F732EB" w:rsidRPr="00250F9C">
        <w:rPr>
          <w:rFonts w:hAnsi="Times New Roman" w:cs="Times New Roman" w:hint="eastAsia"/>
          <w:color w:val="auto"/>
          <w:spacing w:val="4"/>
        </w:rPr>
        <w:t xml:space="preserve">　県は、補助事業者が行う本事業の普及</w:t>
      </w:r>
      <w:r w:rsidRPr="00250F9C">
        <w:rPr>
          <w:rFonts w:hAnsi="Times New Roman" w:cs="Times New Roman" w:hint="eastAsia"/>
          <w:color w:val="auto"/>
          <w:spacing w:val="4"/>
        </w:rPr>
        <w:t>のために必要な</w:t>
      </w:r>
      <w:r w:rsidR="002C34C1" w:rsidRPr="00250F9C">
        <w:rPr>
          <w:rFonts w:hAnsi="Times New Roman" w:cs="Times New Roman" w:hint="eastAsia"/>
          <w:color w:val="auto"/>
          <w:spacing w:val="4"/>
        </w:rPr>
        <w:t>経</w:t>
      </w:r>
      <w:r w:rsidRPr="00250F9C">
        <w:rPr>
          <w:rFonts w:hAnsi="Times New Roman" w:cs="Times New Roman" w:hint="eastAsia"/>
          <w:color w:val="auto"/>
          <w:spacing w:val="4"/>
        </w:rPr>
        <w:t>費</w:t>
      </w:r>
      <w:r w:rsidR="002C34C1" w:rsidRPr="00250F9C">
        <w:rPr>
          <w:rFonts w:hAnsi="Times New Roman" w:cs="Times New Roman" w:hint="eastAsia"/>
          <w:color w:val="auto"/>
          <w:spacing w:val="4"/>
        </w:rPr>
        <w:t>（以下「普及広報費」という。）</w:t>
      </w:r>
      <w:r w:rsidR="001D32D0" w:rsidRPr="00250F9C">
        <w:rPr>
          <w:rFonts w:hAnsi="Times New Roman" w:cs="Times New Roman" w:hint="eastAsia"/>
          <w:color w:val="auto"/>
          <w:spacing w:val="4"/>
        </w:rPr>
        <w:t>について、予算の範囲内において</w:t>
      </w:r>
      <w:r w:rsidRPr="00250F9C">
        <w:rPr>
          <w:rFonts w:hAnsi="Times New Roman" w:cs="Times New Roman" w:hint="eastAsia"/>
          <w:color w:val="auto"/>
          <w:spacing w:val="4"/>
        </w:rPr>
        <w:t>交付する</w:t>
      </w:r>
      <w:r w:rsidR="007B7714" w:rsidRPr="00250F9C">
        <w:rPr>
          <w:rFonts w:hAnsi="Times New Roman" w:cs="Times New Roman" w:hint="eastAsia"/>
          <w:color w:val="auto"/>
          <w:spacing w:val="4"/>
        </w:rPr>
        <w:t>ことができる</w:t>
      </w:r>
      <w:r w:rsidR="00AB623D" w:rsidRPr="00250F9C">
        <w:rPr>
          <w:rFonts w:hAnsi="Times New Roman" w:cs="Times New Roman" w:hint="eastAsia"/>
          <w:color w:val="auto"/>
          <w:spacing w:val="4"/>
        </w:rPr>
        <w:t>。</w:t>
      </w:r>
    </w:p>
    <w:p w:rsidR="00AB623D" w:rsidRPr="00250F9C" w:rsidRDefault="002C34C1" w:rsidP="00AB623D">
      <w:pPr>
        <w:adjustRightInd/>
        <w:spacing w:line="296" w:lineRule="exact"/>
        <w:ind w:left="236" w:hangingChars="100" w:hanging="236"/>
        <w:rPr>
          <w:rFonts w:hAnsi="Times New Roman" w:cs="Times New Roman"/>
          <w:color w:val="auto"/>
          <w:spacing w:val="4"/>
        </w:rPr>
      </w:pPr>
      <w:r w:rsidRPr="00250F9C">
        <w:rPr>
          <w:rFonts w:hAnsi="Times New Roman" w:cs="Times New Roman" w:hint="eastAsia"/>
          <w:color w:val="auto"/>
          <w:spacing w:val="4"/>
        </w:rPr>
        <w:t>２　島根県商工会連合会にあっては、前項の普及活動</w:t>
      </w:r>
      <w:r w:rsidR="00AB623D" w:rsidRPr="00250F9C">
        <w:rPr>
          <w:rFonts w:hAnsi="Times New Roman" w:cs="Times New Roman" w:hint="eastAsia"/>
          <w:color w:val="auto"/>
          <w:spacing w:val="4"/>
        </w:rPr>
        <w:t>を各商工会において実施する場合は、県が交付</w:t>
      </w:r>
      <w:r w:rsidR="001D32D0" w:rsidRPr="00250F9C">
        <w:rPr>
          <w:rFonts w:hAnsi="Times New Roman" w:cs="Times New Roman" w:hint="eastAsia"/>
          <w:color w:val="auto"/>
          <w:spacing w:val="4"/>
        </w:rPr>
        <w:t>する額を限度として、島根県商工会連合会から各商工会に</w:t>
      </w:r>
      <w:r w:rsidR="00AB623D" w:rsidRPr="00250F9C">
        <w:rPr>
          <w:rFonts w:hAnsi="Times New Roman" w:cs="Times New Roman" w:hint="eastAsia"/>
          <w:color w:val="auto"/>
          <w:spacing w:val="4"/>
        </w:rPr>
        <w:t>交付す</w:t>
      </w:r>
      <w:r w:rsidR="00F732EB" w:rsidRPr="00250F9C">
        <w:rPr>
          <w:rFonts w:hAnsi="Times New Roman" w:cs="Times New Roman" w:hint="eastAsia"/>
          <w:color w:val="auto"/>
          <w:spacing w:val="4"/>
        </w:rPr>
        <w:t>ることができるものとする。この場合において、各商工会における</w:t>
      </w:r>
      <w:r w:rsidRPr="00250F9C">
        <w:rPr>
          <w:rFonts w:hAnsi="Times New Roman" w:cs="Times New Roman" w:hint="eastAsia"/>
          <w:color w:val="auto"/>
          <w:spacing w:val="4"/>
        </w:rPr>
        <w:t>普及</w:t>
      </w:r>
      <w:r w:rsidR="00F732EB" w:rsidRPr="00250F9C">
        <w:rPr>
          <w:rFonts w:hAnsi="Times New Roman" w:cs="Times New Roman" w:hint="eastAsia"/>
          <w:color w:val="auto"/>
          <w:spacing w:val="4"/>
        </w:rPr>
        <w:t>広報費</w:t>
      </w:r>
      <w:r w:rsidR="00AB623D" w:rsidRPr="00250F9C">
        <w:rPr>
          <w:rFonts w:hAnsi="Times New Roman" w:cs="Times New Roman" w:hint="eastAsia"/>
          <w:color w:val="auto"/>
          <w:spacing w:val="4"/>
        </w:rPr>
        <w:t>の使途は要綱に規定する経費でなければならない。</w:t>
      </w:r>
    </w:p>
    <w:p w:rsidR="00F10CCD" w:rsidRPr="00250F9C" w:rsidRDefault="00F732EB" w:rsidP="00AB623D">
      <w:pPr>
        <w:adjustRightInd/>
        <w:spacing w:line="296" w:lineRule="exact"/>
        <w:ind w:left="236" w:hangingChars="100" w:hanging="236"/>
        <w:rPr>
          <w:rFonts w:hAnsi="Times New Roman" w:cs="Times New Roman"/>
          <w:color w:val="auto"/>
          <w:spacing w:val="4"/>
        </w:rPr>
      </w:pPr>
      <w:r w:rsidRPr="00250F9C">
        <w:rPr>
          <w:rFonts w:hAnsi="Times New Roman" w:cs="Times New Roman" w:hint="eastAsia"/>
          <w:color w:val="auto"/>
          <w:spacing w:val="4"/>
        </w:rPr>
        <w:t>３　島根県商工会連合会は、前項の規定により各商工会へ</w:t>
      </w:r>
      <w:r w:rsidR="002C34C1" w:rsidRPr="00250F9C">
        <w:rPr>
          <w:rFonts w:hAnsi="Times New Roman" w:cs="Times New Roman" w:hint="eastAsia"/>
          <w:color w:val="auto"/>
          <w:spacing w:val="4"/>
        </w:rPr>
        <w:t>普及</w:t>
      </w:r>
      <w:r w:rsidRPr="00250F9C">
        <w:rPr>
          <w:rFonts w:hAnsi="Times New Roman" w:cs="Times New Roman" w:hint="eastAsia"/>
          <w:color w:val="auto"/>
          <w:spacing w:val="4"/>
        </w:rPr>
        <w:t>広報</w:t>
      </w:r>
      <w:r w:rsidR="00AB623D" w:rsidRPr="00250F9C">
        <w:rPr>
          <w:rFonts w:hAnsi="Times New Roman" w:cs="Times New Roman" w:hint="eastAsia"/>
          <w:color w:val="auto"/>
          <w:spacing w:val="4"/>
        </w:rPr>
        <w:t>費を交付する場合は、その使途の確認できる会計帳簿及び証拠書類の写し</w:t>
      </w:r>
      <w:r w:rsidR="00496724" w:rsidRPr="00250F9C">
        <w:rPr>
          <w:rFonts w:hAnsi="Times New Roman" w:cs="Times New Roman" w:hint="eastAsia"/>
          <w:color w:val="auto"/>
          <w:spacing w:val="4"/>
        </w:rPr>
        <w:t>を取得するものとし、要綱の規定により５年間保存する収支の事実を明確にした証拠書類とともに保存しなければならない。</w:t>
      </w:r>
    </w:p>
    <w:p w:rsidR="001D440D" w:rsidRPr="00250F9C" w:rsidRDefault="001D440D">
      <w:pPr>
        <w:adjustRightInd/>
        <w:spacing w:line="296" w:lineRule="exact"/>
        <w:rPr>
          <w:rFonts w:hAnsi="Times New Roman" w:cs="Times New Roman"/>
          <w:color w:val="auto"/>
          <w:spacing w:val="4"/>
        </w:rPr>
      </w:pPr>
    </w:p>
    <w:p w:rsidR="00736371" w:rsidRPr="00250F9C" w:rsidRDefault="00736371">
      <w:pPr>
        <w:adjustRightInd/>
        <w:spacing w:line="296" w:lineRule="exact"/>
        <w:rPr>
          <w:rFonts w:hAnsi="Times New Roman" w:cs="Times New Roman"/>
          <w:color w:val="auto"/>
          <w:spacing w:val="4"/>
        </w:rPr>
      </w:pPr>
    </w:p>
    <w:p w:rsidR="00736371" w:rsidRPr="00250F9C" w:rsidRDefault="00736371">
      <w:pPr>
        <w:adjustRightInd/>
        <w:spacing w:line="296" w:lineRule="exact"/>
        <w:rPr>
          <w:rFonts w:hAnsi="Times New Roman" w:cs="Times New Roman"/>
          <w:color w:val="auto"/>
          <w:spacing w:val="4"/>
        </w:rPr>
      </w:pPr>
    </w:p>
    <w:p w:rsidR="00C008F5" w:rsidRPr="00250F9C" w:rsidRDefault="00C008F5" w:rsidP="00C008F5">
      <w:pPr>
        <w:autoSpaceDE w:val="0"/>
        <w:autoSpaceDN w:val="0"/>
        <w:rPr>
          <w:rFonts w:cs="ＭＳ明朝"/>
          <w:color w:val="auto"/>
        </w:rPr>
      </w:pPr>
      <w:r w:rsidRPr="00250F9C">
        <w:rPr>
          <w:rFonts w:cs="ＭＳ明朝" w:hint="eastAsia"/>
          <w:color w:val="auto"/>
        </w:rPr>
        <w:lastRenderedPageBreak/>
        <w:t>（雑則）</w:t>
      </w:r>
    </w:p>
    <w:p w:rsidR="00C008F5" w:rsidRPr="00250F9C" w:rsidRDefault="00C008F5" w:rsidP="0007550D">
      <w:pPr>
        <w:autoSpaceDE w:val="0"/>
        <w:autoSpaceDN w:val="0"/>
        <w:ind w:left="228" w:hangingChars="100" w:hanging="228"/>
        <w:rPr>
          <w:rFonts w:cs="ＭＳ明朝"/>
          <w:color w:val="auto"/>
        </w:rPr>
      </w:pPr>
      <w:r w:rsidRPr="00250F9C">
        <w:rPr>
          <w:rFonts w:cs="ＭＳ明朝" w:hint="eastAsia"/>
          <w:color w:val="auto"/>
        </w:rPr>
        <w:t>第</w:t>
      </w:r>
      <w:r w:rsidR="006A7767" w:rsidRPr="00250F9C">
        <w:rPr>
          <w:rFonts w:cs="ＭＳ明朝" w:hint="eastAsia"/>
          <w:color w:val="auto"/>
        </w:rPr>
        <w:t>2</w:t>
      </w:r>
      <w:r w:rsidR="008F2A70" w:rsidRPr="00250F9C">
        <w:rPr>
          <w:rFonts w:cs="ＭＳ明朝" w:hint="eastAsia"/>
          <w:color w:val="auto"/>
        </w:rPr>
        <w:t>7</w:t>
      </w:r>
      <w:r w:rsidRPr="00250F9C">
        <w:rPr>
          <w:rFonts w:cs="ＭＳ明朝" w:hint="eastAsia"/>
          <w:color w:val="auto"/>
        </w:rPr>
        <w:t xml:space="preserve">条　</w:t>
      </w:r>
      <w:r w:rsidR="004478B9" w:rsidRPr="00250F9C">
        <w:rPr>
          <w:rFonts w:cs="ＭＳ明朝" w:hint="eastAsia"/>
          <w:color w:val="auto"/>
        </w:rPr>
        <w:t>こ</w:t>
      </w:r>
      <w:r w:rsidRPr="00250F9C">
        <w:rPr>
          <w:rFonts w:cs="ＭＳ明朝" w:hint="eastAsia"/>
          <w:color w:val="auto"/>
        </w:rPr>
        <w:t>の</w:t>
      </w:r>
      <w:r w:rsidR="007462B8" w:rsidRPr="00250F9C">
        <w:rPr>
          <w:rFonts w:cs="ＭＳ明朝" w:hint="eastAsia"/>
          <w:color w:val="auto"/>
        </w:rPr>
        <w:t>要領</w:t>
      </w:r>
      <w:r w:rsidRPr="00250F9C">
        <w:rPr>
          <w:rFonts w:cs="ＭＳ明朝" w:hint="eastAsia"/>
          <w:color w:val="auto"/>
        </w:rPr>
        <w:t>に定めるもののほか、本</w:t>
      </w:r>
      <w:r w:rsidR="007462B8" w:rsidRPr="00250F9C">
        <w:rPr>
          <w:rFonts w:cs="ＭＳ明朝" w:hint="eastAsia"/>
          <w:color w:val="auto"/>
        </w:rPr>
        <w:t>助成</w:t>
      </w:r>
      <w:r w:rsidRPr="00250F9C">
        <w:rPr>
          <w:rFonts w:cs="ＭＳ明朝" w:hint="eastAsia"/>
          <w:color w:val="auto"/>
        </w:rPr>
        <w:t>金の交付について必要な事項は、別に定める。</w:t>
      </w:r>
    </w:p>
    <w:p w:rsidR="00C008F5" w:rsidRPr="00250F9C" w:rsidRDefault="00C008F5" w:rsidP="009A6A62">
      <w:pPr>
        <w:autoSpaceDE w:val="0"/>
        <w:autoSpaceDN w:val="0"/>
        <w:rPr>
          <w:rFonts w:cs="ＭＳ明朝"/>
          <w:color w:val="auto"/>
        </w:rPr>
      </w:pPr>
    </w:p>
    <w:p w:rsidR="00C008F5" w:rsidRPr="00250F9C" w:rsidRDefault="00C008F5" w:rsidP="00EC77AE">
      <w:pPr>
        <w:autoSpaceDE w:val="0"/>
        <w:autoSpaceDN w:val="0"/>
        <w:ind w:firstLineChars="300" w:firstLine="684"/>
        <w:rPr>
          <w:rFonts w:cs="ＭＳ明朝"/>
          <w:color w:val="auto"/>
        </w:rPr>
      </w:pPr>
      <w:r w:rsidRPr="00250F9C">
        <w:rPr>
          <w:rFonts w:cs="ＭＳ明朝" w:hint="eastAsia"/>
          <w:color w:val="auto"/>
        </w:rPr>
        <w:t>附</w:t>
      </w:r>
      <w:r w:rsidR="004D3533" w:rsidRPr="00250F9C">
        <w:rPr>
          <w:rFonts w:cs="ＭＳ明朝" w:hint="eastAsia"/>
          <w:color w:val="auto"/>
        </w:rPr>
        <w:t xml:space="preserve">　</w:t>
      </w:r>
      <w:r w:rsidRPr="00250F9C">
        <w:rPr>
          <w:rFonts w:cs="ＭＳ明朝" w:hint="eastAsia"/>
          <w:color w:val="auto"/>
        </w:rPr>
        <w:t>則</w:t>
      </w:r>
    </w:p>
    <w:p w:rsidR="00C008F5" w:rsidRPr="00250F9C" w:rsidRDefault="004D3533" w:rsidP="004D3533">
      <w:pPr>
        <w:autoSpaceDE w:val="0"/>
        <w:autoSpaceDN w:val="0"/>
        <w:ind w:left="228" w:hangingChars="100" w:hanging="228"/>
        <w:rPr>
          <w:rFonts w:cs="ＭＳ明朝"/>
          <w:color w:val="auto"/>
        </w:rPr>
      </w:pPr>
      <w:r w:rsidRPr="00250F9C">
        <w:rPr>
          <w:rFonts w:cs="ＭＳ明朝" w:hint="eastAsia"/>
          <w:color w:val="auto"/>
        </w:rPr>
        <w:t xml:space="preserve">　</w:t>
      </w:r>
      <w:r w:rsidR="0008535F" w:rsidRPr="00250F9C">
        <w:rPr>
          <w:rFonts w:cs="ＭＳ明朝" w:hint="eastAsia"/>
          <w:color w:val="auto"/>
        </w:rPr>
        <w:t xml:space="preserve">　</w:t>
      </w:r>
      <w:r w:rsidR="00C008F5" w:rsidRPr="00250F9C">
        <w:rPr>
          <w:rFonts w:cs="ＭＳ明朝" w:hint="eastAsia"/>
          <w:color w:val="auto"/>
        </w:rPr>
        <w:t>この</w:t>
      </w:r>
      <w:r w:rsidR="004478B9" w:rsidRPr="00250F9C">
        <w:rPr>
          <w:rFonts w:cs="ＭＳ明朝" w:hint="eastAsia"/>
          <w:color w:val="auto"/>
        </w:rPr>
        <w:t>要領</w:t>
      </w:r>
      <w:r w:rsidR="00C008F5" w:rsidRPr="00250F9C">
        <w:rPr>
          <w:rFonts w:cs="ＭＳ明朝" w:hint="eastAsia"/>
          <w:color w:val="auto"/>
        </w:rPr>
        <w:t>は、平成</w:t>
      </w:r>
      <w:r w:rsidR="00D57F06" w:rsidRPr="00250F9C">
        <w:rPr>
          <w:rFonts w:cs="ＭＳ明朝" w:hint="eastAsia"/>
          <w:color w:val="auto"/>
        </w:rPr>
        <w:t>２８</w:t>
      </w:r>
      <w:r w:rsidR="00647350" w:rsidRPr="00250F9C">
        <w:rPr>
          <w:rFonts w:cs="ＭＳ明朝" w:hint="eastAsia"/>
          <w:color w:val="auto"/>
        </w:rPr>
        <w:t>年</w:t>
      </w:r>
      <w:r w:rsidR="00D57F06" w:rsidRPr="00250F9C">
        <w:rPr>
          <w:rFonts w:cs="ＭＳ明朝" w:hint="eastAsia"/>
          <w:color w:val="auto"/>
        </w:rPr>
        <w:t xml:space="preserve">　４</w:t>
      </w:r>
      <w:r w:rsidR="00647350" w:rsidRPr="00250F9C">
        <w:rPr>
          <w:rFonts w:cs="ＭＳ明朝" w:hint="eastAsia"/>
          <w:color w:val="auto"/>
        </w:rPr>
        <w:t>月</w:t>
      </w:r>
      <w:r w:rsidR="00D57F06" w:rsidRPr="00250F9C">
        <w:rPr>
          <w:rFonts w:cs="ＭＳ明朝" w:hint="eastAsia"/>
          <w:color w:val="auto"/>
        </w:rPr>
        <w:t xml:space="preserve">　</w:t>
      </w:r>
      <w:r w:rsidR="00647350" w:rsidRPr="00250F9C">
        <w:rPr>
          <w:rFonts w:cs="ＭＳ明朝" w:hint="eastAsia"/>
          <w:color w:val="auto"/>
        </w:rPr>
        <w:t>１日から施行</w:t>
      </w:r>
      <w:r w:rsidR="00C008F5" w:rsidRPr="00250F9C">
        <w:rPr>
          <w:rFonts w:cs="ＭＳ明朝" w:hint="eastAsia"/>
          <w:color w:val="auto"/>
        </w:rPr>
        <w:t>する。</w:t>
      </w:r>
    </w:p>
    <w:p w:rsidR="0008535F" w:rsidRPr="00250F9C" w:rsidRDefault="0008535F" w:rsidP="0008535F">
      <w:pPr>
        <w:autoSpaceDE w:val="0"/>
        <w:autoSpaceDN w:val="0"/>
        <w:ind w:firstLineChars="300" w:firstLine="684"/>
        <w:rPr>
          <w:rFonts w:cs="ＭＳ明朝"/>
          <w:color w:val="auto"/>
        </w:rPr>
      </w:pPr>
      <w:r w:rsidRPr="00250F9C">
        <w:rPr>
          <w:rFonts w:cs="ＭＳ明朝" w:hint="eastAsia"/>
          <w:color w:val="auto"/>
        </w:rPr>
        <w:t>附　則</w:t>
      </w:r>
    </w:p>
    <w:p w:rsidR="00491602" w:rsidRPr="00250F9C" w:rsidRDefault="00491602" w:rsidP="0008535F">
      <w:pPr>
        <w:autoSpaceDE w:val="0"/>
        <w:autoSpaceDN w:val="0"/>
        <w:ind w:leftChars="100" w:left="228" w:firstLineChars="100" w:firstLine="228"/>
        <w:rPr>
          <w:rFonts w:cs="ＭＳ明朝"/>
          <w:color w:val="auto"/>
        </w:rPr>
      </w:pPr>
      <w:r w:rsidRPr="00250F9C">
        <w:rPr>
          <w:rFonts w:cs="ＭＳ明朝" w:hint="eastAsia"/>
          <w:color w:val="auto"/>
        </w:rPr>
        <w:t>この要領は、平成</w:t>
      </w:r>
      <w:r w:rsidR="00D57F06" w:rsidRPr="00250F9C">
        <w:rPr>
          <w:rFonts w:cs="ＭＳ明朝" w:hint="eastAsia"/>
          <w:color w:val="auto"/>
        </w:rPr>
        <w:t>２８</w:t>
      </w:r>
      <w:r w:rsidRPr="00250F9C">
        <w:rPr>
          <w:rFonts w:cs="ＭＳ明朝" w:hint="eastAsia"/>
          <w:color w:val="auto"/>
        </w:rPr>
        <w:t>年</w:t>
      </w:r>
      <w:r w:rsidR="00D57F06" w:rsidRPr="00250F9C">
        <w:rPr>
          <w:rFonts w:cs="ＭＳ明朝" w:hint="eastAsia"/>
          <w:color w:val="auto"/>
        </w:rPr>
        <w:t xml:space="preserve">　９</w:t>
      </w:r>
      <w:r w:rsidRPr="00250F9C">
        <w:rPr>
          <w:rFonts w:cs="ＭＳ明朝" w:hint="eastAsia"/>
          <w:color w:val="auto"/>
        </w:rPr>
        <w:t>月１６日から</w:t>
      </w:r>
      <w:r w:rsidR="00D57F06" w:rsidRPr="00250F9C">
        <w:rPr>
          <w:rFonts w:cs="ＭＳ明朝" w:hint="eastAsia"/>
          <w:color w:val="auto"/>
        </w:rPr>
        <w:t>施行</w:t>
      </w:r>
      <w:r w:rsidRPr="00250F9C">
        <w:rPr>
          <w:rFonts w:cs="ＭＳ明朝" w:hint="eastAsia"/>
          <w:color w:val="auto"/>
        </w:rPr>
        <w:t>する。</w:t>
      </w:r>
    </w:p>
    <w:p w:rsidR="0008535F" w:rsidRPr="00250F9C" w:rsidRDefault="0008535F" w:rsidP="0008535F">
      <w:pPr>
        <w:autoSpaceDE w:val="0"/>
        <w:autoSpaceDN w:val="0"/>
        <w:ind w:firstLineChars="300" w:firstLine="684"/>
        <w:rPr>
          <w:rFonts w:cs="ＭＳ明朝"/>
          <w:color w:val="auto"/>
        </w:rPr>
      </w:pPr>
      <w:r w:rsidRPr="00250F9C">
        <w:rPr>
          <w:rFonts w:cs="ＭＳ明朝" w:hint="eastAsia"/>
          <w:color w:val="auto"/>
        </w:rPr>
        <w:t>附　則</w:t>
      </w:r>
    </w:p>
    <w:p w:rsidR="0008535F" w:rsidRPr="00250F9C" w:rsidRDefault="0008535F" w:rsidP="0008535F">
      <w:pPr>
        <w:autoSpaceDE w:val="0"/>
        <w:autoSpaceDN w:val="0"/>
        <w:rPr>
          <w:rFonts w:cs="ＭＳ明朝"/>
          <w:color w:val="auto"/>
        </w:rPr>
      </w:pPr>
      <w:r w:rsidRPr="00250F9C">
        <w:rPr>
          <w:rFonts w:cs="ＭＳ明朝" w:hint="eastAsia"/>
          <w:color w:val="auto"/>
        </w:rPr>
        <w:t>（施行期日）</w:t>
      </w:r>
    </w:p>
    <w:p w:rsidR="00A2240B" w:rsidRPr="00250F9C" w:rsidRDefault="0008535F" w:rsidP="0008535F">
      <w:pPr>
        <w:autoSpaceDE w:val="0"/>
        <w:autoSpaceDN w:val="0"/>
        <w:rPr>
          <w:rFonts w:cs="ＭＳ明朝"/>
          <w:color w:val="auto"/>
        </w:rPr>
      </w:pPr>
      <w:r w:rsidRPr="00250F9C">
        <w:rPr>
          <w:rFonts w:cs="ＭＳ明朝" w:hint="eastAsia"/>
          <w:color w:val="auto"/>
        </w:rPr>
        <w:t xml:space="preserve">１　</w:t>
      </w:r>
      <w:r w:rsidR="00A2240B" w:rsidRPr="00250F9C">
        <w:rPr>
          <w:rFonts w:cs="ＭＳ明朝" w:hint="eastAsia"/>
          <w:color w:val="auto"/>
        </w:rPr>
        <w:t>この要領は、平成</w:t>
      </w:r>
      <w:r w:rsidR="00D57F06" w:rsidRPr="00250F9C">
        <w:rPr>
          <w:rFonts w:cs="ＭＳ明朝" w:hint="eastAsia"/>
          <w:color w:val="auto"/>
        </w:rPr>
        <w:t>２</w:t>
      </w:r>
      <w:r w:rsidR="00CE16C8" w:rsidRPr="00250F9C">
        <w:rPr>
          <w:rFonts w:cs="ＭＳ明朝" w:hint="eastAsia"/>
          <w:color w:val="auto"/>
        </w:rPr>
        <w:t>９</w:t>
      </w:r>
      <w:r w:rsidR="00A2240B" w:rsidRPr="00250F9C">
        <w:rPr>
          <w:rFonts w:cs="ＭＳ明朝" w:hint="eastAsia"/>
          <w:color w:val="auto"/>
        </w:rPr>
        <w:t>年</w:t>
      </w:r>
      <w:r w:rsidR="00CE16C8" w:rsidRPr="00250F9C">
        <w:rPr>
          <w:rFonts w:cs="ＭＳ明朝" w:hint="eastAsia"/>
          <w:color w:val="auto"/>
        </w:rPr>
        <w:t xml:space="preserve">　</w:t>
      </w:r>
      <w:r w:rsidR="00A2240B" w:rsidRPr="00250F9C">
        <w:rPr>
          <w:rFonts w:cs="ＭＳ明朝" w:hint="eastAsia"/>
          <w:color w:val="auto"/>
        </w:rPr>
        <w:t>２月</w:t>
      </w:r>
      <w:r w:rsidR="00736371" w:rsidRPr="00250F9C">
        <w:rPr>
          <w:rFonts w:cs="ＭＳ明朝" w:hint="eastAsia"/>
          <w:color w:val="auto"/>
        </w:rPr>
        <w:t>１５</w:t>
      </w:r>
      <w:r w:rsidR="00A2240B" w:rsidRPr="00250F9C">
        <w:rPr>
          <w:rFonts w:cs="ＭＳ明朝" w:hint="eastAsia"/>
          <w:color w:val="auto"/>
        </w:rPr>
        <w:t>日から</w:t>
      </w:r>
      <w:r w:rsidR="00D57F06" w:rsidRPr="00250F9C">
        <w:rPr>
          <w:rFonts w:cs="ＭＳ明朝" w:hint="eastAsia"/>
          <w:color w:val="auto"/>
        </w:rPr>
        <w:t>施行</w:t>
      </w:r>
      <w:r w:rsidR="00A2240B" w:rsidRPr="00250F9C">
        <w:rPr>
          <w:rFonts w:cs="ＭＳ明朝" w:hint="eastAsia"/>
          <w:color w:val="auto"/>
        </w:rPr>
        <w:t>する。</w:t>
      </w:r>
    </w:p>
    <w:p w:rsidR="002E601A" w:rsidRPr="00250F9C" w:rsidRDefault="0008535F" w:rsidP="0008535F">
      <w:pPr>
        <w:autoSpaceDE w:val="0"/>
        <w:autoSpaceDN w:val="0"/>
        <w:rPr>
          <w:rFonts w:cs="ＭＳ明朝"/>
          <w:color w:val="auto"/>
        </w:rPr>
      </w:pPr>
      <w:r w:rsidRPr="00250F9C">
        <w:rPr>
          <w:rFonts w:cs="ＭＳ明朝" w:hint="eastAsia"/>
          <w:color w:val="auto"/>
        </w:rPr>
        <w:t>（経過措置）</w:t>
      </w:r>
    </w:p>
    <w:p w:rsidR="002E601A" w:rsidRPr="00250F9C" w:rsidRDefault="0008535F" w:rsidP="0008535F">
      <w:pPr>
        <w:adjustRightInd/>
        <w:spacing w:line="296" w:lineRule="exact"/>
        <w:ind w:left="236" w:hangingChars="100" w:hanging="236"/>
        <w:rPr>
          <w:rFonts w:hAnsi="Times New Roman" w:cs="Times New Roman"/>
          <w:color w:val="auto"/>
          <w:spacing w:val="4"/>
        </w:rPr>
      </w:pPr>
      <w:r w:rsidRPr="00250F9C">
        <w:rPr>
          <w:rFonts w:hAnsi="Times New Roman" w:cs="Times New Roman" w:hint="eastAsia"/>
          <w:color w:val="auto"/>
          <w:spacing w:val="4"/>
        </w:rPr>
        <w:t>２</w:t>
      </w:r>
      <w:r w:rsidR="002E601A" w:rsidRPr="00250F9C">
        <w:rPr>
          <w:rFonts w:hAnsi="Times New Roman" w:cs="Times New Roman" w:hint="eastAsia"/>
          <w:color w:val="auto"/>
          <w:spacing w:val="4"/>
        </w:rPr>
        <w:t xml:space="preserve">　島根県事業承継新事業活動支援事業実施要領により交付決定された平成２８年度以前からの継続事業については、引き続き旧要領の規定を適用する。</w:t>
      </w:r>
    </w:p>
    <w:p w:rsidR="002E601A" w:rsidRPr="00250F9C" w:rsidRDefault="002E601A" w:rsidP="006D0593">
      <w:pPr>
        <w:adjustRightInd/>
        <w:spacing w:line="296" w:lineRule="exact"/>
        <w:rPr>
          <w:rFonts w:hAnsi="Times New Roman" w:cs="Times New Roman"/>
          <w:color w:val="auto"/>
          <w:spacing w:val="4"/>
        </w:rPr>
      </w:pPr>
    </w:p>
    <w:p w:rsidR="006D0593" w:rsidRPr="00250F9C" w:rsidRDefault="003A053E" w:rsidP="00250F9C">
      <w:pPr>
        <w:adjustRightInd/>
        <w:spacing w:line="296" w:lineRule="exact"/>
        <w:ind w:firstLineChars="100" w:firstLine="236"/>
        <w:rPr>
          <w:color w:val="auto"/>
        </w:rPr>
      </w:pPr>
      <w:r w:rsidRPr="00250F9C">
        <w:rPr>
          <w:rFonts w:hAnsi="Times New Roman" w:cs="Times New Roman"/>
          <w:color w:val="auto"/>
          <w:spacing w:val="4"/>
        </w:rPr>
        <w:br w:type="page"/>
      </w:r>
      <w:r w:rsidR="00FA5FED" w:rsidRPr="00250F9C">
        <w:rPr>
          <w:rFonts w:hint="eastAsia"/>
          <w:color w:val="auto"/>
        </w:rPr>
        <w:lastRenderedPageBreak/>
        <w:t>（別表</w:t>
      </w:r>
      <w:r w:rsidR="00B82DA3" w:rsidRPr="00250F9C">
        <w:rPr>
          <w:rFonts w:hint="eastAsia"/>
          <w:color w:val="auto"/>
        </w:rPr>
        <w:t>１</w:t>
      </w:r>
      <w:r w:rsidR="00FA5FED" w:rsidRPr="00250F9C">
        <w:rPr>
          <w:rFonts w:hint="eastAsia"/>
          <w:color w:val="auto"/>
        </w:rPr>
        <w:t>）</w:t>
      </w:r>
    </w:p>
    <w:p w:rsidR="009429CD" w:rsidRPr="00250F9C" w:rsidRDefault="009429CD" w:rsidP="006D0593">
      <w:pPr>
        <w:adjustRightInd/>
        <w:spacing w:line="296" w:lineRule="exact"/>
        <w:rPr>
          <w:rFonts w:hAnsi="Times New Roman"/>
          <w:color w:val="auto"/>
          <w:spacing w:val="4"/>
        </w:rPr>
      </w:pPr>
    </w:p>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2126"/>
        <w:gridCol w:w="1559"/>
        <w:gridCol w:w="2410"/>
        <w:gridCol w:w="992"/>
        <w:gridCol w:w="1418"/>
      </w:tblGrid>
      <w:tr w:rsidR="00172D06" w:rsidRPr="00250F9C" w:rsidTr="008B2CAD">
        <w:trPr>
          <w:trHeight w:val="954"/>
        </w:trPr>
        <w:tc>
          <w:tcPr>
            <w:tcW w:w="1612" w:type="dxa"/>
            <w:tcBorders>
              <w:top w:val="single" w:sz="4" w:space="0" w:color="000080"/>
              <w:left w:val="single" w:sz="4" w:space="0" w:color="000080"/>
              <w:right w:val="single" w:sz="4" w:space="0" w:color="auto"/>
            </w:tcBorders>
            <w:vAlign w:val="center"/>
          </w:tcPr>
          <w:p w:rsidR="00172D06" w:rsidRPr="00250F9C" w:rsidRDefault="00172D06" w:rsidP="00B97B07">
            <w:pPr>
              <w:kinsoku w:val="0"/>
              <w:overflowPunct w:val="0"/>
              <w:autoSpaceDE w:val="0"/>
              <w:autoSpaceDN w:val="0"/>
              <w:spacing w:line="296" w:lineRule="exact"/>
              <w:jc w:val="center"/>
              <w:rPr>
                <w:color w:val="auto"/>
                <w:sz w:val="20"/>
                <w:szCs w:val="20"/>
              </w:rPr>
            </w:pPr>
            <w:r w:rsidRPr="00250F9C">
              <w:rPr>
                <w:rFonts w:hint="eastAsia"/>
                <w:color w:val="auto"/>
                <w:sz w:val="20"/>
                <w:szCs w:val="20"/>
              </w:rPr>
              <w:t>事業区分</w:t>
            </w:r>
          </w:p>
        </w:tc>
        <w:tc>
          <w:tcPr>
            <w:tcW w:w="2126" w:type="dxa"/>
            <w:tcBorders>
              <w:top w:val="single" w:sz="4" w:space="0" w:color="000080"/>
              <w:left w:val="single" w:sz="4" w:space="0" w:color="000080"/>
              <w:right w:val="single" w:sz="4" w:space="0" w:color="auto"/>
            </w:tcBorders>
            <w:vAlign w:val="center"/>
          </w:tcPr>
          <w:p w:rsidR="00172D06" w:rsidRPr="00250F9C" w:rsidRDefault="00172D06" w:rsidP="00EE707C">
            <w:pPr>
              <w:kinsoku w:val="0"/>
              <w:overflowPunct w:val="0"/>
              <w:autoSpaceDE w:val="0"/>
              <w:autoSpaceDN w:val="0"/>
              <w:spacing w:line="296" w:lineRule="exact"/>
              <w:jc w:val="center"/>
              <w:rPr>
                <w:rFonts w:hAnsi="Times New Roman"/>
                <w:color w:val="auto"/>
                <w:spacing w:val="4"/>
                <w:sz w:val="20"/>
                <w:szCs w:val="20"/>
              </w:rPr>
            </w:pPr>
            <w:r w:rsidRPr="00250F9C">
              <w:rPr>
                <w:rFonts w:hint="eastAsia"/>
                <w:color w:val="auto"/>
                <w:sz w:val="20"/>
                <w:szCs w:val="20"/>
              </w:rPr>
              <w:t>対象経費</w:t>
            </w:r>
          </w:p>
        </w:tc>
        <w:tc>
          <w:tcPr>
            <w:tcW w:w="1559" w:type="dxa"/>
            <w:tcBorders>
              <w:top w:val="single" w:sz="4" w:space="0" w:color="000080"/>
              <w:left w:val="single" w:sz="4" w:space="0" w:color="auto"/>
              <w:right w:val="single" w:sz="4" w:space="0" w:color="000080"/>
            </w:tcBorders>
            <w:vAlign w:val="center"/>
          </w:tcPr>
          <w:p w:rsidR="00172D06" w:rsidRPr="00250F9C" w:rsidRDefault="00172D06" w:rsidP="00810E66">
            <w:pPr>
              <w:kinsoku w:val="0"/>
              <w:overflowPunct w:val="0"/>
              <w:autoSpaceDE w:val="0"/>
              <w:autoSpaceDN w:val="0"/>
              <w:spacing w:line="296" w:lineRule="exact"/>
              <w:jc w:val="center"/>
              <w:rPr>
                <w:rFonts w:hAnsi="Times New Roman"/>
                <w:color w:val="auto"/>
                <w:spacing w:val="4"/>
                <w:sz w:val="20"/>
                <w:szCs w:val="20"/>
              </w:rPr>
            </w:pPr>
            <w:r w:rsidRPr="00250F9C">
              <w:rPr>
                <w:rFonts w:hint="eastAsia"/>
                <w:color w:val="auto"/>
                <w:sz w:val="20"/>
                <w:szCs w:val="20"/>
              </w:rPr>
              <w:t>助成率</w:t>
            </w:r>
          </w:p>
        </w:tc>
        <w:tc>
          <w:tcPr>
            <w:tcW w:w="2410" w:type="dxa"/>
            <w:tcBorders>
              <w:top w:val="single" w:sz="4" w:space="0" w:color="000080"/>
              <w:left w:val="single" w:sz="4" w:space="0" w:color="000080"/>
              <w:right w:val="single" w:sz="4" w:space="0" w:color="auto"/>
            </w:tcBorders>
            <w:vAlign w:val="center"/>
          </w:tcPr>
          <w:p w:rsidR="00172D06" w:rsidRPr="00250F9C" w:rsidRDefault="00172D06" w:rsidP="00810E66">
            <w:pPr>
              <w:kinsoku w:val="0"/>
              <w:overflowPunct w:val="0"/>
              <w:autoSpaceDE w:val="0"/>
              <w:autoSpaceDN w:val="0"/>
              <w:spacing w:line="296" w:lineRule="exact"/>
              <w:jc w:val="center"/>
              <w:rPr>
                <w:color w:val="auto"/>
                <w:sz w:val="20"/>
                <w:szCs w:val="20"/>
              </w:rPr>
            </w:pPr>
          </w:p>
          <w:p w:rsidR="00172D06" w:rsidRPr="00250F9C" w:rsidRDefault="00172D06" w:rsidP="00810E66">
            <w:pPr>
              <w:kinsoku w:val="0"/>
              <w:overflowPunct w:val="0"/>
              <w:autoSpaceDE w:val="0"/>
              <w:autoSpaceDN w:val="0"/>
              <w:spacing w:line="296" w:lineRule="exact"/>
              <w:jc w:val="center"/>
              <w:rPr>
                <w:rFonts w:hAnsi="Times New Roman"/>
                <w:color w:val="auto"/>
                <w:spacing w:val="4"/>
                <w:sz w:val="20"/>
                <w:szCs w:val="20"/>
              </w:rPr>
            </w:pPr>
            <w:r w:rsidRPr="00250F9C">
              <w:rPr>
                <w:rFonts w:hint="eastAsia"/>
                <w:color w:val="auto"/>
                <w:sz w:val="20"/>
                <w:szCs w:val="20"/>
              </w:rPr>
              <w:t>上限額</w:t>
            </w:r>
          </w:p>
          <w:p w:rsidR="00172D06" w:rsidRPr="00250F9C" w:rsidRDefault="00172D06" w:rsidP="00810E66">
            <w:pPr>
              <w:kinsoku w:val="0"/>
              <w:overflowPunct w:val="0"/>
              <w:autoSpaceDE w:val="0"/>
              <w:autoSpaceDN w:val="0"/>
              <w:spacing w:line="296" w:lineRule="exact"/>
              <w:jc w:val="center"/>
              <w:rPr>
                <w:rFonts w:hAnsi="Times New Roman"/>
                <w:color w:val="auto"/>
                <w:spacing w:val="4"/>
                <w:sz w:val="20"/>
                <w:szCs w:val="20"/>
              </w:rPr>
            </w:pPr>
          </w:p>
        </w:tc>
        <w:tc>
          <w:tcPr>
            <w:tcW w:w="992" w:type="dxa"/>
            <w:tcBorders>
              <w:top w:val="single" w:sz="4" w:space="0" w:color="000080"/>
              <w:left w:val="single" w:sz="4" w:space="0" w:color="auto"/>
              <w:right w:val="single" w:sz="4" w:space="0" w:color="auto"/>
            </w:tcBorders>
            <w:vAlign w:val="center"/>
          </w:tcPr>
          <w:p w:rsidR="00172D06" w:rsidRPr="00250F9C" w:rsidRDefault="00172D06" w:rsidP="00EE707C">
            <w:pPr>
              <w:kinsoku w:val="0"/>
              <w:overflowPunct w:val="0"/>
              <w:autoSpaceDE w:val="0"/>
              <w:autoSpaceDN w:val="0"/>
              <w:spacing w:line="296" w:lineRule="exact"/>
              <w:jc w:val="center"/>
              <w:rPr>
                <w:rFonts w:hAnsi="Times New Roman"/>
                <w:color w:val="auto"/>
                <w:spacing w:val="4"/>
                <w:sz w:val="20"/>
                <w:szCs w:val="20"/>
              </w:rPr>
            </w:pPr>
            <w:r w:rsidRPr="00250F9C">
              <w:rPr>
                <w:rFonts w:hAnsi="Times New Roman" w:hint="eastAsia"/>
                <w:color w:val="auto"/>
                <w:spacing w:val="4"/>
                <w:sz w:val="20"/>
                <w:szCs w:val="20"/>
              </w:rPr>
              <w:t>下限額</w:t>
            </w:r>
          </w:p>
        </w:tc>
        <w:tc>
          <w:tcPr>
            <w:tcW w:w="1418" w:type="dxa"/>
            <w:tcBorders>
              <w:top w:val="single" w:sz="4" w:space="0" w:color="000080"/>
              <w:left w:val="single" w:sz="4" w:space="0" w:color="auto"/>
              <w:right w:val="single" w:sz="4" w:space="0" w:color="000080"/>
            </w:tcBorders>
            <w:vAlign w:val="center"/>
          </w:tcPr>
          <w:p w:rsidR="00172D06" w:rsidRPr="00250F9C" w:rsidRDefault="00172D06" w:rsidP="00810E66">
            <w:pPr>
              <w:kinsoku w:val="0"/>
              <w:overflowPunct w:val="0"/>
              <w:autoSpaceDE w:val="0"/>
              <w:autoSpaceDN w:val="0"/>
              <w:spacing w:line="296" w:lineRule="exact"/>
              <w:jc w:val="center"/>
              <w:rPr>
                <w:rFonts w:hAnsi="Times New Roman"/>
                <w:color w:val="auto"/>
                <w:spacing w:val="4"/>
                <w:sz w:val="20"/>
                <w:szCs w:val="20"/>
              </w:rPr>
            </w:pPr>
            <w:r w:rsidRPr="00250F9C">
              <w:rPr>
                <w:rFonts w:hAnsi="Times New Roman" w:hint="eastAsia"/>
                <w:color w:val="auto"/>
                <w:spacing w:val="4"/>
                <w:sz w:val="20"/>
                <w:szCs w:val="20"/>
              </w:rPr>
              <w:t>助成</w:t>
            </w:r>
          </w:p>
          <w:p w:rsidR="00172D06" w:rsidRPr="00250F9C" w:rsidRDefault="00172D06" w:rsidP="00810E66">
            <w:pPr>
              <w:kinsoku w:val="0"/>
              <w:overflowPunct w:val="0"/>
              <w:autoSpaceDE w:val="0"/>
              <w:autoSpaceDN w:val="0"/>
              <w:spacing w:line="296" w:lineRule="exact"/>
              <w:jc w:val="center"/>
              <w:rPr>
                <w:rFonts w:hAnsi="Times New Roman"/>
                <w:color w:val="auto"/>
                <w:spacing w:val="4"/>
                <w:sz w:val="20"/>
                <w:szCs w:val="20"/>
              </w:rPr>
            </w:pPr>
            <w:r w:rsidRPr="00250F9C">
              <w:rPr>
                <w:rFonts w:hAnsi="Times New Roman" w:hint="eastAsia"/>
                <w:color w:val="auto"/>
                <w:spacing w:val="4"/>
                <w:sz w:val="20"/>
                <w:szCs w:val="20"/>
              </w:rPr>
              <w:t>期間</w:t>
            </w:r>
          </w:p>
        </w:tc>
      </w:tr>
      <w:tr w:rsidR="00EE707C" w:rsidRPr="00250F9C" w:rsidTr="008B2CAD">
        <w:trPr>
          <w:trHeight w:val="907"/>
        </w:trPr>
        <w:tc>
          <w:tcPr>
            <w:tcW w:w="1612" w:type="dxa"/>
            <w:tcBorders>
              <w:top w:val="single" w:sz="4" w:space="0" w:color="000080"/>
              <w:left w:val="single" w:sz="4" w:space="0" w:color="000080"/>
              <w:right w:val="single" w:sz="4" w:space="0" w:color="auto"/>
            </w:tcBorders>
            <w:vAlign w:val="center"/>
          </w:tcPr>
          <w:p w:rsidR="00EE707C" w:rsidRPr="00250F9C" w:rsidRDefault="00EE707C" w:rsidP="00EE707C">
            <w:pPr>
              <w:jc w:val="both"/>
              <w:rPr>
                <w:color w:val="auto"/>
                <w:sz w:val="20"/>
                <w:szCs w:val="20"/>
              </w:rPr>
            </w:pPr>
            <w:r w:rsidRPr="00250F9C">
              <w:rPr>
                <w:rFonts w:hint="eastAsia"/>
                <w:color w:val="auto"/>
                <w:sz w:val="20"/>
                <w:szCs w:val="20"/>
              </w:rPr>
              <w:t>事業承継計画策定・実施事業</w:t>
            </w:r>
          </w:p>
        </w:tc>
        <w:tc>
          <w:tcPr>
            <w:tcW w:w="2126" w:type="dxa"/>
            <w:tcBorders>
              <w:top w:val="single" w:sz="4" w:space="0" w:color="000080"/>
              <w:left w:val="single" w:sz="4" w:space="0" w:color="000080"/>
              <w:right w:val="single" w:sz="4" w:space="0" w:color="auto"/>
            </w:tcBorders>
          </w:tcPr>
          <w:p w:rsidR="00EE707C" w:rsidRPr="00250F9C" w:rsidRDefault="00EE707C" w:rsidP="00CC6E15">
            <w:pPr>
              <w:rPr>
                <w:color w:val="auto"/>
                <w:sz w:val="20"/>
                <w:szCs w:val="20"/>
              </w:rPr>
            </w:pPr>
            <w:r w:rsidRPr="00250F9C">
              <w:rPr>
                <w:rFonts w:hint="eastAsia"/>
                <w:color w:val="auto"/>
                <w:sz w:val="20"/>
                <w:szCs w:val="20"/>
              </w:rPr>
              <w:t>申請書類</w:t>
            </w:r>
            <w:r w:rsidR="005A65FE" w:rsidRPr="00250F9C">
              <w:rPr>
                <w:rFonts w:hint="eastAsia"/>
                <w:color w:val="auto"/>
                <w:sz w:val="20"/>
                <w:szCs w:val="20"/>
              </w:rPr>
              <w:t>等</w:t>
            </w:r>
            <w:r w:rsidRPr="00250F9C">
              <w:rPr>
                <w:rFonts w:hint="eastAsia"/>
                <w:color w:val="auto"/>
                <w:sz w:val="20"/>
                <w:szCs w:val="20"/>
              </w:rPr>
              <w:t>作成経費</w:t>
            </w:r>
          </w:p>
          <w:p w:rsidR="00EE707C" w:rsidRPr="00250F9C" w:rsidRDefault="00E4005D" w:rsidP="00CC6E15">
            <w:pPr>
              <w:rPr>
                <w:color w:val="auto"/>
                <w:sz w:val="20"/>
                <w:szCs w:val="20"/>
              </w:rPr>
            </w:pPr>
            <w:r w:rsidRPr="00250F9C">
              <w:rPr>
                <w:rFonts w:hint="eastAsia"/>
                <w:color w:val="auto"/>
                <w:sz w:val="20"/>
                <w:szCs w:val="20"/>
              </w:rPr>
              <w:t>後継者の</w:t>
            </w:r>
            <w:r w:rsidR="00DC1931" w:rsidRPr="00250F9C">
              <w:rPr>
                <w:rFonts w:hint="eastAsia"/>
                <w:color w:val="auto"/>
                <w:sz w:val="20"/>
                <w:szCs w:val="20"/>
              </w:rPr>
              <w:t>研修</w:t>
            </w:r>
            <w:r w:rsidR="00EE707C" w:rsidRPr="00250F9C">
              <w:rPr>
                <w:rFonts w:hint="eastAsia"/>
                <w:color w:val="auto"/>
                <w:sz w:val="20"/>
                <w:szCs w:val="20"/>
              </w:rPr>
              <w:t>経費</w:t>
            </w:r>
          </w:p>
          <w:p w:rsidR="00EE707C" w:rsidRPr="00250F9C" w:rsidRDefault="00EE707C" w:rsidP="00CC6E15">
            <w:pPr>
              <w:rPr>
                <w:color w:val="auto"/>
                <w:sz w:val="20"/>
                <w:szCs w:val="20"/>
              </w:rPr>
            </w:pPr>
            <w:r w:rsidRPr="00250F9C">
              <w:rPr>
                <w:rFonts w:hint="eastAsia"/>
                <w:color w:val="auto"/>
                <w:sz w:val="20"/>
                <w:szCs w:val="20"/>
              </w:rPr>
              <w:t>情報購入費</w:t>
            </w:r>
          </w:p>
          <w:p w:rsidR="003A48AB" w:rsidRPr="00250F9C" w:rsidRDefault="003A48AB" w:rsidP="00CC6E15">
            <w:pPr>
              <w:rPr>
                <w:color w:val="auto"/>
                <w:sz w:val="20"/>
                <w:szCs w:val="20"/>
              </w:rPr>
            </w:pPr>
            <w:r w:rsidRPr="00250F9C">
              <w:rPr>
                <w:rFonts w:hint="eastAsia"/>
                <w:color w:val="auto"/>
                <w:sz w:val="20"/>
                <w:szCs w:val="20"/>
              </w:rPr>
              <w:t>社員旅費・宿泊費</w:t>
            </w:r>
          </w:p>
          <w:p w:rsidR="00CC6E15" w:rsidRPr="00250F9C" w:rsidRDefault="00CC6E15" w:rsidP="00CC6E15">
            <w:pPr>
              <w:rPr>
                <w:color w:val="auto"/>
                <w:sz w:val="20"/>
                <w:szCs w:val="20"/>
              </w:rPr>
            </w:pPr>
            <w:r w:rsidRPr="00250F9C">
              <w:rPr>
                <w:rFonts w:hint="eastAsia"/>
                <w:color w:val="auto"/>
                <w:sz w:val="20"/>
                <w:szCs w:val="20"/>
              </w:rPr>
              <w:t>専門家謝金・旅費</w:t>
            </w:r>
          </w:p>
          <w:p w:rsidR="00CC6E15" w:rsidRPr="00250F9C" w:rsidRDefault="00CC6E15" w:rsidP="00CC6E15">
            <w:pPr>
              <w:rPr>
                <w:color w:val="auto"/>
                <w:sz w:val="20"/>
                <w:szCs w:val="20"/>
              </w:rPr>
            </w:pPr>
            <w:r w:rsidRPr="00250F9C">
              <w:rPr>
                <w:rFonts w:hint="eastAsia"/>
                <w:color w:val="auto"/>
                <w:sz w:val="20"/>
                <w:szCs w:val="20"/>
              </w:rPr>
              <w:t>委託費</w:t>
            </w:r>
          </w:p>
        </w:tc>
        <w:tc>
          <w:tcPr>
            <w:tcW w:w="1559" w:type="dxa"/>
            <w:vMerge w:val="restart"/>
            <w:tcBorders>
              <w:top w:val="single" w:sz="4" w:space="0" w:color="000080"/>
              <w:left w:val="single" w:sz="4" w:space="0" w:color="auto"/>
              <w:right w:val="single" w:sz="4" w:space="0" w:color="000080"/>
            </w:tcBorders>
            <w:vAlign w:val="center"/>
          </w:tcPr>
          <w:p w:rsidR="00EE707C" w:rsidRPr="00250F9C" w:rsidRDefault="003A48AB" w:rsidP="003A48AB">
            <w:pPr>
              <w:kinsoku w:val="0"/>
              <w:overflowPunct w:val="0"/>
              <w:autoSpaceDE w:val="0"/>
              <w:autoSpaceDN w:val="0"/>
              <w:spacing w:line="296" w:lineRule="exact"/>
              <w:rPr>
                <w:color w:val="auto"/>
                <w:sz w:val="20"/>
                <w:szCs w:val="20"/>
              </w:rPr>
            </w:pPr>
            <w:r w:rsidRPr="00250F9C">
              <w:rPr>
                <w:rFonts w:hint="eastAsia"/>
                <w:color w:val="auto"/>
                <w:sz w:val="20"/>
                <w:szCs w:val="20"/>
              </w:rPr>
              <w:t>対象経費の２分の１以内</w:t>
            </w:r>
          </w:p>
          <w:p w:rsidR="00E4005D" w:rsidRPr="00250F9C" w:rsidRDefault="00E4005D" w:rsidP="003A48AB">
            <w:pPr>
              <w:kinsoku w:val="0"/>
              <w:overflowPunct w:val="0"/>
              <w:autoSpaceDE w:val="0"/>
              <w:autoSpaceDN w:val="0"/>
              <w:spacing w:line="296" w:lineRule="exact"/>
              <w:rPr>
                <w:color w:val="auto"/>
                <w:sz w:val="20"/>
                <w:szCs w:val="20"/>
              </w:rPr>
            </w:pPr>
          </w:p>
          <w:p w:rsidR="00EE707C" w:rsidRPr="00250F9C" w:rsidRDefault="00EE707C" w:rsidP="00B578FC">
            <w:pPr>
              <w:kinsoku w:val="0"/>
              <w:overflowPunct w:val="0"/>
              <w:autoSpaceDE w:val="0"/>
              <w:autoSpaceDN w:val="0"/>
              <w:spacing w:line="296" w:lineRule="exact"/>
              <w:rPr>
                <w:rFonts w:hAnsi="Times New Roman"/>
                <w:color w:val="auto"/>
                <w:spacing w:val="4"/>
                <w:sz w:val="20"/>
                <w:szCs w:val="20"/>
              </w:rPr>
            </w:pPr>
            <w:r w:rsidRPr="00250F9C">
              <w:rPr>
                <w:rFonts w:hint="eastAsia"/>
                <w:color w:val="auto"/>
                <w:sz w:val="20"/>
                <w:szCs w:val="20"/>
              </w:rPr>
              <w:t>ただし、</w:t>
            </w:r>
            <w:r w:rsidR="00CD0DFF" w:rsidRPr="00250F9C">
              <w:rPr>
                <w:rFonts w:hint="eastAsia"/>
                <w:color w:val="auto"/>
                <w:sz w:val="20"/>
                <w:szCs w:val="20"/>
              </w:rPr>
              <w:t>経営革新型のうち、</w:t>
            </w:r>
            <w:r w:rsidR="00B578FC" w:rsidRPr="00250F9C">
              <w:rPr>
                <w:rFonts w:hint="eastAsia"/>
                <w:color w:val="auto"/>
                <w:sz w:val="20"/>
                <w:szCs w:val="20"/>
              </w:rPr>
              <w:t>中小企業等経営強化法</w:t>
            </w:r>
            <w:r w:rsidRPr="00250F9C">
              <w:rPr>
                <w:rFonts w:hint="eastAsia"/>
                <w:color w:val="auto"/>
                <w:sz w:val="20"/>
                <w:szCs w:val="20"/>
              </w:rPr>
              <w:t>に定める経営革新計画承認事業は３分の２以内</w:t>
            </w:r>
          </w:p>
        </w:tc>
        <w:tc>
          <w:tcPr>
            <w:tcW w:w="2410" w:type="dxa"/>
            <w:vMerge w:val="restart"/>
            <w:tcBorders>
              <w:top w:val="single" w:sz="4" w:space="0" w:color="000080"/>
              <w:left w:val="single" w:sz="4" w:space="0" w:color="000080"/>
              <w:right w:val="single" w:sz="4" w:space="0" w:color="auto"/>
            </w:tcBorders>
            <w:vAlign w:val="center"/>
          </w:tcPr>
          <w:p w:rsidR="00EE707C" w:rsidRPr="00250F9C" w:rsidRDefault="00964859" w:rsidP="003A48AB">
            <w:pPr>
              <w:kinsoku w:val="0"/>
              <w:overflowPunct w:val="0"/>
              <w:autoSpaceDE w:val="0"/>
              <w:autoSpaceDN w:val="0"/>
              <w:spacing w:line="296" w:lineRule="exact"/>
              <w:rPr>
                <w:color w:val="auto"/>
                <w:sz w:val="20"/>
                <w:szCs w:val="20"/>
              </w:rPr>
            </w:pPr>
            <w:r w:rsidRPr="00250F9C">
              <w:rPr>
                <w:rFonts w:hint="eastAsia"/>
                <w:color w:val="auto"/>
                <w:sz w:val="20"/>
                <w:szCs w:val="20"/>
              </w:rPr>
              <w:t>１事業区分当たり</w:t>
            </w:r>
            <w:r w:rsidR="00E4005D" w:rsidRPr="00250F9C">
              <w:rPr>
                <w:rFonts w:hint="eastAsia"/>
                <w:color w:val="auto"/>
                <w:sz w:val="20"/>
                <w:szCs w:val="20"/>
              </w:rPr>
              <w:t>１００万円、総額３００万円</w:t>
            </w:r>
          </w:p>
          <w:p w:rsidR="00E4005D" w:rsidRPr="00250F9C" w:rsidRDefault="00E4005D" w:rsidP="003A48AB">
            <w:pPr>
              <w:kinsoku w:val="0"/>
              <w:overflowPunct w:val="0"/>
              <w:autoSpaceDE w:val="0"/>
              <w:autoSpaceDN w:val="0"/>
              <w:spacing w:line="296" w:lineRule="exact"/>
              <w:rPr>
                <w:color w:val="auto"/>
                <w:sz w:val="20"/>
                <w:szCs w:val="20"/>
              </w:rPr>
            </w:pPr>
          </w:p>
          <w:p w:rsidR="00EE707C" w:rsidRPr="00250F9C" w:rsidRDefault="00EE707C" w:rsidP="00B578FC">
            <w:pPr>
              <w:kinsoku w:val="0"/>
              <w:overflowPunct w:val="0"/>
              <w:autoSpaceDE w:val="0"/>
              <w:autoSpaceDN w:val="0"/>
              <w:spacing w:line="296" w:lineRule="exact"/>
              <w:rPr>
                <w:color w:val="auto"/>
                <w:sz w:val="20"/>
                <w:szCs w:val="20"/>
              </w:rPr>
            </w:pPr>
            <w:r w:rsidRPr="00250F9C">
              <w:rPr>
                <w:rFonts w:hint="eastAsia"/>
                <w:color w:val="auto"/>
                <w:sz w:val="20"/>
                <w:szCs w:val="20"/>
              </w:rPr>
              <w:t>ただし、</w:t>
            </w:r>
            <w:r w:rsidR="00CD0DFF" w:rsidRPr="00250F9C">
              <w:rPr>
                <w:rFonts w:hint="eastAsia"/>
                <w:color w:val="auto"/>
                <w:sz w:val="20"/>
                <w:szCs w:val="20"/>
              </w:rPr>
              <w:t>経営革新型のうち、</w:t>
            </w:r>
            <w:r w:rsidR="00B578FC" w:rsidRPr="00250F9C">
              <w:rPr>
                <w:rFonts w:hint="eastAsia"/>
                <w:color w:val="auto"/>
                <w:sz w:val="20"/>
                <w:szCs w:val="20"/>
              </w:rPr>
              <w:t>中小企業等経営強化</w:t>
            </w:r>
            <w:r w:rsidRPr="00250F9C">
              <w:rPr>
                <w:rFonts w:hint="eastAsia"/>
                <w:color w:val="auto"/>
                <w:sz w:val="20"/>
                <w:szCs w:val="20"/>
              </w:rPr>
              <w:t>法に定める経営革新計画承認事業は</w:t>
            </w:r>
            <w:r w:rsidR="003E017C" w:rsidRPr="00250F9C">
              <w:rPr>
                <w:rFonts w:hint="eastAsia"/>
                <w:color w:val="auto"/>
                <w:sz w:val="20"/>
                <w:szCs w:val="20"/>
              </w:rPr>
              <w:t>、</w:t>
            </w:r>
            <w:r w:rsidR="00CE159B" w:rsidRPr="00250F9C">
              <w:rPr>
                <w:rFonts w:hint="eastAsia"/>
                <w:color w:val="auto"/>
                <w:sz w:val="20"/>
                <w:szCs w:val="20"/>
              </w:rPr>
              <w:t>１００万円に</w:t>
            </w:r>
            <w:r w:rsidR="002C1272" w:rsidRPr="00250F9C">
              <w:rPr>
                <w:rFonts w:hint="eastAsia"/>
                <w:color w:val="auto"/>
                <w:sz w:val="20"/>
                <w:szCs w:val="20"/>
              </w:rPr>
              <w:t>実施</w:t>
            </w:r>
            <w:r w:rsidR="00CE159B" w:rsidRPr="00250F9C">
              <w:rPr>
                <w:rFonts w:hint="eastAsia"/>
                <w:color w:val="auto"/>
                <w:sz w:val="20"/>
                <w:szCs w:val="20"/>
              </w:rPr>
              <w:t>する事業区分数を乗じて得た額</w:t>
            </w:r>
            <w:r w:rsidR="002C1272" w:rsidRPr="00250F9C">
              <w:rPr>
                <w:rFonts w:hint="eastAsia"/>
                <w:color w:val="auto"/>
                <w:sz w:val="20"/>
                <w:szCs w:val="20"/>
              </w:rPr>
              <w:t>に１００万円を加算した額</w:t>
            </w:r>
            <w:r w:rsidR="00CE159B" w:rsidRPr="00250F9C">
              <w:rPr>
                <w:rFonts w:hint="eastAsia"/>
                <w:color w:val="auto"/>
                <w:sz w:val="20"/>
                <w:szCs w:val="20"/>
              </w:rPr>
              <w:t>で総額４００万円以内</w:t>
            </w:r>
            <w:r w:rsidR="00980B73" w:rsidRPr="00250F9C">
              <w:rPr>
                <w:rFonts w:hint="eastAsia"/>
                <w:color w:val="auto"/>
                <w:sz w:val="20"/>
                <w:szCs w:val="20"/>
              </w:rPr>
              <w:t>（</w:t>
            </w:r>
            <w:r w:rsidR="00695D87" w:rsidRPr="00250F9C">
              <w:rPr>
                <w:rFonts w:hint="eastAsia"/>
                <w:color w:val="auto"/>
                <w:sz w:val="20"/>
                <w:szCs w:val="20"/>
              </w:rPr>
              <w:t>この場合の１事業区分当たりの上限は２００万円）</w:t>
            </w:r>
          </w:p>
        </w:tc>
        <w:tc>
          <w:tcPr>
            <w:tcW w:w="992" w:type="dxa"/>
            <w:vMerge w:val="restart"/>
            <w:tcBorders>
              <w:top w:val="single" w:sz="4" w:space="0" w:color="000080"/>
              <w:left w:val="single" w:sz="4" w:space="0" w:color="auto"/>
              <w:right w:val="single" w:sz="4" w:space="0" w:color="auto"/>
            </w:tcBorders>
            <w:vAlign w:val="center"/>
          </w:tcPr>
          <w:p w:rsidR="003A48AB" w:rsidRPr="00250F9C" w:rsidRDefault="003A48AB" w:rsidP="003A48AB">
            <w:pPr>
              <w:kinsoku w:val="0"/>
              <w:overflowPunct w:val="0"/>
              <w:autoSpaceDE w:val="0"/>
              <w:autoSpaceDN w:val="0"/>
              <w:spacing w:line="296" w:lineRule="exact"/>
              <w:rPr>
                <w:rFonts w:hAnsi="Times New Roman"/>
                <w:color w:val="auto"/>
                <w:spacing w:val="4"/>
                <w:sz w:val="20"/>
                <w:szCs w:val="20"/>
              </w:rPr>
            </w:pPr>
            <w:r w:rsidRPr="00250F9C">
              <w:rPr>
                <w:rFonts w:hAnsi="Times New Roman" w:hint="eastAsia"/>
                <w:color w:val="auto"/>
                <w:spacing w:val="4"/>
                <w:sz w:val="20"/>
                <w:szCs w:val="20"/>
              </w:rPr>
              <w:t>総額</w:t>
            </w:r>
          </w:p>
          <w:p w:rsidR="00EE707C" w:rsidRPr="00250F9C" w:rsidRDefault="00EE707C" w:rsidP="003A48AB">
            <w:pPr>
              <w:kinsoku w:val="0"/>
              <w:overflowPunct w:val="0"/>
              <w:autoSpaceDE w:val="0"/>
              <w:autoSpaceDN w:val="0"/>
              <w:spacing w:line="296" w:lineRule="exact"/>
              <w:rPr>
                <w:rFonts w:hAnsi="Times New Roman"/>
                <w:color w:val="auto"/>
                <w:spacing w:val="4"/>
                <w:sz w:val="20"/>
                <w:szCs w:val="20"/>
              </w:rPr>
            </w:pPr>
            <w:r w:rsidRPr="00250F9C">
              <w:rPr>
                <w:rFonts w:hAnsi="Times New Roman" w:hint="eastAsia"/>
                <w:color w:val="auto"/>
                <w:spacing w:val="4"/>
                <w:sz w:val="20"/>
                <w:szCs w:val="20"/>
              </w:rPr>
              <w:t>１０万円</w:t>
            </w:r>
          </w:p>
        </w:tc>
        <w:tc>
          <w:tcPr>
            <w:tcW w:w="1418" w:type="dxa"/>
            <w:vMerge w:val="restart"/>
            <w:tcBorders>
              <w:top w:val="single" w:sz="4" w:space="0" w:color="000080"/>
              <w:left w:val="single" w:sz="4" w:space="0" w:color="auto"/>
              <w:right w:val="single" w:sz="4" w:space="0" w:color="000080"/>
            </w:tcBorders>
            <w:vAlign w:val="center"/>
          </w:tcPr>
          <w:p w:rsidR="008B2CAD" w:rsidRPr="00250F9C" w:rsidRDefault="008B2CAD" w:rsidP="008B2CAD">
            <w:pPr>
              <w:kinsoku w:val="0"/>
              <w:overflowPunct w:val="0"/>
              <w:autoSpaceDE w:val="0"/>
              <w:autoSpaceDN w:val="0"/>
              <w:spacing w:line="296" w:lineRule="exact"/>
              <w:rPr>
                <w:rFonts w:hAnsi="Times New Roman"/>
                <w:color w:val="auto"/>
                <w:spacing w:val="4"/>
                <w:sz w:val="20"/>
                <w:szCs w:val="20"/>
              </w:rPr>
            </w:pPr>
            <w:r w:rsidRPr="00250F9C">
              <w:rPr>
                <w:rFonts w:hAnsi="Times New Roman" w:hint="eastAsia"/>
                <w:color w:val="auto"/>
                <w:spacing w:val="4"/>
                <w:sz w:val="20"/>
                <w:szCs w:val="20"/>
              </w:rPr>
              <w:t>事業</w:t>
            </w:r>
            <w:r w:rsidR="00826EEB" w:rsidRPr="00250F9C">
              <w:rPr>
                <w:rFonts w:hAnsi="Times New Roman" w:hint="eastAsia"/>
                <w:color w:val="auto"/>
                <w:spacing w:val="4"/>
                <w:sz w:val="20"/>
                <w:szCs w:val="20"/>
              </w:rPr>
              <w:t>採択</w:t>
            </w:r>
            <w:r w:rsidR="00811DD5" w:rsidRPr="00250F9C">
              <w:rPr>
                <w:rFonts w:hAnsi="Times New Roman" w:hint="eastAsia"/>
                <w:color w:val="auto"/>
                <w:spacing w:val="4"/>
                <w:sz w:val="20"/>
                <w:szCs w:val="20"/>
              </w:rPr>
              <w:t>日の属する年度の</w:t>
            </w:r>
            <w:r w:rsidRPr="00250F9C">
              <w:rPr>
                <w:rFonts w:hAnsi="Times New Roman" w:hint="eastAsia"/>
                <w:color w:val="auto"/>
                <w:spacing w:val="4"/>
                <w:sz w:val="20"/>
                <w:szCs w:val="20"/>
              </w:rPr>
              <w:t>３</w:t>
            </w:r>
            <w:r w:rsidR="00F03D55" w:rsidRPr="00250F9C">
              <w:rPr>
                <w:rFonts w:hAnsi="Times New Roman" w:hint="eastAsia"/>
                <w:color w:val="auto"/>
                <w:spacing w:val="4"/>
                <w:sz w:val="20"/>
                <w:szCs w:val="20"/>
              </w:rPr>
              <w:t>月３１日</w:t>
            </w:r>
          </w:p>
          <w:p w:rsidR="00EE707C" w:rsidRPr="00250F9C" w:rsidRDefault="00F03D55" w:rsidP="008B2CAD">
            <w:pPr>
              <w:kinsoku w:val="0"/>
              <w:overflowPunct w:val="0"/>
              <w:autoSpaceDE w:val="0"/>
              <w:autoSpaceDN w:val="0"/>
              <w:spacing w:line="296" w:lineRule="exact"/>
              <w:rPr>
                <w:rFonts w:hAnsi="Times New Roman"/>
                <w:color w:val="auto"/>
                <w:spacing w:val="4"/>
                <w:sz w:val="20"/>
                <w:szCs w:val="20"/>
              </w:rPr>
            </w:pPr>
            <w:r w:rsidRPr="00250F9C">
              <w:rPr>
                <w:rFonts w:hAnsi="Times New Roman" w:hint="eastAsia"/>
                <w:color w:val="auto"/>
                <w:spacing w:val="4"/>
                <w:sz w:val="20"/>
                <w:szCs w:val="20"/>
              </w:rPr>
              <w:t>まで</w:t>
            </w:r>
          </w:p>
        </w:tc>
      </w:tr>
      <w:tr w:rsidR="00EE707C" w:rsidRPr="00250F9C" w:rsidTr="008B2CAD">
        <w:trPr>
          <w:trHeight w:val="2430"/>
        </w:trPr>
        <w:tc>
          <w:tcPr>
            <w:tcW w:w="1612" w:type="dxa"/>
            <w:tcBorders>
              <w:top w:val="single" w:sz="4" w:space="0" w:color="000080"/>
              <w:left w:val="single" w:sz="4" w:space="0" w:color="000080"/>
              <w:right w:val="single" w:sz="4" w:space="0" w:color="auto"/>
            </w:tcBorders>
            <w:vAlign w:val="center"/>
          </w:tcPr>
          <w:p w:rsidR="00EE707C" w:rsidRPr="00250F9C" w:rsidRDefault="00656A81" w:rsidP="00736371">
            <w:pPr>
              <w:jc w:val="both"/>
              <w:rPr>
                <w:color w:val="auto"/>
                <w:sz w:val="20"/>
                <w:szCs w:val="20"/>
              </w:rPr>
            </w:pPr>
            <w:r w:rsidRPr="00250F9C">
              <w:rPr>
                <w:rFonts w:hint="eastAsia"/>
                <w:color w:val="auto"/>
                <w:sz w:val="20"/>
                <w:szCs w:val="20"/>
              </w:rPr>
              <w:t>新商品新</w:t>
            </w:r>
            <w:r w:rsidR="00AE1784" w:rsidRPr="00250F9C">
              <w:rPr>
                <w:rFonts w:hint="eastAsia"/>
                <w:color w:val="auto"/>
                <w:sz w:val="20"/>
                <w:szCs w:val="20"/>
              </w:rPr>
              <w:t>役務</w:t>
            </w:r>
            <w:r w:rsidRPr="00250F9C">
              <w:rPr>
                <w:rFonts w:hint="eastAsia"/>
                <w:color w:val="auto"/>
                <w:sz w:val="20"/>
                <w:szCs w:val="20"/>
              </w:rPr>
              <w:t>開発・</w:t>
            </w:r>
            <w:r w:rsidR="00EE707C" w:rsidRPr="00250F9C">
              <w:rPr>
                <w:rFonts w:hint="eastAsia"/>
                <w:color w:val="auto"/>
                <w:sz w:val="20"/>
                <w:szCs w:val="20"/>
              </w:rPr>
              <w:t>収益力強化事業</w:t>
            </w:r>
          </w:p>
        </w:tc>
        <w:tc>
          <w:tcPr>
            <w:tcW w:w="2126" w:type="dxa"/>
            <w:tcBorders>
              <w:top w:val="single" w:sz="4" w:space="0" w:color="000080"/>
              <w:left w:val="single" w:sz="4" w:space="0" w:color="000080"/>
              <w:right w:val="single" w:sz="4" w:space="0" w:color="auto"/>
            </w:tcBorders>
          </w:tcPr>
          <w:p w:rsidR="00EE707C" w:rsidRPr="00250F9C" w:rsidRDefault="00EE707C" w:rsidP="00CC6E15">
            <w:pPr>
              <w:rPr>
                <w:color w:val="auto"/>
                <w:sz w:val="20"/>
                <w:szCs w:val="20"/>
              </w:rPr>
            </w:pPr>
            <w:r w:rsidRPr="00250F9C">
              <w:rPr>
                <w:rFonts w:hint="eastAsia"/>
                <w:color w:val="auto"/>
                <w:sz w:val="20"/>
                <w:szCs w:val="20"/>
              </w:rPr>
              <w:t>原材料費</w:t>
            </w:r>
          </w:p>
          <w:p w:rsidR="00EE707C" w:rsidRPr="00250F9C" w:rsidRDefault="003E017C" w:rsidP="00CC6E15">
            <w:pPr>
              <w:rPr>
                <w:color w:val="auto"/>
                <w:sz w:val="20"/>
                <w:szCs w:val="20"/>
              </w:rPr>
            </w:pPr>
            <w:r w:rsidRPr="00250F9C">
              <w:rPr>
                <w:rFonts w:hint="eastAsia"/>
                <w:color w:val="auto"/>
                <w:sz w:val="20"/>
                <w:szCs w:val="20"/>
              </w:rPr>
              <w:t>産業財産権取得</w:t>
            </w:r>
            <w:r w:rsidR="00EE707C" w:rsidRPr="00250F9C">
              <w:rPr>
                <w:rFonts w:hint="eastAsia"/>
                <w:color w:val="auto"/>
                <w:sz w:val="20"/>
                <w:szCs w:val="20"/>
              </w:rPr>
              <w:t>費</w:t>
            </w:r>
          </w:p>
          <w:p w:rsidR="00172D06" w:rsidRPr="00250F9C" w:rsidRDefault="00EE707C" w:rsidP="00CC6E15">
            <w:pPr>
              <w:rPr>
                <w:color w:val="auto"/>
                <w:sz w:val="20"/>
                <w:szCs w:val="20"/>
              </w:rPr>
            </w:pPr>
            <w:r w:rsidRPr="00250F9C">
              <w:rPr>
                <w:rFonts w:hint="eastAsia"/>
                <w:color w:val="auto"/>
                <w:sz w:val="20"/>
                <w:szCs w:val="20"/>
              </w:rPr>
              <w:t>市場調査費</w:t>
            </w:r>
          </w:p>
          <w:p w:rsidR="00984172" w:rsidRPr="00250F9C" w:rsidRDefault="00984172" w:rsidP="00CC6E15">
            <w:pPr>
              <w:rPr>
                <w:color w:val="auto"/>
                <w:sz w:val="20"/>
                <w:szCs w:val="20"/>
              </w:rPr>
            </w:pPr>
            <w:r w:rsidRPr="00250F9C">
              <w:rPr>
                <w:rFonts w:hint="eastAsia"/>
                <w:color w:val="auto"/>
                <w:sz w:val="20"/>
                <w:szCs w:val="20"/>
              </w:rPr>
              <w:t>機械器具リース費</w:t>
            </w:r>
          </w:p>
          <w:p w:rsidR="00EE707C" w:rsidRPr="00250F9C" w:rsidRDefault="00EE707C" w:rsidP="00CC6E15">
            <w:pPr>
              <w:rPr>
                <w:color w:val="auto"/>
                <w:sz w:val="20"/>
                <w:szCs w:val="20"/>
              </w:rPr>
            </w:pPr>
            <w:r w:rsidRPr="00250F9C">
              <w:rPr>
                <w:rFonts w:hint="eastAsia"/>
                <w:color w:val="auto"/>
                <w:sz w:val="20"/>
                <w:szCs w:val="20"/>
              </w:rPr>
              <w:t>機械器具</w:t>
            </w:r>
            <w:r w:rsidR="00ED36BA" w:rsidRPr="00250F9C">
              <w:rPr>
                <w:rFonts w:hint="eastAsia"/>
                <w:color w:val="auto"/>
                <w:sz w:val="20"/>
                <w:szCs w:val="20"/>
              </w:rPr>
              <w:t>備品</w:t>
            </w:r>
            <w:r w:rsidRPr="00250F9C">
              <w:rPr>
                <w:rFonts w:hint="eastAsia"/>
                <w:color w:val="auto"/>
                <w:sz w:val="20"/>
                <w:szCs w:val="20"/>
              </w:rPr>
              <w:t>費</w:t>
            </w:r>
          </w:p>
          <w:p w:rsidR="00984172" w:rsidRPr="00250F9C" w:rsidRDefault="00984172" w:rsidP="00CC6E15">
            <w:pPr>
              <w:rPr>
                <w:color w:val="auto"/>
                <w:sz w:val="20"/>
                <w:szCs w:val="20"/>
              </w:rPr>
            </w:pPr>
            <w:r w:rsidRPr="00250F9C">
              <w:rPr>
                <w:rFonts w:hint="eastAsia"/>
                <w:color w:val="auto"/>
                <w:sz w:val="20"/>
                <w:szCs w:val="20"/>
              </w:rPr>
              <w:t>レイアウト変更経費</w:t>
            </w:r>
          </w:p>
          <w:p w:rsidR="00EE707C" w:rsidRPr="00250F9C" w:rsidRDefault="00EE707C" w:rsidP="00CC6E15">
            <w:pPr>
              <w:rPr>
                <w:color w:val="auto"/>
                <w:sz w:val="20"/>
                <w:szCs w:val="20"/>
              </w:rPr>
            </w:pPr>
            <w:r w:rsidRPr="00250F9C">
              <w:rPr>
                <w:rFonts w:hint="eastAsia"/>
                <w:color w:val="auto"/>
                <w:sz w:val="20"/>
                <w:szCs w:val="20"/>
              </w:rPr>
              <w:t>ＩＴ導入費</w:t>
            </w:r>
          </w:p>
          <w:p w:rsidR="003A48AB" w:rsidRPr="00250F9C" w:rsidRDefault="003A48AB" w:rsidP="00CC6E15">
            <w:pPr>
              <w:rPr>
                <w:color w:val="auto"/>
                <w:sz w:val="20"/>
                <w:szCs w:val="20"/>
              </w:rPr>
            </w:pPr>
            <w:r w:rsidRPr="00250F9C">
              <w:rPr>
                <w:rFonts w:hint="eastAsia"/>
                <w:color w:val="auto"/>
                <w:sz w:val="20"/>
                <w:szCs w:val="20"/>
              </w:rPr>
              <w:t>社員旅費・宿泊費</w:t>
            </w:r>
          </w:p>
          <w:p w:rsidR="00CC6E15" w:rsidRPr="00250F9C" w:rsidRDefault="00CC6E15" w:rsidP="00CC6E15">
            <w:pPr>
              <w:rPr>
                <w:color w:val="auto"/>
                <w:sz w:val="20"/>
                <w:szCs w:val="20"/>
              </w:rPr>
            </w:pPr>
            <w:r w:rsidRPr="00250F9C">
              <w:rPr>
                <w:rFonts w:hint="eastAsia"/>
                <w:color w:val="auto"/>
                <w:sz w:val="20"/>
                <w:szCs w:val="20"/>
              </w:rPr>
              <w:t>専門家謝金・旅費</w:t>
            </w:r>
          </w:p>
          <w:p w:rsidR="00CC6E15" w:rsidRPr="00250F9C" w:rsidRDefault="00CC6E15" w:rsidP="00CC6E15">
            <w:pPr>
              <w:rPr>
                <w:color w:val="auto"/>
                <w:sz w:val="20"/>
                <w:szCs w:val="20"/>
              </w:rPr>
            </w:pPr>
            <w:r w:rsidRPr="00250F9C">
              <w:rPr>
                <w:rFonts w:hint="eastAsia"/>
                <w:color w:val="auto"/>
                <w:sz w:val="20"/>
                <w:szCs w:val="20"/>
              </w:rPr>
              <w:t>委託費</w:t>
            </w:r>
          </w:p>
        </w:tc>
        <w:tc>
          <w:tcPr>
            <w:tcW w:w="1559" w:type="dxa"/>
            <w:vMerge/>
            <w:tcBorders>
              <w:left w:val="single" w:sz="4" w:space="0" w:color="auto"/>
              <w:right w:val="single" w:sz="4" w:space="0" w:color="000080"/>
            </w:tcBorders>
          </w:tcPr>
          <w:p w:rsidR="00EE707C" w:rsidRPr="00250F9C" w:rsidRDefault="00EE707C" w:rsidP="00810E66">
            <w:pPr>
              <w:kinsoku w:val="0"/>
              <w:overflowPunct w:val="0"/>
              <w:autoSpaceDE w:val="0"/>
              <w:autoSpaceDN w:val="0"/>
              <w:spacing w:line="296" w:lineRule="exact"/>
              <w:rPr>
                <w:rFonts w:hAnsi="Times New Roman"/>
                <w:strike/>
                <w:color w:val="auto"/>
                <w:spacing w:val="4"/>
                <w:sz w:val="20"/>
                <w:szCs w:val="20"/>
              </w:rPr>
            </w:pPr>
          </w:p>
        </w:tc>
        <w:tc>
          <w:tcPr>
            <w:tcW w:w="2410" w:type="dxa"/>
            <w:vMerge/>
            <w:tcBorders>
              <w:left w:val="single" w:sz="4" w:space="0" w:color="000080"/>
              <w:right w:val="single" w:sz="4" w:space="0" w:color="auto"/>
            </w:tcBorders>
          </w:tcPr>
          <w:p w:rsidR="00EE707C" w:rsidRPr="00250F9C" w:rsidRDefault="00EE707C" w:rsidP="00810E66">
            <w:pPr>
              <w:kinsoku w:val="0"/>
              <w:overflowPunct w:val="0"/>
              <w:autoSpaceDE w:val="0"/>
              <w:autoSpaceDN w:val="0"/>
              <w:spacing w:line="296" w:lineRule="exact"/>
              <w:rPr>
                <w:rFonts w:hAnsi="Times New Roman"/>
                <w:color w:val="auto"/>
                <w:spacing w:val="4"/>
                <w:sz w:val="20"/>
                <w:szCs w:val="20"/>
              </w:rPr>
            </w:pPr>
          </w:p>
        </w:tc>
        <w:tc>
          <w:tcPr>
            <w:tcW w:w="992" w:type="dxa"/>
            <w:vMerge/>
            <w:tcBorders>
              <w:left w:val="single" w:sz="4" w:space="0" w:color="auto"/>
              <w:right w:val="single" w:sz="4" w:space="0" w:color="auto"/>
            </w:tcBorders>
          </w:tcPr>
          <w:p w:rsidR="00EE707C" w:rsidRPr="00250F9C" w:rsidRDefault="00EE707C" w:rsidP="00810E66">
            <w:pPr>
              <w:kinsoku w:val="0"/>
              <w:overflowPunct w:val="0"/>
              <w:autoSpaceDE w:val="0"/>
              <w:autoSpaceDN w:val="0"/>
              <w:spacing w:line="296" w:lineRule="exact"/>
              <w:rPr>
                <w:rFonts w:hAnsi="Times New Roman"/>
                <w:color w:val="auto"/>
                <w:spacing w:val="4"/>
                <w:sz w:val="20"/>
                <w:szCs w:val="20"/>
              </w:rPr>
            </w:pPr>
          </w:p>
        </w:tc>
        <w:tc>
          <w:tcPr>
            <w:tcW w:w="1418" w:type="dxa"/>
            <w:vMerge/>
            <w:tcBorders>
              <w:left w:val="single" w:sz="4" w:space="0" w:color="auto"/>
              <w:right w:val="single" w:sz="4" w:space="0" w:color="000080"/>
            </w:tcBorders>
          </w:tcPr>
          <w:p w:rsidR="00EE707C" w:rsidRPr="00250F9C" w:rsidRDefault="00EE707C" w:rsidP="00810E66">
            <w:pPr>
              <w:kinsoku w:val="0"/>
              <w:overflowPunct w:val="0"/>
              <w:autoSpaceDE w:val="0"/>
              <w:autoSpaceDN w:val="0"/>
              <w:spacing w:line="296" w:lineRule="exact"/>
              <w:rPr>
                <w:rFonts w:hAnsi="Times New Roman"/>
                <w:color w:val="auto"/>
                <w:spacing w:val="4"/>
                <w:sz w:val="20"/>
                <w:szCs w:val="20"/>
              </w:rPr>
            </w:pPr>
          </w:p>
        </w:tc>
      </w:tr>
      <w:tr w:rsidR="00EE707C" w:rsidRPr="00250F9C" w:rsidTr="008B2CAD">
        <w:trPr>
          <w:trHeight w:val="1820"/>
        </w:trPr>
        <w:tc>
          <w:tcPr>
            <w:tcW w:w="1612" w:type="dxa"/>
            <w:tcBorders>
              <w:top w:val="single" w:sz="4" w:space="0" w:color="000080"/>
              <w:left w:val="single" w:sz="4" w:space="0" w:color="000080"/>
              <w:right w:val="single" w:sz="4" w:space="0" w:color="auto"/>
            </w:tcBorders>
            <w:vAlign w:val="center"/>
          </w:tcPr>
          <w:p w:rsidR="00EE707C" w:rsidRPr="00250F9C" w:rsidRDefault="00EE707C" w:rsidP="00EE707C">
            <w:pPr>
              <w:jc w:val="both"/>
              <w:rPr>
                <w:color w:val="auto"/>
                <w:sz w:val="20"/>
                <w:szCs w:val="20"/>
              </w:rPr>
            </w:pPr>
            <w:r w:rsidRPr="00250F9C">
              <w:rPr>
                <w:rFonts w:hint="eastAsia"/>
                <w:color w:val="auto"/>
                <w:sz w:val="20"/>
                <w:szCs w:val="20"/>
              </w:rPr>
              <w:t>販路開拓事業</w:t>
            </w:r>
          </w:p>
        </w:tc>
        <w:tc>
          <w:tcPr>
            <w:tcW w:w="2126" w:type="dxa"/>
            <w:tcBorders>
              <w:top w:val="single" w:sz="4" w:space="0" w:color="000080"/>
              <w:left w:val="single" w:sz="4" w:space="0" w:color="000080"/>
              <w:right w:val="single" w:sz="4" w:space="0" w:color="auto"/>
            </w:tcBorders>
          </w:tcPr>
          <w:p w:rsidR="00EE707C" w:rsidRPr="00250F9C" w:rsidRDefault="00EE707C" w:rsidP="00CC6E15">
            <w:pPr>
              <w:rPr>
                <w:color w:val="auto"/>
                <w:sz w:val="20"/>
                <w:szCs w:val="20"/>
              </w:rPr>
            </w:pPr>
            <w:r w:rsidRPr="00250F9C">
              <w:rPr>
                <w:rFonts w:hint="eastAsia"/>
                <w:color w:val="auto"/>
                <w:sz w:val="20"/>
                <w:szCs w:val="20"/>
              </w:rPr>
              <w:t>広報費</w:t>
            </w:r>
          </w:p>
          <w:p w:rsidR="00EE707C" w:rsidRPr="00250F9C" w:rsidRDefault="00EE707C" w:rsidP="00CC6E15">
            <w:pPr>
              <w:rPr>
                <w:color w:val="auto"/>
                <w:sz w:val="20"/>
                <w:szCs w:val="20"/>
              </w:rPr>
            </w:pPr>
            <w:r w:rsidRPr="00250F9C">
              <w:rPr>
                <w:rFonts w:hint="eastAsia"/>
                <w:color w:val="auto"/>
                <w:sz w:val="20"/>
                <w:szCs w:val="20"/>
              </w:rPr>
              <w:t>展示会等経費</w:t>
            </w:r>
          </w:p>
          <w:p w:rsidR="00EE707C" w:rsidRPr="00250F9C" w:rsidRDefault="001F378E" w:rsidP="00CC6E15">
            <w:pPr>
              <w:rPr>
                <w:color w:val="auto"/>
                <w:sz w:val="20"/>
                <w:szCs w:val="20"/>
              </w:rPr>
            </w:pPr>
            <w:r w:rsidRPr="00250F9C">
              <w:rPr>
                <w:rFonts w:hint="eastAsia"/>
                <w:color w:val="auto"/>
                <w:sz w:val="20"/>
                <w:szCs w:val="20"/>
              </w:rPr>
              <w:t>県外店舗等借</w:t>
            </w:r>
            <w:r w:rsidR="00EB0C6F" w:rsidRPr="00250F9C">
              <w:rPr>
                <w:rFonts w:hint="eastAsia"/>
                <w:color w:val="auto"/>
                <w:sz w:val="20"/>
                <w:szCs w:val="20"/>
              </w:rPr>
              <w:t>入</w:t>
            </w:r>
            <w:r w:rsidR="003E017C" w:rsidRPr="00250F9C">
              <w:rPr>
                <w:rFonts w:hint="eastAsia"/>
                <w:color w:val="auto"/>
                <w:sz w:val="20"/>
                <w:szCs w:val="20"/>
              </w:rPr>
              <w:t>費</w:t>
            </w:r>
          </w:p>
          <w:p w:rsidR="008B2CAD" w:rsidRPr="00250F9C" w:rsidRDefault="008B2CAD" w:rsidP="008B2CAD">
            <w:pPr>
              <w:rPr>
                <w:color w:val="auto"/>
                <w:sz w:val="20"/>
                <w:szCs w:val="20"/>
              </w:rPr>
            </w:pPr>
            <w:r w:rsidRPr="00250F9C">
              <w:rPr>
                <w:rFonts w:hint="eastAsia"/>
                <w:color w:val="auto"/>
                <w:sz w:val="20"/>
                <w:szCs w:val="20"/>
              </w:rPr>
              <w:t>機械器具リース費</w:t>
            </w:r>
          </w:p>
          <w:p w:rsidR="00EE707C" w:rsidRPr="00250F9C" w:rsidRDefault="00EE707C" w:rsidP="00CC6E15">
            <w:pPr>
              <w:rPr>
                <w:color w:val="auto"/>
                <w:sz w:val="20"/>
                <w:szCs w:val="20"/>
              </w:rPr>
            </w:pPr>
            <w:r w:rsidRPr="00250F9C">
              <w:rPr>
                <w:rFonts w:hint="eastAsia"/>
                <w:color w:val="auto"/>
                <w:sz w:val="20"/>
                <w:szCs w:val="20"/>
              </w:rPr>
              <w:t>ﾈｯﾄｼｮｯﾌﾟ出店経費</w:t>
            </w:r>
          </w:p>
          <w:p w:rsidR="00EE707C" w:rsidRPr="00250F9C" w:rsidRDefault="0055494C" w:rsidP="00CC6E15">
            <w:pPr>
              <w:rPr>
                <w:color w:val="auto"/>
                <w:sz w:val="20"/>
                <w:szCs w:val="20"/>
              </w:rPr>
            </w:pPr>
            <w:r w:rsidRPr="00250F9C">
              <w:rPr>
                <w:rFonts w:hint="eastAsia"/>
                <w:color w:val="auto"/>
                <w:sz w:val="20"/>
                <w:szCs w:val="20"/>
              </w:rPr>
              <w:t>雑役務</w:t>
            </w:r>
            <w:r w:rsidR="00EE707C" w:rsidRPr="00250F9C">
              <w:rPr>
                <w:rFonts w:hint="eastAsia"/>
                <w:color w:val="auto"/>
                <w:sz w:val="20"/>
                <w:szCs w:val="20"/>
              </w:rPr>
              <w:t>費</w:t>
            </w:r>
          </w:p>
          <w:p w:rsidR="003A48AB" w:rsidRPr="00250F9C" w:rsidRDefault="003A48AB" w:rsidP="00CC6E15">
            <w:pPr>
              <w:rPr>
                <w:color w:val="auto"/>
                <w:sz w:val="20"/>
                <w:szCs w:val="20"/>
              </w:rPr>
            </w:pPr>
            <w:r w:rsidRPr="00250F9C">
              <w:rPr>
                <w:rFonts w:hint="eastAsia"/>
                <w:color w:val="auto"/>
                <w:sz w:val="20"/>
                <w:szCs w:val="20"/>
              </w:rPr>
              <w:t>社員旅費・宿泊費</w:t>
            </w:r>
          </w:p>
          <w:p w:rsidR="00CC6E15" w:rsidRPr="00250F9C" w:rsidRDefault="00CC6E15" w:rsidP="00CC6E15">
            <w:pPr>
              <w:rPr>
                <w:color w:val="auto"/>
                <w:sz w:val="20"/>
                <w:szCs w:val="20"/>
              </w:rPr>
            </w:pPr>
            <w:r w:rsidRPr="00250F9C">
              <w:rPr>
                <w:rFonts w:hint="eastAsia"/>
                <w:color w:val="auto"/>
                <w:sz w:val="20"/>
                <w:szCs w:val="20"/>
              </w:rPr>
              <w:t>専門家謝金・旅費</w:t>
            </w:r>
          </w:p>
          <w:p w:rsidR="00CC6E15" w:rsidRPr="00250F9C" w:rsidRDefault="00CC6E15" w:rsidP="00CC6E15">
            <w:pPr>
              <w:rPr>
                <w:color w:val="auto"/>
                <w:sz w:val="20"/>
                <w:szCs w:val="20"/>
              </w:rPr>
            </w:pPr>
            <w:r w:rsidRPr="00250F9C">
              <w:rPr>
                <w:rFonts w:hint="eastAsia"/>
                <w:color w:val="auto"/>
                <w:sz w:val="20"/>
                <w:szCs w:val="20"/>
              </w:rPr>
              <w:t>委託費</w:t>
            </w:r>
          </w:p>
        </w:tc>
        <w:tc>
          <w:tcPr>
            <w:tcW w:w="1559" w:type="dxa"/>
            <w:vMerge/>
            <w:tcBorders>
              <w:left w:val="single" w:sz="4" w:space="0" w:color="auto"/>
              <w:right w:val="single" w:sz="4" w:space="0" w:color="000080"/>
            </w:tcBorders>
          </w:tcPr>
          <w:p w:rsidR="00EE707C" w:rsidRPr="00250F9C" w:rsidRDefault="00EE707C" w:rsidP="00810E66">
            <w:pPr>
              <w:kinsoku w:val="0"/>
              <w:overflowPunct w:val="0"/>
              <w:autoSpaceDE w:val="0"/>
              <w:autoSpaceDN w:val="0"/>
              <w:spacing w:line="296" w:lineRule="exact"/>
              <w:rPr>
                <w:rFonts w:hAnsi="Times New Roman"/>
                <w:strike/>
                <w:color w:val="auto"/>
                <w:spacing w:val="4"/>
                <w:sz w:val="20"/>
                <w:szCs w:val="20"/>
              </w:rPr>
            </w:pPr>
          </w:p>
        </w:tc>
        <w:tc>
          <w:tcPr>
            <w:tcW w:w="2410" w:type="dxa"/>
            <w:vMerge/>
            <w:tcBorders>
              <w:left w:val="single" w:sz="4" w:space="0" w:color="000080"/>
              <w:right w:val="single" w:sz="4" w:space="0" w:color="auto"/>
            </w:tcBorders>
          </w:tcPr>
          <w:p w:rsidR="00EE707C" w:rsidRPr="00250F9C" w:rsidRDefault="00EE707C" w:rsidP="00810E66">
            <w:pPr>
              <w:kinsoku w:val="0"/>
              <w:overflowPunct w:val="0"/>
              <w:autoSpaceDE w:val="0"/>
              <w:autoSpaceDN w:val="0"/>
              <w:spacing w:line="296" w:lineRule="exact"/>
              <w:rPr>
                <w:rFonts w:hAnsi="Times New Roman"/>
                <w:color w:val="auto"/>
                <w:spacing w:val="4"/>
                <w:sz w:val="20"/>
                <w:szCs w:val="20"/>
              </w:rPr>
            </w:pPr>
          </w:p>
        </w:tc>
        <w:tc>
          <w:tcPr>
            <w:tcW w:w="992" w:type="dxa"/>
            <w:vMerge/>
            <w:tcBorders>
              <w:left w:val="single" w:sz="4" w:space="0" w:color="auto"/>
              <w:right w:val="single" w:sz="4" w:space="0" w:color="auto"/>
            </w:tcBorders>
          </w:tcPr>
          <w:p w:rsidR="00EE707C" w:rsidRPr="00250F9C" w:rsidRDefault="00EE707C" w:rsidP="00810E66">
            <w:pPr>
              <w:kinsoku w:val="0"/>
              <w:overflowPunct w:val="0"/>
              <w:autoSpaceDE w:val="0"/>
              <w:autoSpaceDN w:val="0"/>
              <w:spacing w:line="296" w:lineRule="exact"/>
              <w:rPr>
                <w:rFonts w:hAnsi="Times New Roman"/>
                <w:color w:val="auto"/>
                <w:spacing w:val="4"/>
                <w:sz w:val="20"/>
                <w:szCs w:val="20"/>
              </w:rPr>
            </w:pPr>
          </w:p>
        </w:tc>
        <w:tc>
          <w:tcPr>
            <w:tcW w:w="1418" w:type="dxa"/>
            <w:vMerge/>
            <w:tcBorders>
              <w:left w:val="single" w:sz="4" w:space="0" w:color="auto"/>
              <w:right w:val="single" w:sz="4" w:space="0" w:color="000080"/>
            </w:tcBorders>
          </w:tcPr>
          <w:p w:rsidR="00EE707C" w:rsidRPr="00250F9C" w:rsidRDefault="00EE707C" w:rsidP="00810E66">
            <w:pPr>
              <w:kinsoku w:val="0"/>
              <w:overflowPunct w:val="0"/>
              <w:autoSpaceDE w:val="0"/>
              <w:autoSpaceDN w:val="0"/>
              <w:spacing w:line="296" w:lineRule="exact"/>
              <w:rPr>
                <w:rFonts w:hAnsi="Times New Roman"/>
                <w:color w:val="auto"/>
                <w:spacing w:val="4"/>
                <w:sz w:val="20"/>
                <w:szCs w:val="20"/>
              </w:rPr>
            </w:pPr>
          </w:p>
        </w:tc>
      </w:tr>
      <w:tr w:rsidR="00EE707C" w:rsidRPr="00250F9C" w:rsidTr="008B2CAD">
        <w:trPr>
          <w:trHeight w:val="905"/>
        </w:trPr>
        <w:tc>
          <w:tcPr>
            <w:tcW w:w="1612" w:type="dxa"/>
            <w:tcBorders>
              <w:top w:val="single" w:sz="4" w:space="0" w:color="000080"/>
              <w:left w:val="single" w:sz="4" w:space="0" w:color="000080"/>
              <w:right w:val="single" w:sz="4" w:space="0" w:color="auto"/>
            </w:tcBorders>
            <w:vAlign w:val="center"/>
          </w:tcPr>
          <w:p w:rsidR="00EE707C" w:rsidRPr="00250F9C" w:rsidRDefault="00EE707C" w:rsidP="00EE707C">
            <w:pPr>
              <w:jc w:val="both"/>
              <w:rPr>
                <w:color w:val="auto"/>
                <w:sz w:val="20"/>
                <w:szCs w:val="20"/>
              </w:rPr>
            </w:pPr>
            <w:r w:rsidRPr="00250F9C">
              <w:rPr>
                <w:rFonts w:hint="eastAsia"/>
                <w:color w:val="auto"/>
                <w:sz w:val="20"/>
                <w:szCs w:val="20"/>
              </w:rPr>
              <w:t>人材育成事業</w:t>
            </w:r>
          </w:p>
        </w:tc>
        <w:tc>
          <w:tcPr>
            <w:tcW w:w="2126" w:type="dxa"/>
            <w:tcBorders>
              <w:top w:val="single" w:sz="4" w:space="0" w:color="000080"/>
              <w:left w:val="single" w:sz="4" w:space="0" w:color="000080"/>
              <w:right w:val="single" w:sz="4" w:space="0" w:color="auto"/>
            </w:tcBorders>
          </w:tcPr>
          <w:p w:rsidR="00EE707C" w:rsidRPr="00250F9C" w:rsidRDefault="00E4005D" w:rsidP="00CC6E15">
            <w:pPr>
              <w:rPr>
                <w:color w:val="auto"/>
                <w:sz w:val="20"/>
                <w:szCs w:val="20"/>
              </w:rPr>
            </w:pPr>
            <w:r w:rsidRPr="00250F9C">
              <w:rPr>
                <w:rFonts w:hint="eastAsia"/>
                <w:color w:val="auto"/>
                <w:sz w:val="20"/>
                <w:szCs w:val="20"/>
              </w:rPr>
              <w:t>幹部人材の</w:t>
            </w:r>
            <w:r w:rsidR="003E017C" w:rsidRPr="00250F9C">
              <w:rPr>
                <w:rFonts w:hint="eastAsia"/>
                <w:color w:val="auto"/>
                <w:sz w:val="20"/>
                <w:szCs w:val="20"/>
              </w:rPr>
              <w:t>研修</w:t>
            </w:r>
            <w:r w:rsidR="00EE707C" w:rsidRPr="00250F9C">
              <w:rPr>
                <w:rFonts w:hint="eastAsia"/>
                <w:color w:val="auto"/>
                <w:sz w:val="20"/>
                <w:szCs w:val="20"/>
              </w:rPr>
              <w:t>経費</w:t>
            </w:r>
          </w:p>
          <w:p w:rsidR="00EE707C" w:rsidRPr="00250F9C" w:rsidRDefault="00A874C4" w:rsidP="00CC6E15">
            <w:pPr>
              <w:rPr>
                <w:color w:val="auto"/>
                <w:sz w:val="20"/>
                <w:szCs w:val="20"/>
              </w:rPr>
            </w:pPr>
            <w:r w:rsidRPr="00250F9C">
              <w:rPr>
                <w:rFonts w:hint="eastAsia"/>
                <w:color w:val="auto"/>
                <w:sz w:val="20"/>
                <w:szCs w:val="20"/>
              </w:rPr>
              <w:t>幹部</w:t>
            </w:r>
            <w:r w:rsidR="00EE707C" w:rsidRPr="00250F9C">
              <w:rPr>
                <w:rFonts w:hint="eastAsia"/>
                <w:color w:val="auto"/>
                <w:sz w:val="20"/>
                <w:szCs w:val="20"/>
              </w:rPr>
              <w:t>人材募集経費</w:t>
            </w:r>
          </w:p>
          <w:p w:rsidR="003A48AB" w:rsidRPr="00250F9C" w:rsidRDefault="003A48AB" w:rsidP="00CC6E15">
            <w:pPr>
              <w:rPr>
                <w:color w:val="auto"/>
                <w:sz w:val="20"/>
                <w:szCs w:val="20"/>
              </w:rPr>
            </w:pPr>
            <w:r w:rsidRPr="00250F9C">
              <w:rPr>
                <w:rFonts w:hint="eastAsia"/>
                <w:color w:val="auto"/>
                <w:sz w:val="20"/>
                <w:szCs w:val="20"/>
              </w:rPr>
              <w:t>社員旅費・宿泊費</w:t>
            </w:r>
          </w:p>
          <w:p w:rsidR="00CC6E15" w:rsidRPr="00250F9C" w:rsidRDefault="00CC6E15" w:rsidP="00CC6E15">
            <w:pPr>
              <w:rPr>
                <w:color w:val="auto"/>
                <w:sz w:val="20"/>
                <w:szCs w:val="20"/>
              </w:rPr>
            </w:pPr>
            <w:r w:rsidRPr="00250F9C">
              <w:rPr>
                <w:rFonts w:hint="eastAsia"/>
                <w:color w:val="auto"/>
                <w:sz w:val="20"/>
                <w:szCs w:val="20"/>
              </w:rPr>
              <w:t>専門家謝金・旅費</w:t>
            </w:r>
          </w:p>
          <w:p w:rsidR="00CC6E15" w:rsidRPr="00250F9C" w:rsidRDefault="00CC6E15" w:rsidP="00CC6E15">
            <w:pPr>
              <w:rPr>
                <w:color w:val="auto"/>
                <w:sz w:val="20"/>
                <w:szCs w:val="20"/>
              </w:rPr>
            </w:pPr>
            <w:r w:rsidRPr="00250F9C">
              <w:rPr>
                <w:rFonts w:hint="eastAsia"/>
                <w:color w:val="auto"/>
                <w:sz w:val="20"/>
                <w:szCs w:val="20"/>
              </w:rPr>
              <w:t>委託費</w:t>
            </w:r>
          </w:p>
        </w:tc>
        <w:tc>
          <w:tcPr>
            <w:tcW w:w="1559" w:type="dxa"/>
            <w:vMerge/>
            <w:tcBorders>
              <w:left w:val="single" w:sz="4" w:space="0" w:color="auto"/>
              <w:right w:val="single" w:sz="4" w:space="0" w:color="000080"/>
            </w:tcBorders>
          </w:tcPr>
          <w:p w:rsidR="00EE707C" w:rsidRPr="00250F9C" w:rsidRDefault="00EE707C" w:rsidP="00810E66">
            <w:pPr>
              <w:kinsoku w:val="0"/>
              <w:overflowPunct w:val="0"/>
              <w:autoSpaceDE w:val="0"/>
              <w:autoSpaceDN w:val="0"/>
              <w:spacing w:line="296" w:lineRule="exact"/>
              <w:rPr>
                <w:rFonts w:hAnsi="Times New Roman"/>
                <w:strike/>
                <w:color w:val="auto"/>
                <w:spacing w:val="4"/>
                <w:sz w:val="20"/>
                <w:szCs w:val="20"/>
              </w:rPr>
            </w:pPr>
          </w:p>
        </w:tc>
        <w:tc>
          <w:tcPr>
            <w:tcW w:w="2410" w:type="dxa"/>
            <w:vMerge/>
            <w:tcBorders>
              <w:left w:val="single" w:sz="4" w:space="0" w:color="000080"/>
              <w:right w:val="single" w:sz="4" w:space="0" w:color="auto"/>
            </w:tcBorders>
          </w:tcPr>
          <w:p w:rsidR="00EE707C" w:rsidRPr="00250F9C" w:rsidRDefault="00EE707C" w:rsidP="00810E66">
            <w:pPr>
              <w:kinsoku w:val="0"/>
              <w:overflowPunct w:val="0"/>
              <w:autoSpaceDE w:val="0"/>
              <w:autoSpaceDN w:val="0"/>
              <w:spacing w:line="296" w:lineRule="exact"/>
              <w:rPr>
                <w:rFonts w:hAnsi="Times New Roman"/>
                <w:color w:val="auto"/>
                <w:spacing w:val="4"/>
                <w:sz w:val="20"/>
                <w:szCs w:val="20"/>
              </w:rPr>
            </w:pPr>
          </w:p>
        </w:tc>
        <w:tc>
          <w:tcPr>
            <w:tcW w:w="992" w:type="dxa"/>
            <w:vMerge/>
            <w:tcBorders>
              <w:left w:val="single" w:sz="4" w:space="0" w:color="auto"/>
              <w:right w:val="single" w:sz="4" w:space="0" w:color="auto"/>
            </w:tcBorders>
          </w:tcPr>
          <w:p w:rsidR="00EE707C" w:rsidRPr="00250F9C" w:rsidRDefault="00EE707C" w:rsidP="00810E66">
            <w:pPr>
              <w:kinsoku w:val="0"/>
              <w:overflowPunct w:val="0"/>
              <w:autoSpaceDE w:val="0"/>
              <w:autoSpaceDN w:val="0"/>
              <w:spacing w:line="296" w:lineRule="exact"/>
              <w:rPr>
                <w:rFonts w:hAnsi="Times New Roman"/>
                <w:color w:val="auto"/>
                <w:spacing w:val="4"/>
                <w:sz w:val="20"/>
                <w:szCs w:val="20"/>
              </w:rPr>
            </w:pPr>
          </w:p>
        </w:tc>
        <w:tc>
          <w:tcPr>
            <w:tcW w:w="1418" w:type="dxa"/>
            <w:vMerge/>
            <w:tcBorders>
              <w:left w:val="single" w:sz="4" w:space="0" w:color="auto"/>
              <w:right w:val="single" w:sz="4" w:space="0" w:color="000080"/>
            </w:tcBorders>
          </w:tcPr>
          <w:p w:rsidR="00EE707C" w:rsidRPr="00250F9C" w:rsidRDefault="00EE707C" w:rsidP="00810E66">
            <w:pPr>
              <w:kinsoku w:val="0"/>
              <w:overflowPunct w:val="0"/>
              <w:autoSpaceDE w:val="0"/>
              <w:autoSpaceDN w:val="0"/>
              <w:spacing w:line="296" w:lineRule="exact"/>
              <w:rPr>
                <w:rFonts w:hAnsi="Times New Roman"/>
                <w:color w:val="auto"/>
                <w:spacing w:val="4"/>
                <w:sz w:val="20"/>
                <w:szCs w:val="20"/>
              </w:rPr>
            </w:pPr>
          </w:p>
        </w:tc>
      </w:tr>
    </w:tbl>
    <w:p w:rsidR="00EE707C" w:rsidRPr="00250F9C" w:rsidRDefault="00CC4A3A" w:rsidP="006D0593">
      <w:pPr>
        <w:rPr>
          <w:rFonts w:hAnsi="Times New Roman"/>
          <w:color w:val="auto"/>
          <w:sz w:val="20"/>
          <w:szCs w:val="20"/>
        </w:rPr>
      </w:pPr>
      <w:r w:rsidRPr="00250F9C">
        <w:rPr>
          <w:rFonts w:hAnsi="Times New Roman" w:hint="eastAsia"/>
          <w:color w:val="auto"/>
          <w:sz w:val="20"/>
          <w:szCs w:val="20"/>
        </w:rPr>
        <w:t>注：対象経費の詳細は別に定める。</w:t>
      </w:r>
    </w:p>
    <w:p w:rsidR="00656A81" w:rsidRPr="00250F9C" w:rsidRDefault="00656A81" w:rsidP="006D0593">
      <w:pPr>
        <w:rPr>
          <w:rFonts w:hAnsi="Times New Roman"/>
          <w:color w:val="auto"/>
        </w:rPr>
      </w:pPr>
      <w:r w:rsidRPr="00250F9C">
        <w:rPr>
          <w:rFonts w:hAnsi="Times New Roman"/>
          <w:color w:val="auto"/>
        </w:rPr>
        <w:br w:type="page"/>
      </w:r>
    </w:p>
    <w:p w:rsidR="006D0593" w:rsidRPr="00250F9C" w:rsidRDefault="00B82DA3" w:rsidP="006D0593">
      <w:pPr>
        <w:rPr>
          <w:rFonts w:hAnsi="Times New Roman"/>
          <w:color w:val="auto"/>
        </w:rPr>
      </w:pPr>
      <w:r w:rsidRPr="00250F9C">
        <w:rPr>
          <w:rFonts w:hAnsi="Times New Roman" w:hint="eastAsia"/>
          <w:color w:val="auto"/>
        </w:rPr>
        <w:lastRenderedPageBreak/>
        <w:t>（</w:t>
      </w:r>
      <w:r w:rsidR="00F261F1" w:rsidRPr="00250F9C">
        <w:rPr>
          <w:rFonts w:hAnsi="Times New Roman" w:hint="eastAsia"/>
          <w:color w:val="auto"/>
        </w:rPr>
        <w:t>別表２）</w:t>
      </w:r>
    </w:p>
    <w:tbl>
      <w:tblPr>
        <w:tblStyle w:val="a7"/>
        <w:tblW w:w="0" w:type="auto"/>
        <w:tblLook w:val="04A0" w:firstRow="1" w:lastRow="0" w:firstColumn="1" w:lastColumn="0" w:noHBand="0" w:noVBand="1"/>
      </w:tblPr>
      <w:tblGrid>
        <w:gridCol w:w="6345"/>
      </w:tblGrid>
      <w:tr w:rsidR="00ED5123" w:rsidRPr="00250F9C" w:rsidTr="00715A64">
        <w:tc>
          <w:tcPr>
            <w:tcW w:w="6345" w:type="dxa"/>
          </w:tcPr>
          <w:p w:rsidR="00ED5123" w:rsidRPr="00250F9C" w:rsidRDefault="00ED5123" w:rsidP="00ED5123">
            <w:pPr>
              <w:jc w:val="center"/>
              <w:rPr>
                <w:rFonts w:hAnsi="Times New Roman"/>
                <w:color w:val="auto"/>
              </w:rPr>
            </w:pPr>
            <w:r w:rsidRPr="00250F9C">
              <w:rPr>
                <w:rFonts w:hAnsi="Times New Roman" w:hint="eastAsia"/>
                <w:color w:val="auto"/>
              </w:rPr>
              <w:t>提出書類</w:t>
            </w:r>
          </w:p>
        </w:tc>
      </w:tr>
      <w:tr w:rsidR="00ED5123" w:rsidRPr="00250F9C" w:rsidTr="00715A64">
        <w:trPr>
          <w:trHeight w:val="806"/>
        </w:trPr>
        <w:tc>
          <w:tcPr>
            <w:tcW w:w="6345" w:type="dxa"/>
            <w:vAlign w:val="center"/>
          </w:tcPr>
          <w:p w:rsidR="00715A64" w:rsidRPr="00250F9C" w:rsidRDefault="007A6655" w:rsidP="00715A64">
            <w:pPr>
              <w:ind w:firstLineChars="100" w:firstLine="228"/>
              <w:jc w:val="both"/>
              <w:rPr>
                <w:rFonts w:hAnsi="Times New Roman"/>
                <w:color w:val="auto"/>
              </w:rPr>
            </w:pPr>
            <w:r w:rsidRPr="00250F9C">
              <w:rPr>
                <w:rFonts w:hAnsi="Times New Roman" w:hint="eastAsia"/>
                <w:color w:val="auto"/>
              </w:rPr>
              <w:t>交付申請書類</w:t>
            </w:r>
            <w:r w:rsidR="006D1EDE" w:rsidRPr="00250F9C">
              <w:rPr>
                <w:rFonts w:hAnsi="Times New Roman" w:hint="eastAsia"/>
                <w:color w:val="auto"/>
              </w:rPr>
              <w:t>一式</w:t>
            </w:r>
          </w:p>
          <w:p w:rsidR="00ED5123" w:rsidRPr="00250F9C" w:rsidRDefault="006D1EDE" w:rsidP="00715A64">
            <w:pPr>
              <w:jc w:val="both"/>
              <w:rPr>
                <w:rFonts w:hAnsi="Times New Roman"/>
                <w:color w:val="auto"/>
              </w:rPr>
            </w:pPr>
            <w:r w:rsidRPr="00250F9C">
              <w:rPr>
                <w:rFonts w:hAnsi="Times New Roman" w:hint="eastAsia"/>
                <w:color w:val="auto"/>
              </w:rPr>
              <w:t>（申請書、事業実施計画書、収支予算書）（</w:t>
            </w:r>
            <w:r w:rsidR="00ED5123" w:rsidRPr="00250F9C">
              <w:rPr>
                <w:rFonts w:hAnsi="Times New Roman" w:hint="eastAsia"/>
                <w:color w:val="auto"/>
              </w:rPr>
              <w:t>第</w:t>
            </w:r>
            <w:r w:rsidR="00ED5123" w:rsidRPr="00250F9C">
              <w:rPr>
                <w:rFonts w:hAnsi="Times New Roman"/>
                <w:color w:val="auto"/>
              </w:rPr>
              <w:t>1</w:t>
            </w:r>
            <w:r w:rsidR="00B012C5" w:rsidRPr="00250F9C">
              <w:rPr>
                <w:rFonts w:hAnsi="Times New Roman" w:hint="eastAsia"/>
                <w:color w:val="auto"/>
              </w:rPr>
              <w:t>2</w:t>
            </w:r>
            <w:r w:rsidR="00ED5123" w:rsidRPr="00250F9C">
              <w:rPr>
                <w:rFonts w:hAnsi="Times New Roman"/>
                <w:color w:val="auto"/>
              </w:rPr>
              <w:t>条）</w:t>
            </w:r>
          </w:p>
        </w:tc>
      </w:tr>
      <w:tr w:rsidR="00ED5123" w:rsidRPr="00250F9C" w:rsidTr="00715A64">
        <w:trPr>
          <w:trHeight w:val="703"/>
        </w:trPr>
        <w:tc>
          <w:tcPr>
            <w:tcW w:w="6345" w:type="dxa"/>
            <w:vAlign w:val="center"/>
          </w:tcPr>
          <w:p w:rsidR="00715A64" w:rsidRPr="00250F9C" w:rsidRDefault="006D1EDE" w:rsidP="00715A64">
            <w:pPr>
              <w:ind w:firstLineChars="100" w:firstLine="228"/>
              <w:jc w:val="both"/>
              <w:rPr>
                <w:rFonts w:hAnsi="Times New Roman"/>
                <w:color w:val="auto"/>
              </w:rPr>
            </w:pPr>
            <w:r w:rsidRPr="00250F9C">
              <w:rPr>
                <w:rFonts w:hAnsi="Times New Roman" w:hint="eastAsia"/>
                <w:color w:val="auto"/>
              </w:rPr>
              <w:t>交付決定通知書（</w:t>
            </w:r>
            <w:r w:rsidR="00ED5123" w:rsidRPr="00250F9C">
              <w:rPr>
                <w:rFonts w:hAnsi="Times New Roman" w:hint="eastAsia"/>
                <w:color w:val="auto"/>
              </w:rPr>
              <w:t>第</w:t>
            </w:r>
            <w:r w:rsidR="00ED5123" w:rsidRPr="00250F9C">
              <w:rPr>
                <w:rFonts w:hAnsi="Times New Roman"/>
                <w:color w:val="auto"/>
              </w:rPr>
              <w:t>1</w:t>
            </w:r>
            <w:r w:rsidR="00B012C5" w:rsidRPr="00250F9C">
              <w:rPr>
                <w:rFonts w:hAnsi="Times New Roman" w:hint="eastAsia"/>
                <w:color w:val="auto"/>
              </w:rPr>
              <w:t>3</w:t>
            </w:r>
            <w:r w:rsidR="00ED5123" w:rsidRPr="00250F9C">
              <w:rPr>
                <w:rFonts w:hAnsi="Times New Roman"/>
                <w:color w:val="auto"/>
              </w:rPr>
              <w:t>条第</w:t>
            </w:r>
            <w:r w:rsidR="001A2742" w:rsidRPr="00250F9C">
              <w:rPr>
                <w:rFonts w:hAnsi="Times New Roman" w:hint="eastAsia"/>
                <w:color w:val="auto"/>
              </w:rPr>
              <w:t>１</w:t>
            </w:r>
            <w:r w:rsidR="00ED5123" w:rsidRPr="00250F9C">
              <w:rPr>
                <w:rFonts w:hAnsi="Times New Roman"/>
                <w:color w:val="auto"/>
              </w:rPr>
              <w:t>項）</w:t>
            </w:r>
          </w:p>
        </w:tc>
      </w:tr>
      <w:tr w:rsidR="00ED5123" w:rsidRPr="00250F9C" w:rsidTr="00715A64">
        <w:trPr>
          <w:trHeight w:val="767"/>
        </w:trPr>
        <w:tc>
          <w:tcPr>
            <w:tcW w:w="6345" w:type="dxa"/>
            <w:vAlign w:val="center"/>
          </w:tcPr>
          <w:p w:rsidR="00715A64" w:rsidRPr="00250F9C" w:rsidRDefault="00ED5123" w:rsidP="00715A64">
            <w:pPr>
              <w:ind w:firstLineChars="100" w:firstLine="228"/>
              <w:jc w:val="both"/>
              <w:rPr>
                <w:rFonts w:hAnsi="Times New Roman"/>
                <w:color w:val="auto"/>
              </w:rPr>
            </w:pPr>
            <w:r w:rsidRPr="00250F9C">
              <w:rPr>
                <w:rFonts w:hAnsi="Times New Roman" w:hint="eastAsia"/>
                <w:color w:val="auto"/>
              </w:rPr>
              <w:t>変</w:t>
            </w:r>
            <w:r w:rsidR="006D1EDE" w:rsidRPr="00250F9C">
              <w:rPr>
                <w:rFonts w:hAnsi="Times New Roman" w:hint="eastAsia"/>
                <w:color w:val="auto"/>
              </w:rPr>
              <w:t>更</w:t>
            </w:r>
            <w:r w:rsidR="007A6655" w:rsidRPr="00250F9C">
              <w:rPr>
                <w:rFonts w:hAnsi="Times New Roman" w:hint="eastAsia"/>
                <w:color w:val="auto"/>
              </w:rPr>
              <w:t>等承認申請書類</w:t>
            </w:r>
            <w:r w:rsidR="006D1EDE" w:rsidRPr="00250F9C">
              <w:rPr>
                <w:rFonts w:hAnsi="Times New Roman" w:hint="eastAsia"/>
                <w:color w:val="auto"/>
              </w:rPr>
              <w:t>一式</w:t>
            </w:r>
          </w:p>
          <w:p w:rsidR="001A2742" w:rsidRPr="00250F9C" w:rsidRDefault="006D1EDE" w:rsidP="00715A64">
            <w:pPr>
              <w:jc w:val="both"/>
              <w:rPr>
                <w:rFonts w:hAnsi="Times New Roman"/>
                <w:color w:val="auto"/>
              </w:rPr>
            </w:pPr>
            <w:r w:rsidRPr="00250F9C">
              <w:rPr>
                <w:rFonts w:hAnsi="Times New Roman" w:hint="eastAsia"/>
                <w:color w:val="auto"/>
              </w:rPr>
              <w:t>（申請書、事業変更実施計画書、収支予算書）</w:t>
            </w:r>
          </w:p>
          <w:p w:rsidR="00ED5123" w:rsidRPr="00250F9C" w:rsidRDefault="006D1EDE" w:rsidP="001A2742">
            <w:pPr>
              <w:ind w:firstLineChars="100" w:firstLine="228"/>
              <w:jc w:val="both"/>
              <w:rPr>
                <w:rFonts w:hAnsi="Times New Roman"/>
                <w:color w:val="auto"/>
              </w:rPr>
            </w:pPr>
            <w:r w:rsidRPr="00250F9C">
              <w:rPr>
                <w:rFonts w:hAnsi="Times New Roman" w:hint="eastAsia"/>
                <w:color w:val="auto"/>
              </w:rPr>
              <w:t>（</w:t>
            </w:r>
            <w:r w:rsidR="00ED5123" w:rsidRPr="00250F9C">
              <w:rPr>
                <w:rFonts w:hAnsi="Times New Roman" w:hint="eastAsia"/>
                <w:color w:val="auto"/>
              </w:rPr>
              <w:t>第</w:t>
            </w:r>
            <w:r w:rsidR="00ED5123" w:rsidRPr="00250F9C">
              <w:rPr>
                <w:rFonts w:hAnsi="Times New Roman"/>
                <w:color w:val="auto"/>
              </w:rPr>
              <w:t>1</w:t>
            </w:r>
            <w:r w:rsidR="00B012C5" w:rsidRPr="00250F9C">
              <w:rPr>
                <w:rFonts w:hAnsi="Times New Roman" w:hint="eastAsia"/>
                <w:color w:val="auto"/>
              </w:rPr>
              <w:t>5</w:t>
            </w:r>
            <w:r w:rsidR="00ED5123" w:rsidRPr="00250F9C">
              <w:rPr>
                <w:rFonts w:hAnsi="Times New Roman"/>
                <w:color w:val="auto"/>
              </w:rPr>
              <w:t>条</w:t>
            </w:r>
            <w:r w:rsidR="001A2742" w:rsidRPr="00250F9C">
              <w:rPr>
                <w:rFonts w:hAnsi="Times New Roman" w:hint="eastAsia"/>
                <w:color w:val="auto"/>
              </w:rPr>
              <w:t>第１項</w:t>
            </w:r>
            <w:r w:rsidR="00ED5123" w:rsidRPr="00250F9C">
              <w:rPr>
                <w:rFonts w:hAnsi="Times New Roman"/>
                <w:color w:val="auto"/>
              </w:rPr>
              <w:t>）</w:t>
            </w:r>
          </w:p>
        </w:tc>
      </w:tr>
      <w:tr w:rsidR="00ED5123" w:rsidRPr="00250F9C" w:rsidTr="00715A64">
        <w:trPr>
          <w:trHeight w:val="781"/>
        </w:trPr>
        <w:tc>
          <w:tcPr>
            <w:tcW w:w="6345" w:type="dxa"/>
            <w:vAlign w:val="center"/>
          </w:tcPr>
          <w:p w:rsidR="00715A64" w:rsidRPr="00250F9C" w:rsidRDefault="006D1EDE" w:rsidP="00715A64">
            <w:pPr>
              <w:ind w:firstLineChars="100" w:firstLine="228"/>
              <w:jc w:val="both"/>
              <w:rPr>
                <w:rFonts w:hAnsi="Times New Roman"/>
                <w:color w:val="auto"/>
              </w:rPr>
            </w:pPr>
            <w:r w:rsidRPr="00250F9C">
              <w:rPr>
                <w:rFonts w:hAnsi="Times New Roman" w:hint="eastAsia"/>
                <w:color w:val="auto"/>
              </w:rPr>
              <w:t>変更交付決定通知書（</w:t>
            </w:r>
            <w:r w:rsidR="00ED5123" w:rsidRPr="00250F9C">
              <w:rPr>
                <w:rFonts w:hAnsi="Times New Roman" w:hint="eastAsia"/>
                <w:color w:val="auto"/>
              </w:rPr>
              <w:t>第</w:t>
            </w:r>
            <w:r w:rsidR="00ED5123" w:rsidRPr="00250F9C">
              <w:rPr>
                <w:rFonts w:hAnsi="Times New Roman"/>
                <w:color w:val="auto"/>
              </w:rPr>
              <w:t>1</w:t>
            </w:r>
            <w:r w:rsidR="004A53EB" w:rsidRPr="00250F9C">
              <w:rPr>
                <w:rFonts w:hAnsi="Times New Roman" w:hint="eastAsia"/>
                <w:color w:val="auto"/>
              </w:rPr>
              <w:t>5</w:t>
            </w:r>
            <w:r w:rsidR="00ED5123" w:rsidRPr="00250F9C">
              <w:rPr>
                <w:rFonts w:hAnsi="Times New Roman"/>
                <w:color w:val="auto"/>
              </w:rPr>
              <w:t>条</w:t>
            </w:r>
            <w:r w:rsidR="001A2742" w:rsidRPr="00250F9C">
              <w:rPr>
                <w:rFonts w:hAnsi="Times New Roman" w:hint="eastAsia"/>
                <w:color w:val="auto"/>
              </w:rPr>
              <w:t>第１項</w:t>
            </w:r>
            <w:r w:rsidR="00ED5123" w:rsidRPr="00250F9C">
              <w:rPr>
                <w:rFonts w:hAnsi="Times New Roman"/>
                <w:color w:val="auto"/>
              </w:rPr>
              <w:t>）</w:t>
            </w:r>
          </w:p>
        </w:tc>
      </w:tr>
      <w:tr w:rsidR="00ED5123" w:rsidRPr="00250F9C" w:rsidTr="00715A64">
        <w:trPr>
          <w:trHeight w:val="835"/>
        </w:trPr>
        <w:tc>
          <w:tcPr>
            <w:tcW w:w="6345" w:type="dxa"/>
            <w:vAlign w:val="center"/>
          </w:tcPr>
          <w:p w:rsidR="00715A64" w:rsidRPr="00250F9C" w:rsidRDefault="006D1EDE" w:rsidP="00715A64">
            <w:pPr>
              <w:ind w:firstLineChars="100" w:firstLine="228"/>
              <w:jc w:val="both"/>
              <w:rPr>
                <w:rFonts w:hAnsi="Times New Roman"/>
                <w:color w:val="auto"/>
              </w:rPr>
            </w:pPr>
            <w:r w:rsidRPr="00250F9C">
              <w:rPr>
                <w:rFonts w:hAnsi="Times New Roman" w:hint="eastAsia"/>
                <w:color w:val="auto"/>
              </w:rPr>
              <w:t>遂行状況報告書（</w:t>
            </w:r>
            <w:r w:rsidR="00ED5123" w:rsidRPr="00250F9C">
              <w:rPr>
                <w:rFonts w:hAnsi="Times New Roman" w:hint="eastAsia"/>
                <w:color w:val="auto"/>
              </w:rPr>
              <w:t>第</w:t>
            </w:r>
            <w:r w:rsidR="00ED5123" w:rsidRPr="00250F9C">
              <w:rPr>
                <w:rFonts w:hAnsi="Times New Roman"/>
                <w:color w:val="auto"/>
              </w:rPr>
              <w:t>1</w:t>
            </w:r>
            <w:r w:rsidR="00377D6C" w:rsidRPr="00250F9C">
              <w:rPr>
                <w:rFonts w:hAnsi="Times New Roman" w:hint="eastAsia"/>
                <w:color w:val="auto"/>
              </w:rPr>
              <w:t>6</w:t>
            </w:r>
            <w:r w:rsidR="00ED5123" w:rsidRPr="00250F9C">
              <w:rPr>
                <w:rFonts w:hAnsi="Times New Roman"/>
                <w:color w:val="auto"/>
              </w:rPr>
              <w:t>条第1項）</w:t>
            </w:r>
          </w:p>
        </w:tc>
      </w:tr>
      <w:tr w:rsidR="00ED5123" w:rsidRPr="00250F9C" w:rsidTr="00715A64">
        <w:trPr>
          <w:trHeight w:val="705"/>
        </w:trPr>
        <w:tc>
          <w:tcPr>
            <w:tcW w:w="6345" w:type="dxa"/>
            <w:vAlign w:val="center"/>
          </w:tcPr>
          <w:p w:rsidR="00715A64" w:rsidRPr="00250F9C" w:rsidRDefault="006D1EDE" w:rsidP="00715A64">
            <w:pPr>
              <w:ind w:firstLineChars="100" w:firstLine="228"/>
              <w:jc w:val="both"/>
              <w:rPr>
                <w:rFonts w:hAnsi="Times New Roman"/>
                <w:color w:val="auto"/>
              </w:rPr>
            </w:pPr>
            <w:r w:rsidRPr="00250F9C">
              <w:rPr>
                <w:rFonts w:hAnsi="Times New Roman" w:hint="eastAsia"/>
                <w:color w:val="auto"/>
              </w:rPr>
              <w:t>実績報告書（</w:t>
            </w:r>
            <w:r w:rsidR="00ED5123" w:rsidRPr="00250F9C">
              <w:rPr>
                <w:rFonts w:hAnsi="Times New Roman" w:hint="eastAsia"/>
                <w:color w:val="auto"/>
              </w:rPr>
              <w:t>第</w:t>
            </w:r>
            <w:r w:rsidR="00ED5123" w:rsidRPr="00250F9C">
              <w:rPr>
                <w:rFonts w:hAnsi="Times New Roman"/>
                <w:color w:val="auto"/>
              </w:rPr>
              <w:t>1</w:t>
            </w:r>
            <w:r w:rsidR="00377D6C" w:rsidRPr="00250F9C">
              <w:rPr>
                <w:rFonts w:hAnsi="Times New Roman" w:hint="eastAsia"/>
                <w:color w:val="auto"/>
              </w:rPr>
              <w:t>7</w:t>
            </w:r>
            <w:r w:rsidR="00ED5123" w:rsidRPr="00250F9C">
              <w:rPr>
                <w:rFonts w:hAnsi="Times New Roman"/>
                <w:color w:val="auto"/>
              </w:rPr>
              <w:t>条）</w:t>
            </w:r>
          </w:p>
        </w:tc>
      </w:tr>
      <w:tr w:rsidR="00ED5123" w:rsidRPr="00250F9C" w:rsidTr="00715A64">
        <w:trPr>
          <w:trHeight w:val="687"/>
        </w:trPr>
        <w:tc>
          <w:tcPr>
            <w:tcW w:w="6345" w:type="dxa"/>
            <w:vAlign w:val="center"/>
          </w:tcPr>
          <w:p w:rsidR="00715A64" w:rsidRPr="00250F9C" w:rsidRDefault="006D1EDE" w:rsidP="00715A64">
            <w:pPr>
              <w:ind w:firstLineChars="100" w:firstLine="228"/>
              <w:jc w:val="both"/>
              <w:rPr>
                <w:rFonts w:hAnsi="Times New Roman"/>
                <w:color w:val="auto"/>
              </w:rPr>
            </w:pPr>
            <w:r w:rsidRPr="00250F9C">
              <w:rPr>
                <w:rFonts w:hAnsi="Times New Roman" w:hint="eastAsia"/>
                <w:color w:val="auto"/>
              </w:rPr>
              <w:t>助成額の確定通知書（</w:t>
            </w:r>
            <w:r w:rsidR="00ED5123" w:rsidRPr="00250F9C">
              <w:rPr>
                <w:rFonts w:hAnsi="Times New Roman" w:hint="eastAsia"/>
                <w:color w:val="auto"/>
              </w:rPr>
              <w:t>第</w:t>
            </w:r>
            <w:r w:rsidR="00ED5123" w:rsidRPr="00250F9C">
              <w:rPr>
                <w:rFonts w:hAnsi="Times New Roman"/>
                <w:color w:val="auto"/>
              </w:rPr>
              <w:t>1</w:t>
            </w:r>
            <w:r w:rsidR="00377D6C" w:rsidRPr="00250F9C">
              <w:rPr>
                <w:rFonts w:hAnsi="Times New Roman" w:hint="eastAsia"/>
                <w:color w:val="auto"/>
              </w:rPr>
              <w:t>8</w:t>
            </w:r>
            <w:r w:rsidR="00ED5123" w:rsidRPr="00250F9C">
              <w:rPr>
                <w:rFonts w:hAnsi="Times New Roman"/>
                <w:color w:val="auto"/>
              </w:rPr>
              <w:t>条）</w:t>
            </w:r>
          </w:p>
        </w:tc>
      </w:tr>
      <w:tr w:rsidR="00017FE6" w:rsidRPr="00250F9C" w:rsidTr="00715A64">
        <w:trPr>
          <w:trHeight w:val="687"/>
        </w:trPr>
        <w:tc>
          <w:tcPr>
            <w:tcW w:w="6345" w:type="dxa"/>
            <w:vAlign w:val="center"/>
          </w:tcPr>
          <w:p w:rsidR="00017FE6" w:rsidRPr="00250F9C" w:rsidRDefault="00017FE6" w:rsidP="00715A64">
            <w:pPr>
              <w:ind w:firstLineChars="100" w:firstLine="228"/>
              <w:jc w:val="both"/>
              <w:rPr>
                <w:rFonts w:hAnsi="Times New Roman"/>
                <w:color w:val="auto"/>
              </w:rPr>
            </w:pPr>
            <w:r w:rsidRPr="00250F9C">
              <w:rPr>
                <w:rFonts w:hAnsi="Times New Roman" w:hint="eastAsia"/>
                <w:color w:val="auto"/>
              </w:rPr>
              <w:t>助成金の交付決定取消通知書（第20条）</w:t>
            </w:r>
          </w:p>
        </w:tc>
      </w:tr>
      <w:tr w:rsidR="00017FE6" w:rsidRPr="00250F9C" w:rsidTr="00715A64">
        <w:trPr>
          <w:trHeight w:val="687"/>
        </w:trPr>
        <w:tc>
          <w:tcPr>
            <w:tcW w:w="6345" w:type="dxa"/>
            <w:vAlign w:val="center"/>
          </w:tcPr>
          <w:p w:rsidR="00017FE6" w:rsidRPr="00250F9C" w:rsidRDefault="00017FE6" w:rsidP="00715A64">
            <w:pPr>
              <w:ind w:firstLineChars="100" w:firstLine="228"/>
              <w:jc w:val="both"/>
              <w:rPr>
                <w:rFonts w:hAnsi="Times New Roman"/>
                <w:color w:val="auto"/>
              </w:rPr>
            </w:pPr>
            <w:r w:rsidRPr="00250F9C">
              <w:rPr>
                <w:rFonts w:hAnsi="Times New Roman" w:hint="eastAsia"/>
                <w:color w:val="auto"/>
              </w:rPr>
              <w:t>実施効果報告書（第</w:t>
            </w:r>
            <w:r w:rsidR="008F2A70" w:rsidRPr="00250F9C">
              <w:rPr>
                <w:rFonts w:hAnsi="Times New Roman" w:hint="eastAsia"/>
                <w:color w:val="auto"/>
              </w:rPr>
              <w:t>23</w:t>
            </w:r>
            <w:r w:rsidRPr="00250F9C">
              <w:rPr>
                <w:rFonts w:hAnsi="Times New Roman" w:hint="eastAsia"/>
                <w:color w:val="auto"/>
              </w:rPr>
              <w:t>条）</w:t>
            </w:r>
          </w:p>
        </w:tc>
      </w:tr>
    </w:tbl>
    <w:p w:rsidR="00ED5123" w:rsidRPr="00250F9C" w:rsidRDefault="00ED5123" w:rsidP="006D0593">
      <w:pPr>
        <w:rPr>
          <w:rFonts w:hAnsi="Times New Roman"/>
          <w:color w:val="auto"/>
          <w:sz w:val="24"/>
          <w:szCs w:val="24"/>
        </w:rPr>
      </w:pPr>
    </w:p>
    <w:p w:rsidR="00B82DA3" w:rsidRPr="00250F9C" w:rsidRDefault="00B82DA3" w:rsidP="006D0593">
      <w:pPr>
        <w:rPr>
          <w:rFonts w:hAnsi="Times New Roman"/>
          <w:color w:val="auto"/>
          <w:sz w:val="24"/>
          <w:szCs w:val="24"/>
        </w:rPr>
      </w:pPr>
    </w:p>
    <w:p w:rsidR="00F261F1" w:rsidRPr="00250F9C" w:rsidRDefault="00F261F1" w:rsidP="000D1D10">
      <w:pPr>
        <w:rPr>
          <w:color w:val="auto"/>
        </w:rPr>
      </w:pPr>
    </w:p>
    <w:p w:rsidR="00F261F1" w:rsidRPr="00250F9C" w:rsidRDefault="00F261F1" w:rsidP="000D1D10">
      <w:pPr>
        <w:rPr>
          <w:color w:val="auto"/>
        </w:rPr>
      </w:pPr>
    </w:p>
    <w:p w:rsidR="00F261F1" w:rsidRPr="00250F9C" w:rsidRDefault="00F261F1" w:rsidP="000D1D10">
      <w:pPr>
        <w:rPr>
          <w:color w:val="auto"/>
        </w:rPr>
      </w:pPr>
    </w:p>
    <w:p w:rsidR="00F261F1" w:rsidRPr="00250F9C" w:rsidRDefault="00F261F1" w:rsidP="000D1D10">
      <w:pPr>
        <w:rPr>
          <w:color w:val="auto"/>
        </w:rPr>
      </w:pPr>
    </w:p>
    <w:p w:rsidR="00F261F1" w:rsidRPr="00250F9C" w:rsidRDefault="00F261F1" w:rsidP="000D1D10">
      <w:pPr>
        <w:rPr>
          <w:color w:val="auto"/>
        </w:rPr>
      </w:pPr>
    </w:p>
    <w:p w:rsidR="00F261F1" w:rsidRPr="00250F9C" w:rsidRDefault="00F261F1" w:rsidP="000D1D10">
      <w:pPr>
        <w:rPr>
          <w:color w:val="auto"/>
        </w:rPr>
      </w:pPr>
    </w:p>
    <w:p w:rsidR="00F261F1" w:rsidRPr="00250F9C" w:rsidRDefault="00F261F1" w:rsidP="000D1D10">
      <w:pPr>
        <w:rPr>
          <w:color w:val="auto"/>
        </w:rPr>
      </w:pPr>
    </w:p>
    <w:p w:rsidR="00F261F1" w:rsidRPr="00250F9C" w:rsidRDefault="00F261F1" w:rsidP="000D1D10">
      <w:pPr>
        <w:rPr>
          <w:color w:val="auto"/>
        </w:rPr>
      </w:pPr>
    </w:p>
    <w:p w:rsidR="00F261F1" w:rsidRPr="00250F9C" w:rsidRDefault="00F261F1" w:rsidP="000D1D10">
      <w:pPr>
        <w:rPr>
          <w:color w:val="auto"/>
        </w:rPr>
      </w:pPr>
    </w:p>
    <w:p w:rsidR="00F261F1" w:rsidRPr="00250F9C" w:rsidRDefault="00F261F1" w:rsidP="000D1D10">
      <w:pPr>
        <w:rPr>
          <w:color w:val="auto"/>
        </w:rPr>
      </w:pPr>
    </w:p>
    <w:p w:rsidR="00F261F1" w:rsidRPr="00250F9C" w:rsidRDefault="00F261F1" w:rsidP="000D1D10">
      <w:pPr>
        <w:rPr>
          <w:color w:val="auto"/>
        </w:rPr>
      </w:pPr>
    </w:p>
    <w:p w:rsidR="00F261F1" w:rsidRPr="00250F9C" w:rsidRDefault="00F261F1" w:rsidP="000D1D10">
      <w:pPr>
        <w:rPr>
          <w:color w:val="auto"/>
        </w:rPr>
      </w:pPr>
    </w:p>
    <w:p w:rsidR="00F261F1" w:rsidRPr="00250F9C" w:rsidRDefault="00F261F1" w:rsidP="000D1D10">
      <w:pPr>
        <w:rPr>
          <w:color w:val="auto"/>
        </w:rPr>
      </w:pPr>
    </w:p>
    <w:p w:rsidR="00F261F1" w:rsidRPr="00250F9C" w:rsidRDefault="00F261F1" w:rsidP="000D1D10">
      <w:pPr>
        <w:rPr>
          <w:color w:val="auto"/>
        </w:rPr>
      </w:pPr>
    </w:p>
    <w:p w:rsidR="00F261F1" w:rsidRPr="00250F9C" w:rsidRDefault="00F261F1" w:rsidP="000D1D10">
      <w:pPr>
        <w:rPr>
          <w:color w:val="auto"/>
        </w:rPr>
      </w:pPr>
    </w:p>
    <w:p w:rsidR="00F261F1" w:rsidRPr="00250F9C" w:rsidRDefault="00F261F1" w:rsidP="000D1D10">
      <w:pPr>
        <w:rPr>
          <w:color w:val="auto"/>
        </w:rPr>
      </w:pPr>
    </w:p>
    <w:p w:rsidR="00F261F1" w:rsidRPr="00250F9C" w:rsidRDefault="00F261F1" w:rsidP="000D1D10">
      <w:pPr>
        <w:rPr>
          <w:color w:val="auto"/>
        </w:rPr>
      </w:pPr>
    </w:p>
    <w:p w:rsidR="00AE46D8" w:rsidRPr="00250F9C" w:rsidRDefault="00AE46D8" w:rsidP="000D1D10">
      <w:pPr>
        <w:rPr>
          <w:rFonts w:hAnsi="Times New Roman" w:cs="Times New Roman"/>
          <w:color w:val="auto"/>
          <w:spacing w:val="4"/>
        </w:rPr>
      </w:pPr>
      <w:r w:rsidRPr="00250F9C">
        <w:rPr>
          <w:rFonts w:hint="eastAsia"/>
          <w:color w:val="auto"/>
        </w:rPr>
        <w:lastRenderedPageBreak/>
        <w:t>（様式第１号）</w:t>
      </w:r>
    </w:p>
    <w:p w:rsidR="00AE46D8" w:rsidRPr="00250F9C" w:rsidRDefault="00AE46D8" w:rsidP="00AE46D8">
      <w:pPr>
        <w:adjustRightInd/>
        <w:spacing w:line="274" w:lineRule="exact"/>
        <w:jc w:val="right"/>
        <w:rPr>
          <w:rFonts w:hAnsi="Times New Roman" w:cs="Times New Roman"/>
          <w:color w:val="auto"/>
          <w:spacing w:val="18"/>
        </w:rPr>
      </w:pPr>
    </w:p>
    <w:p w:rsidR="00AE46D8" w:rsidRPr="00250F9C" w:rsidRDefault="00AE46D8" w:rsidP="00AE46D8">
      <w:pPr>
        <w:adjustRightInd/>
        <w:spacing w:line="274" w:lineRule="exact"/>
        <w:jc w:val="right"/>
        <w:rPr>
          <w:rFonts w:hAnsi="Times New Roman" w:cs="Times New Roman"/>
          <w:color w:val="auto"/>
          <w:spacing w:val="18"/>
        </w:rPr>
      </w:pPr>
      <w:r w:rsidRPr="00250F9C">
        <w:rPr>
          <w:rFonts w:hAnsi="Times New Roman" w:cs="Times New Roman" w:hint="eastAsia"/>
          <w:color w:val="auto"/>
          <w:spacing w:val="18"/>
        </w:rPr>
        <w:t>年　　月　　日</w:t>
      </w:r>
    </w:p>
    <w:p w:rsidR="00AE46D8" w:rsidRPr="00250F9C" w:rsidRDefault="00AE46D8" w:rsidP="00AE46D8">
      <w:pPr>
        <w:adjustRightInd/>
        <w:spacing w:line="296" w:lineRule="exact"/>
        <w:rPr>
          <w:rFonts w:hAnsi="Times New Roman" w:cs="Times New Roman"/>
          <w:color w:val="auto"/>
          <w:spacing w:val="4"/>
        </w:rPr>
      </w:pPr>
    </w:p>
    <w:p w:rsidR="00AE46D8" w:rsidRPr="00250F9C" w:rsidRDefault="001E5976" w:rsidP="0007550D">
      <w:pPr>
        <w:adjustRightInd/>
        <w:spacing w:line="296" w:lineRule="exact"/>
        <w:ind w:firstLineChars="100" w:firstLine="228"/>
        <w:rPr>
          <w:rFonts w:hAnsi="Times New Roman" w:cs="Times New Roman"/>
          <w:color w:val="auto"/>
          <w:spacing w:val="4"/>
        </w:rPr>
      </w:pPr>
      <w:r w:rsidRPr="00250F9C">
        <w:rPr>
          <w:rFonts w:hint="eastAsia"/>
          <w:color w:val="auto"/>
        </w:rPr>
        <w:t>（実施機関）</w:t>
      </w:r>
      <w:r w:rsidR="00AE46D8" w:rsidRPr="00250F9C">
        <w:rPr>
          <w:rFonts w:hint="eastAsia"/>
          <w:color w:val="auto"/>
        </w:rPr>
        <w:t xml:space="preserve">　様</w:t>
      </w:r>
    </w:p>
    <w:p w:rsidR="00AE46D8" w:rsidRPr="00250F9C" w:rsidRDefault="00AE46D8" w:rsidP="00AE46D8">
      <w:pPr>
        <w:adjustRightInd/>
        <w:spacing w:line="296" w:lineRule="exact"/>
        <w:rPr>
          <w:rFonts w:hAnsi="Times New Roman" w:cs="Times New Roman"/>
          <w:color w:val="auto"/>
          <w:spacing w:val="4"/>
        </w:rPr>
      </w:pPr>
    </w:p>
    <w:p w:rsidR="00AE46D8" w:rsidRPr="00250F9C" w:rsidRDefault="00AE46D8" w:rsidP="00AE46D8">
      <w:pPr>
        <w:adjustRightInd/>
        <w:spacing w:line="296" w:lineRule="exact"/>
        <w:rPr>
          <w:rFonts w:hAnsi="Times New Roman" w:cs="Times New Roman"/>
          <w:color w:val="auto"/>
          <w:spacing w:val="4"/>
        </w:rPr>
      </w:pPr>
    </w:p>
    <w:p w:rsidR="00AE46D8" w:rsidRPr="00250F9C" w:rsidRDefault="00AE46D8" w:rsidP="0007550D">
      <w:pPr>
        <w:adjustRightInd/>
        <w:spacing w:line="296" w:lineRule="exact"/>
        <w:ind w:firstLineChars="2100" w:firstLine="4788"/>
        <w:rPr>
          <w:rFonts w:hAnsi="Times New Roman" w:cs="Times New Roman"/>
          <w:color w:val="auto"/>
          <w:spacing w:val="4"/>
        </w:rPr>
      </w:pPr>
      <w:r w:rsidRPr="00250F9C">
        <w:rPr>
          <w:rFonts w:hint="eastAsia"/>
          <w:color w:val="auto"/>
        </w:rPr>
        <w:t xml:space="preserve">　住　所</w:t>
      </w:r>
    </w:p>
    <w:p w:rsidR="00AE46D8" w:rsidRPr="00250F9C" w:rsidRDefault="00AE46D8" w:rsidP="0007550D">
      <w:pPr>
        <w:adjustRightInd/>
        <w:spacing w:line="296" w:lineRule="exact"/>
        <w:ind w:firstLineChars="2200" w:firstLine="5016"/>
        <w:rPr>
          <w:rFonts w:hAnsi="Times New Roman" w:cs="Times New Roman"/>
          <w:color w:val="auto"/>
          <w:spacing w:val="4"/>
        </w:rPr>
      </w:pPr>
      <w:r w:rsidRPr="00250F9C">
        <w:rPr>
          <w:rFonts w:hint="eastAsia"/>
          <w:color w:val="auto"/>
        </w:rPr>
        <w:t>事業者名及び代表者氏名　　　印</w:t>
      </w:r>
    </w:p>
    <w:p w:rsidR="00AE46D8" w:rsidRPr="00250F9C" w:rsidRDefault="00AE46D8" w:rsidP="00AE46D8">
      <w:pPr>
        <w:adjustRightInd/>
        <w:spacing w:line="296" w:lineRule="exact"/>
        <w:rPr>
          <w:rFonts w:hAnsi="Times New Roman" w:cs="Times New Roman"/>
          <w:color w:val="auto"/>
          <w:spacing w:val="4"/>
        </w:rPr>
      </w:pPr>
    </w:p>
    <w:p w:rsidR="00AE46D8" w:rsidRPr="00250F9C" w:rsidRDefault="00AE46D8" w:rsidP="00AE46D8">
      <w:pPr>
        <w:adjustRightInd/>
        <w:spacing w:line="296" w:lineRule="exact"/>
        <w:rPr>
          <w:rFonts w:hAnsi="Times New Roman" w:cs="Times New Roman"/>
          <w:color w:val="auto"/>
          <w:spacing w:val="4"/>
        </w:rPr>
      </w:pPr>
    </w:p>
    <w:p w:rsidR="00AE46D8" w:rsidRPr="00250F9C" w:rsidRDefault="00AE46D8" w:rsidP="00AE46D8">
      <w:pPr>
        <w:adjustRightInd/>
        <w:spacing w:line="296" w:lineRule="exact"/>
        <w:jc w:val="center"/>
        <w:rPr>
          <w:rFonts w:hAnsi="Times New Roman" w:cs="Times New Roman"/>
          <w:color w:val="auto"/>
          <w:spacing w:val="4"/>
        </w:rPr>
      </w:pPr>
      <w:r w:rsidRPr="00250F9C">
        <w:rPr>
          <w:rFonts w:hint="eastAsia"/>
          <w:color w:val="auto"/>
        </w:rPr>
        <w:t>平成　　年度島根県</w:t>
      </w:r>
      <w:r w:rsidR="009F6C9B" w:rsidRPr="00250F9C">
        <w:rPr>
          <w:rFonts w:hint="eastAsia"/>
          <w:color w:val="auto"/>
        </w:rPr>
        <w:t>事業承継新事業活動支援助成金</w:t>
      </w:r>
      <w:r w:rsidR="00D257C1" w:rsidRPr="00250F9C">
        <w:rPr>
          <w:rFonts w:hint="eastAsia"/>
          <w:color w:val="auto"/>
        </w:rPr>
        <w:t>事業</w:t>
      </w:r>
      <w:r w:rsidRPr="00250F9C">
        <w:rPr>
          <w:rFonts w:hint="eastAsia"/>
          <w:color w:val="auto"/>
        </w:rPr>
        <w:t>計画申請書</w:t>
      </w:r>
    </w:p>
    <w:p w:rsidR="00AE46D8" w:rsidRPr="00250F9C" w:rsidRDefault="00AE46D8" w:rsidP="0007550D">
      <w:pPr>
        <w:adjustRightInd/>
        <w:spacing w:line="296" w:lineRule="exact"/>
        <w:ind w:firstLineChars="100" w:firstLine="228"/>
        <w:rPr>
          <w:color w:val="auto"/>
        </w:rPr>
      </w:pPr>
    </w:p>
    <w:p w:rsidR="00472B46" w:rsidRPr="00250F9C" w:rsidRDefault="00C41770" w:rsidP="00472B46">
      <w:pPr>
        <w:adjustRightInd/>
        <w:spacing w:line="296" w:lineRule="exact"/>
        <w:ind w:firstLineChars="100" w:firstLine="228"/>
        <w:rPr>
          <w:color w:val="auto"/>
        </w:rPr>
      </w:pPr>
      <w:r w:rsidRPr="00250F9C">
        <w:rPr>
          <w:rFonts w:hint="eastAsia"/>
          <w:color w:val="auto"/>
        </w:rPr>
        <w:t>島根県事業承継新事業活動支援事業実施要領第８</w:t>
      </w:r>
      <w:r w:rsidR="00AE46D8" w:rsidRPr="00250F9C">
        <w:rPr>
          <w:rFonts w:hint="eastAsia"/>
          <w:color w:val="auto"/>
        </w:rPr>
        <w:t>条の規定に基づき</w:t>
      </w:r>
      <w:r w:rsidR="00FE5BF0" w:rsidRPr="00250F9C">
        <w:rPr>
          <w:rFonts w:hint="eastAsia"/>
          <w:color w:val="auto"/>
        </w:rPr>
        <w:t>、下記のとおり事業計画を</w:t>
      </w:r>
      <w:r w:rsidR="00AE46D8" w:rsidRPr="00250F9C">
        <w:rPr>
          <w:rFonts w:hint="eastAsia"/>
          <w:color w:val="auto"/>
        </w:rPr>
        <w:t>申請します。</w:t>
      </w:r>
    </w:p>
    <w:p w:rsidR="00AE46D8" w:rsidRPr="00250F9C" w:rsidRDefault="00AE46D8" w:rsidP="00AE46D8">
      <w:pPr>
        <w:adjustRightInd/>
        <w:spacing w:line="296" w:lineRule="exact"/>
        <w:rPr>
          <w:rFonts w:hAnsi="Times New Roman" w:cs="Times New Roman"/>
          <w:color w:val="auto"/>
          <w:spacing w:val="4"/>
        </w:rPr>
      </w:pPr>
    </w:p>
    <w:p w:rsidR="00AE46D8" w:rsidRPr="00250F9C" w:rsidRDefault="00AE46D8" w:rsidP="00AE46D8">
      <w:pPr>
        <w:adjustRightInd/>
        <w:spacing w:line="296" w:lineRule="exact"/>
        <w:jc w:val="center"/>
        <w:rPr>
          <w:rFonts w:hAnsi="Times New Roman" w:cs="Times New Roman"/>
          <w:color w:val="auto"/>
          <w:spacing w:val="4"/>
        </w:rPr>
      </w:pPr>
      <w:r w:rsidRPr="00250F9C">
        <w:rPr>
          <w:rFonts w:hint="eastAsia"/>
          <w:color w:val="auto"/>
        </w:rPr>
        <w:t>記</w:t>
      </w:r>
    </w:p>
    <w:p w:rsidR="00AE46D8" w:rsidRPr="00250F9C" w:rsidRDefault="00AE46D8" w:rsidP="00AE46D8">
      <w:pPr>
        <w:adjustRightInd/>
        <w:spacing w:line="296" w:lineRule="exact"/>
        <w:rPr>
          <w:rFonts w:hAnsi="Times New Roman" w:cs="Times New Roman"/>
          <w:color w:val="auto"/>
          <w:spacing w:val="4"/>
        </w:rPr>
      </w:pPr>
    </w:p>
    <w:p w:rsidR="00AE46D8" w:rsidRPr="00250F9C" w:rsidRDefault="00AE46D8" w:rsidP="00AE46D8">
      <w:pPr>
        <w:adjustRightInd/>
        <w:spacing w:line="296" w:lineRule="exact"/>
        <w:rPr>
          <w:rFonts w:hAnsi="Times New Roman" w:cs="Times New Roman"/>
          <w:color w:val="auto"/>
          <w:spacing w:val="4"/>
        </w:rPr>
      </w:pPr>
      <w:r w:rsidRPr="00250F9C">
        <w:rPr>
          <w:rFonts w:hint="eastAsia"/>
          <w:color w:val="auto"/>
        </w:rPr>
        <w:t>１　事業の内容　　　　　別紙　事業実施計画書のとおり</w:t>
      </w:r>
    </w:p>
    <w:p w:rsidR="00AE46D8" w:rsidRPr="00250F9C" w:rsidRDefault="00AE46D8" w:rsidP="00AE46D8">
      <w:pPr>
        <w:adjustRightInd/>
        <w:spacing w:line="296" w:lineRule="exact"/>
        <w:rPr>
          <w:rFonts w:hAnsi="Times New Roman" w:cs="Times New Roman"/>
          <w:color w:val="auto"/>
          <w:spacing w:val="4"/>
        </w:rPr>
      </w:pPr>
    </w:p>
    <w:p w:rsidR="00AE46D8" w:rsidRPr="00250F9C" w:rsidRDefault="00AE46D8" w:rsidP="00AE46D8">
      <w:pPr>
        <w:adjustRightInd/>
        <w:spacing w:line="296" w:lineRule="exact"/>
        <w:rPr>
          <w:rFonts w:hAnsi="Times New Roman" w:cs="Times New Roman"/>
          <w:color w:val="auto"/>
          <w:spacing w:val="4"/>
        </w:rPr>
      </w:pPr>
      <w:r w:rsidRPr="00250F9C">
        <w:rPr>
          <w:rFonts w:hint="eastAsia"/>
          <w:color w:val="auto"/>
        </w:rPr>
        <w:t>２　助成金希望額</w:t>
      </w:r>
      <w:r w:rsidRPr="00250F9C">
        <w:rPr>
          <w:color w:val="auto"/>
        </w:rPr>
        <w:t xml:space="preserve">  </w:t>
      </w:r>
      <w:r w:rsidRPr="00250F9C">
        <w:rPr>
          <w:rFonts w:hint="eastAsia"/>
          <w:color w:val="auto"/>
        </w:rPr>
        <w:t xml:space="preserve">　　　金</w:t>
      </w:r>
      <w:r w:rsidRPr="00250F9C">
        <w:rPr>
          <w:color w:val="auto"/>
        </w:rPr>
        <w:t xml:space="preserve">                          </w:t>
      </w:r>
      <w:r w:rsidRPr="00250F9C">
        <w:rPr>
          <w:rFonts w:hint="eastAsia"/>
          <w:color w:val="auto"/>
        </w:rPr>
        <w:t>円</w:t>
      </w:r>
    </w:p>
    <w:p w:rsidR="00AE46D8" w:rsidRPr="00250F9C" w:rsidRDefault="00AE46D8" w:rsidP="00AE46D8">
      <w:pPr>
        <w:adjustRightInd/>
        <w:spacing w:line="296" w:lineRule="exact"/>
        <w:rPr>
          <w:rFonts w:hAnsi="Times New Roman" w:cs="Times New Roman"/>
          <w:color w:val="auto"/>
          <w:spacing w:val="4"/>
        </w:rPr>
      </w:pPr>
    </w:p>
    <w:p w:rsidR="008F1FA0" w:rsidRPr="00250F9C" w:rsidRDefault="00AE46D8" w:rsidP="00AE46D8">
      <w:pPr>
        <w:adjustRightInd/>
        <w:spacing w:line="296" w:lineRule="exact"/>
        <w:rPr>
          <w:color w:val="auto"/>
        </w:rPr>
      </w:pPr>
      <w:r w:rsidRPr="00250F9C">
        <w:rPr>
          <w:rFonts w:hint="eastAsia"/>
          <w:color w:val="auto"/>
        </w:rPr>
        <w:t>３　事業の経費の内訳　　別紙　事業収支予算書のとおり</w:t>
      </w:r>
    </w:p>
    <w:p w:rsidR="008F1FA0" w:rsidRPr="00250F9C" w:rsidRDefault="008F1FA0" w:rsidP="00AE46D8">
      <w:pPr>
        <w:adjustRightInd/>
        <w:spacing w:line="296" w:lineRule="exact"/>
        <w:rPr>
          <w:color w:val="auto"/>
        </w:rPr>
      </w:pPr>
    </w:p>
    <w:p w:rsidR="00EB2DA2" w:rsidRPr="00250F9C" w:rsidRDefault="00EB2DA2" w:rsidP="00AE46D8">
      <w:pPr>
        <w:adjustRightInd/>
        <w:spacing w:line="296" w:lineRule="exact"/>
        <w:rPr>
          <w:color w:val="auto"/>
        </w:rPr>
      </w:pPr>
      <w:r w:rsidRPr="00250F9C">
        <w:rPr>
          <w:rFonts w:hint="eastAsia"/>
          <w:color w:val="auto"/>
        </w:rPr>
        <w:t xml:space="preserve">４　事業承継計画の確認を受けた事業承継推進員の氏名　</w:t>
      </w:r>
    </w:p>
    <w:p w:rsidR="008F1FA0" w:rsidRPr="00250F9C" w:rsidRDefault="009F6C9B" w:rsidP="00EB2DA2">
      <w:pPr>
        <w:adjustRightInd/>
        <w:spacing w:line="296" w:lineRule="exact"/>
        <w:ind w:firstLineChars="100" w:firstLine="236"/>
        <w:rPr>
          <w:color w:val="auto"/>
        </w:rPr>
      </w:pPr>
      <w:r w:rsidRPr="00250F9C">
        <w:rPr>
          <w:rFonts w:hAnsi="Times New Roman" w:cs="Times New Roman" w:hint="eastAsia"/>
          <w:color w:val="auto"/>
          <w:spacing w:val="4"/>
        </w:rPr>
        <w:t>（事業承継計画の添付がある場合に限る。</w:t>
      </w:r>
      <w:r w:rsidR="008F1FA0" w:rsidRPr="00250F9C">
        <w:rPr>
          <w:rFonts w:hAnsi="Times New Roman" w:cs="Times New Roman" w:hint="eastAsia"/>
          <w:color w:val="auto"/>
          <w:spacing w:val="4"/>
        </w:rPr>
        <w:t>）</w:t>
      </w:r>
    </w:p>
    <w:p w:rsidR="00EB2DA2" w:rsidRPr="00250F9C" w:rsidRDefault="00EB2DA2" w:rsidP="00AE46D8">
      <w:pPr>
        <w:adjustRightInd/>
        <w:spacing w:line="296" w:lineRule="exact"/>
        <w:rPr>
          <w:rFonts w:hAnsi="Times New Roman" w:cs="Times New Roman"/>
          <w:color w:val="auto"/>
          <w:spacing w:val="4"/>
        </w:rPr>
      </w:pPr>
    </w:p>
    <w:p w:rsidR="009A7BD5" w:rsidRPr="00250F9C" w:rsidRDefault="00EB2DA2" w:rsidP="00EB2DA2">
      <w:pPr>
        <w:adjustRightInd/>
        <w:spacing w:line="296" w:lineRule="exact"/>
        <w:rPr>
          <w:rFonts w:hAnsi="Times New Roman" w:cs="Times New Roman"/>
          <w:color w:val="auto"/>
          <w:spacing w:val="4"/>
        </w:rPr>
      </w:pPr>
      <w:r w:rsidRPr="00250F9C">
        <w:rPr>
          <w:rFonts w:hAnsi="Times New Roman" w:cs="Times New Roman" w:hint="eastAsia"/>
          <w:color w:val="auto"/>
          <w:spacing w:val="4"/>
        </w:rPr>
        <w:t>５　添付書類</w:t>
      </w:r>
    </w:p>
    <w:p w:rsidR="00EB2DA2" w:rsidRPr="00250F9C" w:rsidRDefault="00E875B6" w:rsidP="009A7BD5">
      <w:pPr>
        <w:adjustRightInd/>
        <w:spacing w:line="296" w:lineRule="exact"/>
        <w:ind w:firstLineChars="100" w:firstLine="236"/>
        <w:rPr>
          <w:rFonts w:hAnsi="Times New Roman" w:cs="Times New Roman"/>
          <w:color w:val="auto"/>
          <w:spacing w:val="4"/>
        </w:rPr>
      </w:pPr>
      <w:r w:rsidRPr="00250F9C">
        <w:rPr>
          <w:rFonts w:hAnsi="Times New Roman" w:cs="Times New Roman" w:hint="eastAsia"/>
          <w:color w:val="auto"/>
          <w:spacing w:val="4"/>
        </w:rPr>
        <w:t>・</w:t>
      </w:r>
      <w:r w:rsidR="00EB2DA2" w:rsidRPr="00250F9C">
        <w:rPr>
          <w:rFonts w:hAnsi="Times New Roman" w:cs="Times New Roman" w:hint="eastAsia"/>
          <w:color w:val="auto"/>
          <w:spacing w:val="4"/>
        </w:rPr>
        <w:t>事業承継予定の場合は、事業承継推進員の確認した事業承継計画書の写し</w:t>
      </w:r>
    </w:p>
    <w:p w:rsidR="00EB2DA2" w:rsidRPr="00250F9C" w:rsidRDefault="00E875B6" w:rsidP="00E875B6">
      <w:pPr>
        <w:adjustRightInd/>
        <w:spacing w:line="296" w:lineRule="exact"/>
        <w:ind w:leftChars="100" w:left="464" w:hangingChars="100" w:hanging="236"/>
        <w:rPr>
          <w:rFonts w:hAnsi="Times New Roman" w:cs="Times New Roman"/>
          <w:color w:val="auto"/>
          <w:spacing w:val="4"/>
        </w:rPr>
      </w:pPr>
      <w:r w:rsidRPr="00250F9C">
        <w:rPr>
          <w:rFonts w:hAnsi="Times New Roman" w:cs="Times New Roman" w:hint="eastAsia"/>
          <w:color w:val="auto"/>
          <w:spacing w:val="4"/>
        </w:rPr>
        <w:t>・</w:t>
      </w:r>
      <w:r w:rsidR="00EB2DA2" w:rsidRPr="00250F9C">
        <w:rPr>
          <w:rFonts w:hAnsi="Times New Roman" w:cs="Times New Roman" w:hint="eastAsia"/>
          <w:color w:val="auto"/>
          <w:spacing w:val="4"/>
        </w:rPr>
        <w:t>事業承継を終えて</w:t>
      </w:r>
      <w:r w:rsidR="00ED36BA" w:rsidRPr="00250F9C">
        <w:rPr>
          <w:rFonts w:hAnsi="Times New Roman" w:cs="Times New Roman" w:hint="eastAsia"/>
          <w:color w:val="auto"/>
          <w:spacing w:val="4"/>
        </w:rPr>
        <w:t>いる場合は、個人にあっては先代の廃業届及び後継者の開業届の写し、</w:t>
      </w:r>
      <w:r w:rsidR="001A52F6" w:rsidRPr="00250F9C">
        <w:rPr>
          <w:rFonts w:hAnsi="Times New Roman" w:cs="Times New Roman" w:hint="eastAsia"/>
          <w:color w:val="auto"/>
          <w:spacing w:val="4"/>
        </w:rPr>
        <w:t>法人にあっては役員変更の官報公告又は役員等の選任</w:t>
      </w:r>
      <w:r w:rsidR="00D257C1" w:rsidRPr="00250F9C">
        <w:rPr>
          <w:rFonts w:hAnsi="Times New Roman" w:cs="Times New Roman" w:hint="eastAsia"/>
          <w:color w:val="auto"/>
          <w:spacing w:val="4"/>
        </w:rPr>
        <w:t>決議の議事録</w:t>
      </w:r>
      <w:r w:rsidR="00EB2DA2" w:rsidRPr="00250F9C">
        <w:rPr>
          <w:rFonts w:hAnsi="Times New Roman" w:cs="Times New Roman" w:hint="eastAsia"/>
          <w:color w:val="auto"/>
          <w:spacing w:val="4"/>
        </w:rPr>
        <w:t>の写し</w:t>
      </w:r>
      <w:r w:rsidR="00ED36BA" w:rsidRPr="00250F9C">
        <w:rPr>
          <w:rFonts w:hAnsi="Times New Roman" w:cs="Times New Roman" w:hint="eastAsia"/>
          <w:color w:val="auto"/>
          <w:spacing w:val="4"/>
        </w:rPr>
        <w:t>などで</w:t>
      </w:r>
      <w:r w:rsidR="00D257C1" w:rsidRPr="00250F9C">
        <w:rPr>
          <w:rFonts w:hAnsi="Times New Roman" w:cs="Times New Roman" w:hint="eastAsia"/>
          <w:color w:val="auto"/>
          <w:spacing w:val="4"/>
        </w:rPr>
        <w:t>、</w:t>
      </w:r>
      <w:r w:rsidR="00F17F7B" w:rsidRPr="00250F9C">
        <w:rPr>
          <w:rFonts w:hAnsi="Times New Roman" w:cs="Times New Roman" w:hint="eastAsia"/>
          <w:color w:val="auto"/>
          <w:spacing w:val="4"/>
        </w:rPr>
        <w:t>事業承継の事実が確認できるもの</w:t>
      </w:r>
    </w:p>
    <w:p w:rsidR="00EB2DA2" w:rsidRPr="00250F9C" w:rsidRDefault="00E875B6" w:rsidP="00E875B6">
      <w:pPr>
        <w:adjustRightInd/>
        <w:spacing w:line="296" w:lineRule="exact"/>
        <w:ind w:firstLineChars="100" w:firstLine="236"/>
        <w:rPr>
          <w:rFonts w:hAnsi="Times New Roman" w:cs="Times New Roman"/>
          <w:color w:val="auto"/>
          <w:spacing w:val="4"/>
        </w:rPr>
      </w:pPr>
      <w:r w:rsidRPr="00250F9C">
        <w:rPr>
          <w:rFonts w:hAnsi="Times New Roman" w:cs="Times New Roman" w:hint="eastAsia"/>
          <w:color w:val="auto"/>
          <w:spacing w:val="4"/>
        </w:rPr>
        <w:t>・</w:t>
      </w:r>
      <w:r w:rsidR="00EB2DA2" w:rsidRPr="00250F9C">
        <w:rPr>
          <w:rFonts w:hAnsi="Times New Roman" w:cs="Times New Roman" w:hint="eastAsia"/>
          <w:color w:val="auto"/>
          <w:spacing w:val="4"/>
        </w:rPr>
        <w:t>経営革新計画承認事業</w:t>
      </w:r>
      <w:r w:rsidRPr="00250F9C">
        <w:rPr>
          <w:rFonts w:hAnsi="Times New Roman" w:cs="Times New Roman" w:hint="eastAsia"/>
          <w:color w:val="auto"/>
          <w:spacing w:val="4"/>
        </w:rPr>
        <w:t>の場合</w:t>
      </w:r>
      <w:r w:rsidR="00ED36BA" w:rsidRPr="00250F9C">
        <w:rPr>
          <w:rFonts w:hAnsi="Times New Roman" w:cs="Times New Roman" w:hint="eastAsia"/>
          <w:color w:val="auto"/>
          <w:spacing w:val="4"/>
        </w:rPr>
        <w:t>は、その承認</w:t>
      </w:r>
      <w:r w:rsidR="00EB2DA2" w:rsidRPr="00250F9C">
        <w:rPr>
          <w:rFonts w:hAnsi="Times New Roman" w:cs="Times New Roman" w:hint="eastAsia"/>
          <w:color w:val="auto"/>
          <w:spacing w:val="4"/>
        </w:rPr>
        <w:t>書類</w:t>
      </w:r>
      <w:r w:rsidR="00797B08" w:rsidRPr="00250F9C">
        <w:rPr>
          <w:rFonts w:hAnsi="Times New Roman" w:cs="Times New Roman" w:hint="eastAsia"/>
          <w:color w:val="auto"/>
          <w:spacing w:val="4"/>
        </w:rPr>
        <w:t>（申請時の別表を含む）</w:t>
      </w:r>
      <w:r w:rsidR="00EB2DA2" w:rsidRPr="00250F9C">
        <w:rPr>
          <w:rFonts w:hAnsi="Times New Roman" w:cs="Times New Roman" w:hint="eastAsia"/>
          <w:color w:val="auto"/>
          <w:spacing w:val="4"/>
        </w:rPr>
        <w:t>の写し</w:t>
      </w:r>
    </w:p>
    <w:p w:rsidR="00EB2DA2" w:rsidRPr="00250F9C" w:rsidRDefault="00EB2DA2" w:rsidP="00EB2DA2">
      <w:pPr>
        <w:adjustRightInd/>
        <w:spacing w:line="296" w:lineRule="exact"/>
        <w:rPr>
          <w:rFonts w:hAnsi="Times New Roman" w:cs="Times New Roman"/>
          <w:color w:val="auto"/>
          <w:spacing w:val="4"/>
        </w:rPr>
      </w:pPr>
      <w:r w:rsidRPr="00250F9C">
        <w:rPr>
          <w:rFonts w:hAnsi="Times New Roman" w:cs="Times New Roman" w:hint="eastAsia"/>
          <w:color w:val="auto"/>
          <w:spacing w:val="4"/>
        </w:rPr>
        <w:t xml:space="preserve">　</w:t>
      </w:r>
      <w:r w:rsidR="00E875B6" w:rsidRPr="00250F9C">
        <w:rPr>
          <w:rFonts w:hAnsi="Times New Roman" w:cs="Times New Roman" w:hint="eastAsia"/>
          <w:color w:val="auto"/>
          <w:spacing w:val="4"/>
        </w:rPr>
        <w:t>・</w:t>
      </w:r>
      <w:r w:rsidRPr="00250F9C">
        <w:rPr>
          <w:rFonts w:hAnsi="Times New Roman" w:cs="Times New Roman" w:hint="eastAsia"/>
          <w:color w:val="auto"/>
          <w:spacing w:val="4"/>
        </w:rPr>
        <w:t>申請直近２期の決算書</w:t>
      </w:r>
    </w:p>
    <w:p w:rsidR="00D67AF1" w:rsidRPr="00250F9C" w:rsidRDefault="00E875B6" w:rsidP="00D67AF1">
      <w:pPr>
        <w:adjustRightInd/>
        <w:spacing w:line="296" w:lineRule="exact"/>
        <w:ind w:leftChars="100" w:left="464" w:hangingChars="100" w:hanging="236"/>
        <w:rPr>
          <w:rFonts w:hAnsi="Times New Roman" w:cs="Times New Roman"/>
          <w:color w:val="auto"/>
          <w:spacing w:val="4"/>
        </w:rPr>
      </w:pPr>
      <w:r w:rsidRPr="00250F9C">
        <w:rPr>
          <w:rFonts w:hAnsi="Times New Roman" w:cs="Times New Roman" w:hint="eastAsia"/>
          <w:color w:val="auto"/>
          <w:spacing w:val="4"/>
        </w:rPr>
        <w:t>・</w:t>
      </w:r>
      <w:r w:rsidR="00EB2DA2" w:rsidRPr="00250F9C">
        <w:rPr>
          <w:rFonts w:hAnsi="Times New Roman" w:cs="Times New Roman" w:hint="eastAsia"/>
          <w:color w:val="auto"/>
          <w:spacing w:val="4"/>
        </w:rPr>
        <w:t>個人事業主の場合は、住民票（申請時経営者のもの）。</w:t>
      </w:r>
      <w:r w:rsidR="00D67AF1" w:rsidRPr="00250F9C">
        <w:rPr>
          <w:rFonts w:hAnsi="Times New Roman" w:cs="Times New Roman" w:hint="eastAsia"/>
          <w:color w:val="auto"/>
          <w:spacing w:val="4"/>
        </w:rPr>
        <w:t>法人の場合は、履歴事項全部証明書</w:t>
      </w:r>
    </w:p>
    <w:p w:rsidR="00EB2DA2" w:rsidRPr="00250F9C" w:rsidRDefault="00EB2DA2" w:rsidP="00EB2DA2">
      <w:pPr>
        <w:adjustRightInd/>
        <w:spacing w:line="296" w:lineRule="exact"/>
        <w:rPr>
          <w:rFonts w:hAnsi="Times New Roman" w:cs="Times New Roman"/>
          <w:color w:val="auto"/>
          <w:spacing w:val="4"/>
        </w:rPr>
      </w:pPr>
      <w:r w:rsidRPr="00250F9C">
        <w:rPr>
          <w:rFonts w:hAnsi="Times New Roman" w:cs="Times New Roman" w:hint="eastAsia"/>
          <w:color w:val="auto"/>
          <w:spacing w:val="4"/>
        </w:rPr>
        <w:t xml:space="preserve">　</w:t>
      </w:r>
      <w:r w:rsidR="00E875B6" w:rsidRPr="00250F9C">
        <w:rPr>
          <w:rFonts w:hAnsi="Times New Roman" w:cs="Times New Roman" w:hint="eastAsia"/>
          <w:color w:val="auto"/>
          <w:spacing w:val="4"/>
        </w:rPr>
        <w:t>・</w:t>
      </w:r>
      <w:r w:rsidRPr="00250F9C">
        <w:rPr>
          <w:rFonts w:hAnsi="Times New Roman" w:cs="Times New Roman" w:hint="eastAsia"/>
          <w:color w:val="auto"/>
          <w:spacing w:val="4"/>
        </w:rPr>
        <w:t>県税納税証明書</w:t>
      </w:r>
    </w:p>
    <w:p w:rsidR="00EB2DA2" w:rsidRPr="00250F9C" w:rsidRDefault="00E875B6" w:rsidP="00EB2DA2">
      <w:pPr>
        <w:adjustRightInd/>
        <w:spacing w:line="296" w:lineRule="exact"/>
        <w:ind w:firstLineChars="100" w:firstLine="236"/>
        <w:rPr>
          <w:rFonts w:hAnsi="Times New Roman" w:cs="Times New Roman"/>
          <w:color w:val="auto"/>
          <w:spacing w:val="4"/>
        </w:rPr>
      </w:pPr>
      <w:r w:rsidRPr="00250F9C">
        <w:rPr>
          <w:rFonts w:hAnsi="Times New Roman" w:cs="Times New Roman" w:hint="eastAsia"/>
          <w:color w:val="auto"/>
          <w:spacing w:val="4"/>
        </w:rPr>
        <w:t>・</w:t>
      </w:r>
      <w:r w:rsidR="00EB2DA2" w:rsidRPr="00250F9C">
        <w:rPr>
          <w:rFonts w:hAnsi="Times New Roman" w:cs="Times New Roman" w:hint="eastAsia"/>
          <w:color w:val="auto"/>
          <w:spacing w:val="4"/>
        </w:rPr>
        <w:t>企業概要（パンフレット等でも可）</w:t>
      </w:r>
    </w:p>
    <w:p w:rsidR="008F1FA0" w:rsidRPr="00250F9C" w:rsidRDefault="008F1FA0" w:rsidP="00794F16">
      <w:pPr>
        <w:kinsoku w:val="0"/>
        <w:overflowPunct w:val="0"/>
        <w:autoSpaceDE w:val="0"/>
        <w:autoSpaceDN w:val="0"/>
        <w:spacing w:line="296" w:lineRule="exact"/>
        <w:jc w:val="center"/>
        <w:rPr>
          <w:rFonts w:hAnsi="Times New Roman" w:cs="Times New Roman"/>
          <w:color w:val="auto"/>
          <w:sz w:val="24"/>
          <w:szCs w:val="24"/>
        </w:rPr>
      </w:pPr>
    </w:p>
    <w:p w:rsidR="00794F16" w:rsidRPr="00250F9C" w:rsidRDefault="00AE46D8" w:rsidP="00794F16">
      <w:pPr>
        <w:kinsoku w:val="0"/>
        <w:overflowPunct w:val="0"/>
        <w:autoSpaceDE w:val="0"/>
        <w:autoSpaceDN w:val="0"/>
        <w:spacing w:line="296" w:lineRule="exact"/>
        <w:jc w:val="center"/>
        <w:rPr>
          <w:rFonts w:eastAsia="ＭＳ ゴシック"/>
          <w:color w:val="auto"/>
          <w:sz w:val="28"/>
        </w:rPr>
      </w:pPr>
      <w:r w:rsidRPr="00250F9C">
        <w:rPr>
          <w:rFonts w:hAnsi="Times New Roman" w:cs="Times New Roman"/>
          <w:color w:val="auto"/>
          <w:sz w:val="24"/>
          <w:szCs w:val="24"/>
        </w:rPr>
        <w:br w:type="page"/>
      </w:r>
      <w:r w:rsidR="00794F16" w:rsidRPr="00250F9C">
        <w:rPr>
          <w:rFonts w:eastAsia="ＭＳ ゴシック" w:hint="eastAsia"/>
          <w:color w:val="auto"/>
          <w:sz w:val="28"/>
        </w:rPr>
        <w:lastRenderedPageBreak/>
        <w:t>事業（変更）実施計画書</w:t>
      </w:r>
    </w:p>
    <w:p w:rsidR="00794F16" w:rsidRPr="00250F9C" w:rsidRDefault="00794F16" w:rsidP="00794F16">
      <w:pPr>
        <w:jc w:val="center"/>
        <w:rPr>
          <w:rFonts w:eastAsia="ＭＳ ゴシック"/>
          <w:color w:val="auto"/>
          <w:szCs w:val="21"/>
        </w:rPr>
      </w:pPr>
    </w:p>
    <w:p w:rsidR="00794F16" w:rsidRPr="00250F9C" w:rsidRDefault="00794F16" w:rsidP="00D1781B">
      <w:pPr>
        <w:wordWrap/>
        <w:rPr>
          <w:color w:val="auto"/>
        </w:rPr>
      </w:pPr>
      <w:r w:rsidRPr="00250F9C">
        <w:rPr>
          <w:rFonts w:hint="eastAsia"/>
          <w:color w:val="auto"/>
        </w:rPr>
        <w:t>１　実施主体の概要</w:t>
      </w:r>
    </w:p>
    <w:tbl>
      <w:tblPr>
        <w:tblW w:w="0" w:type="auto"/>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959"/>
      </w:tblGrid>
      <w:tr w:rsidR="00794F16" w:rsidRPr="00250F9C" w:rsidTr="00794F16">
        <w:trPr>
          <w:trHeight w:val="1860"/>
        </w:trPr>
        <w:tc>
          <w:tcPr>
            <w:tcW w:w="9240" w:type="dxa"/>
            <w:vAlign w:val="center"/>
          </w:tcPr>
          <w:p w:rsidR="00794F16" w:rsidRPr="00250F9C" w:rsidRDefault="00794F16" w:rsidP="00B9632E">
            <w:pPr>
              <w:numPr>
                <w:ilvl w:val="0"/>
                <w:numId w:val="14"/>
              </w:numPr>
              <w:suppressAutoHyphens w:val="0"/>
              <w:wordWrap/>
              <w:adjustRightInd/>
              <w:spacing w:line="340" w:lineRule="exact"/>
              <w:ind w:left="357" w:hanging="357"/>
              <w:jc w:val="both"/>
              <w:textAlignment w:val="auto"/>
              <w:rPr>
                <w:color w:val="auto"/>
              </w:rPr>
            </w:pPr>
            <w:r w:rsidRPr="00250F9C">
              <w:rPr>
                <w:rFonts w:hint="eastAsia"/>
                <w:color w:val="auto"/>
              </w:rPr>
              <w:t>企業名</w:t>
            </w:r>
            <w:r w:rsidR="000E7133" w:rsidRPr="00250F9C">
              <w:rPr>
                <w:rFonts w:hint="eastAsia"/>
                <w:color w:val="auto"/>
              </w:rPr>
              <w:t>：</w:t>
            </w:r>
          </w:p>
          <w:p w:rsidR="000D0E67" w:rsidRPr="00250F9C" w:rsidRDefault="000D0E67" w:rsidP="00B9632E">
            <w:pPr>
              <w:numPr>
                <w:ilvl w:val="0"/>
                <w:numId w:val="14"/>
              </w:numPr>
              <w:suppressAutoHyphens w:val="0"/>
              <w:wordWrap/>
              <w:adjustRightInd/>
              <w:spacing w:line="340" w:lineRule="exact"/>
              <w:ind w:left="357" w:hanging="357"/>
              <w:jc w:val="both"/>
              <w:textAlignment w:val="auto"/>
              <w:rPr>
                <w:color w:val="auto"/>
              </w:rPr>
            </w:pPr>
            <w:r w:rsidRPr="00250F9C">
              <w:rPr>
                <w:rFonts w:hint="eastAsia"/>
                <w:color w:val="auto"/>
              </w:rPr>
              <w:t>住所：</w:t>
            </w:r>
          </w:p>
          <w:p w:rsidR="000D0E67" w:rsidRPr="00250F9C" w:rsidRDefault="00C62A80" w:rsidP="00B9632E">
            <w:pPr>
              <w:numPr>
                <w:ilvl w:val="0"/>
                <w:numId w:val="14"/>
              </w:numPr>
              <w:suppressAutoHyphens w:val="0"/>
              <w:wordWrap/>
              <w:adjustRightInd/>
              <w:spacing w:line="340" w:lineRule="exact"/>
              <w:ind w:left="357" w:hanging="357"/>
              <w:jc w:val="both"/>
              <w:textAlignment w:val="auto"/>
              <w:rPr>
                <w:color w:val="auto"/>
              </w:rPr>
            </w:pPr>
            <w:r w:rsidRPr="00250F9C">
              <w:rPr>
                <w:rFonts w:hint="eastAsia"/>
                <w:color w:val="auto"/>
              </w:rPr>
              <w:t>主たる事業所・工場</w:t>
            </w:r>
            <w:r w:rsidR="000D0E67" w:rsidRPr="00250F9C">
              <w:rPr>
                <w:rFonts w:hint="eastAsia"/>
                <w:color w:val="auto"/>
              </w:rPr>
              <w:t>の所在地：</w:t>
            </w:r>
          </w:p>
          <w:p w:rsidR="000D0E67" w:rsidRPr="00250F9C" w:rsidRDefault="00794F16" w:rsidP="000D0E67">
            <w:pPr>
              <w:numPr>
                <w:ilvl w:val="0"/>
                <w:numId w:val="14"/>
              </w:numPr>
              <w:suppressAutoHyphens w:val="0"/>
              <w:wordWrap/>
              <w:adjustRightInd/>
              <w:spacing w:line="340" w:lineRule="exact"/>
              <w:ind w:left="357" w:hanging="357"/>
              <w:jc w:val="both"/>
              <w:textAlignment w:val="auto"/>
              <w:rPr>
                <w:color w:val="auto"/>
              </w:rPr>
            </w:pPr>
            <w:r w:rsidRPr="00250F9C">
              <w:rPr>
                <w:rFonts w:hint="eastAsia"/>
                <w:color w:val="auto"/>
              </w:rPr>
              <w:t>代表者職・氏名</w:t>
            </w:r>
            <w:r w:rsidR="000E7133" w:rsidRPr="00250F9C">
              <w:rPr>
                <w:rFonts w:hint="eastAsia"/>
                <w:color w:val="auto"/>
              </w:rPr>
              <w:t>：</w:t>
            </w:r>
          </w:p>
          <w:p w:rsidR="000E7133" w:rsidRPr="00250F9C" w:rsidRDefault="000E7133" w:rsidP="00B9632E">
            <w:pPr>
              <w:numPr>
                <w:ilvl w:val="0"/>
                <w:numId w:val="14"/>
              </w:numPr>
              <w:suppressAutoHyphens w:val="0"/>
              <w:wordWrap/>
              <w:adjustRightInd/>
              <w:spacing w:line="340" w:lineRule="exact"/>
              <w:jc w:val="both"/>
              <w:textAlignment w:val="auto"/>
              <w:rPr>
                <w:color w:val="auto"/>
              </w:rPr>
            </w:pPr>
            <w:r w:rsidRPr="00250F9C">
              <w:rPr>
                <w:rFonts w:hint="eastAsia"/>
                <w:color w:val="auto"/>
              </w:rPr>
              <w:t>承継前経営者の現在の職・氏名</w:t>
            </w:r>
            <w:r w:rsidR="002873FF" w:rsidRPr="00250F9C">
              <w:rPr>
                <w:rFonts w:hint="eastAsia"/>
                <w:color w:val="auto"/>
              </w:rPr>
              <w:t>・年齢</w:t>
            </w:r>
            <w:r w:rsidRPr="00250F9C">
              <w:rPr>
                <w:rFonts w:hint="eastAsia"/>
                <w:color w:val="auto"/>
              </w:rPr>
              <w:t>：</w:t>
            </w:r>
            <w:r w:rsidR="00981BF8" w:rsidRPr="00250F9C">
              <w:rPr>
                <w:rFonts w:hint="eastAsia"/>
                <w:color w:val="auto"/>
              </w:rPr>
              <w:t xml:space="preserve">　　　　　　　　　　　　（　　歳）</w:t>
            </w:r>
          </w:p>
          <w:p w:rsidR="000E7133" w:rsidRPr="00250F9C" w:rsidRDefault="006252BA" w:rsidP="00B9632E">
            <w:pPr>
              <w:numPr>
                <w:ilvl w:val="0"/>
                <w:numId w:val="14"/>
              </w:numPr>
              <w:suppressAutoHyphens w:val="0"/>
              <w:wordWrap/>
              <w:adjustRightInd/>
              <w:spacing w:line="340" w:lineRule="exact"/>
              <w:jc w:val="both"/>
              <w:textAlignment w:val="auto"/>
              <w:rPr>
                <w:color w:val="auto"/>
              </w:rPr>
            </w:pPr>
            <w:r w:rsidRPr="00250F9C">
              <w:rPr>
                <w:rFonts w:hint="eastAsia"/>
                <w:color w:val="auto"/>
              </w:rPr>
              <w:t>後継</w:t>
            </w:r>
            <w:r w:rsidR="002873FF" w:rsidRPr="00250F9C">
              <w:rPr>
                <w:rFonts w:hint="eastAsia"/>
                <w:color w:val="auto"/>
              </w:rPr>
              <w:t>(予定)者</w:t>
            </w:r>
            <w:r w:rsidR="000E7133" w:rsidRPr="00250F9C">
              <w:rPr>
                <w:rFonts w:hint="eastAsia"/>
                <w:color w:val="auto"/>
              </w:rPr>
              <w:t>の現在の職・氏名</w:t>
            </w:r>
            <w:r w:rsidR="002873FF" w:rsidRPr="00250F9C">
              <w:rPr>
                <w:rFonts w:hint="eastAsia"/>
                <w:color w:val="auto"/>
              </w:rPr>
              <w:t>・年齢</w:t>
            </w:r>
            <w:r w:rsidR="000E7133" w:rsidRPr="00250F9C">
              <w:rPr>
                <w:rFonts w:hint="eastAsia"/>
                <w:color w:val="auto"/>
              </w:rPr>
              <w:t>：</w:t>
            </w:r>
            <w:r w:rsidR="00981BF8" w:rsidRPr="00250F9C">
              <w:rPr>
                <w:rFonts w:hint="eastAsia"/>
                <w:color w:val="auto"/>
              </w:rPr>
              <w:t xml:space="preserve">　　　　　　　　　　　　（　　歳）</w:t>
            </w:r>
          </w:p>
          <w:p w:rsidR="001F0313" w:rsidRPr="00250F9C" w:rsidRDefault="00127625" w:rsidP="000D0E67">
            <w:pPr>
              <w:numPr>
                <w:ilvl w:val="0"/>
                <w:numId w:val="14"/>
              </w:numPr>
              <w:suppressAutoHyphens w:val="0"/>
              <w:wordWrap/>
              <w:adjustRightInd/>
              <w:spacing w:line="340" w:lineRule="exact"/>
              <w:jc w:val="both"/>
              <w:textAlignment w:val="auto"/>
              <w:rPr>
                <w:color w:val="auto"/>
              </w:rPr>
            </w:pPr>
            <w:r w:rsidRPr="00250F9C">
              <w:rPr>
                <w:rFonts w:hint="eastAsia"/>
                <w:color w:val="auto"/>
              </w:rPr>
              <w:t>計画策定</w:t>
            </w:r>
            <w:r w:rsidR="00CD0DFF" w:rsidRPr="00250F9C">
              <w:rPr>
                <w:rFonts w:hint="eastAsia"/>
                <w:color w:val="auto"/>
              </w:rPr>
              <w:t>(中心)</w:t>
            </w:r>
            <w:r w:rsidRPr="00250F9C">
              <w:rPr>
                <w:rFonts w:hint="eastAsia"/>
                <w:color w:val="auto"/>
              </w:rPr>
              <w:t>者</w:t>
            </w:r>
            <w:r w:rsidR="000E7133" w:rsidRPr="00250F9C">
              <w:rPr>
                <w:rFonts w:hint="eastAsia"/>
                <w:color w:val="auto"/>
              </w:rPr>
              <w:t>：</w:t>
            </w:r>
            <w:r w:rsidR="00720D8E" w:rsidRPr="00250F9C">
              <w:rPr>
                <w:rFonts w:hint="eastAsia"/>
                <w:color w:val="auto"/>
              </w:rPr>
              <w:t>□経営者　□後継者　□後継予定者（いずれかにチェック）</w:t>
            </w:r>
          </w:p>
          <w:p w:rsidR="00794F16" w:rsidRPr="00250F9C" w:rsidRDefault="000E7133" w:rsidP="00B9632E">
            <w:pPr>
              <w:numPr>
                <w:ilvl w:val="0"/>
                <w:numId w:val="14"/>
              </w:numPr>
              <w:suppressAutoHyphens w:val="0"/>
              <w:wordWrap/>
              <w:adjustRightInd/>
              <w:spacing w:line="340" w:lineRule="exact"/>
              <w:ind w:left="357" w:hanging="357"/>
              <w:jc w:val="both"/>
              <w:textAlignment w:val="auto"/>
              <w:rPr>
                <w:color w:val="auto"/>
              </w:rPr>
            </w:pPr>
            <w:r w:rsidRPr="00250F9C">
              <w:rPr>
                <w:rFonts w:hint="eastAsia"/>
                <w:color w:val="auto"/>
              </w:rPr>
              <w:t>業</w:t>
            </w:r>
            <w:r w:rsidR="00794F16" w:rsidRPr="00250F9C">
              <w:rPr>
                <w:rFonts w:hint="eastAsia"/>
                <w:color w:val="auto"/>
              </w:rPr>
              <w:t>種</w:t>
            </w:r>
            <w:r w:rsidRPr="00250F9C">
              <w:rPr>
                <w:rFonts w:hint="eastAsia"/>
                <w:color w:val="auto"/>
              </w:rPr>
              <w:t>（産業</w:t>
            </w:r>
            <w:r w:rsidR="00F964C8" w:rsidRPr="00250F9C">
              <w:rPr>
                <w:rFonts w:hint="eastAsia"/>
                <w:color w:val="auto"/>
              </w:rPr>
              <w:t>大分類－</w:t>
            </w:r>
            <w:r w:rsidRPr="00250F9C">
              <w:rPr>
                <w:rFonts w:hint="eastAsia"/>
                <w:color w:val="auto"/>
              </w:rPr>
              <w:t>中分類）：</w:t>
            </w:r>
            <w:r w:rsidR="00F964C8" w:rsidRPr="00250F9C">
              <w:rPr>
                <w:rFonts w:hint="eastAsia"/>
                <w:color w:val="auto"/>
              </w:rPr>
              <w:t xml:space="preserve">　　　　　　　－</w:t>
            </w:r>
          </w:p>
          <w:p w:rsidR="00794F16" w:rsidRPr="00250F9C" w:rsidRDefault="00794F16" w:rsidP="00B9632E">
            <w:pPr>
              <w:numPr>
                <w:ilvl w:val="0"/>
                <w:numId w:val="14"/>
              </w:numPr>
              <w:suppressAutoHyphens w:val="0"/>
              <w:wordWrap/>
              <w:adjustRightInd/>
              <w:spacing w:line="340" w:lineRule="exact"/>
              <w:ind w:left="357" w:hanging="357"/>
              <w:jc w:val="both"/>
              <w:textAlignment w:val="auto"/>
              <w:rPr>
                <w:color w:val="auto"/>
              </w:rPr>
            </w:pPr>
            <w:r w:rsidRPr="00250F9C">
              <w:rPr>
                <w:rFonts w:hint="eastAsia"/>
                <w:color w:val="auto"/>
              </w:rPr>
              <w:t>資本金・出資金（千円）</w:t>
            </w:r>
            <w:r w:rsidR="000E7133" w:rsidRPr="00250F9C">
              <w:rPr>
                <w:rFonts w:hint="eastAsia"/>
                <w:color w:val="auto"/>
              </w:rPr>
              <w:t>：</w:t>
            </w:r>
          </w:p>
          <w:p w:rsidR="00794F16" w:rsidRPr="00250F9C" w:rsidRDefault="000E7133" w:rsidP="00B9632E">
            <w:pPr>
              <w:numPr>
                <w:ilvl w:val="0"/>
                <w:numId w:val="14"/>
              </w:numPr>
              <w:suppressAutoHyphens w:val="0"/>
              <w:wordWrap/>
              <w:adjustRightInd/>
              <w:spacing w:line="340" w:lineRule="exact"/>
              <w:ind w:left="357" w:hanging="357"/>
              <w:jc w:val="both"/>
              <w:textAlignment w:val="auto"/>
              <w:rPr>
                <w:color w:val="auto"/>
              </w:rPr>
            </w:pPr>
            <w:r w:rsidRPr="00250F9C">
              <w:rPr>
                <w:rFonts w:hint="eastAsia"/>
                <w:color w:val="auto"/>
              </w:rPr>
              <w:t>常用雇用者</w:t>
            </w:r>
            <w:r w:rsidR="00794F16" w:rsidRPr="00250F9C">
              <w:rPr>
                <w:rFonts w:hint="eastAsia"/>
                <w:color w:val="auto"/>
              </w:rPr>
              <w:t>数（人）</w:t>
            </w:r>
            <w:r w:rsidRPr="00250F9C">
              <w:rPr>
                <w:rFonts w:hint="eastAsia"/>
                <w:color w:val="auto"/>
              </w:rPr>
              <w:t>：</w:t>
            </w:r>
          </w:p>
          <w:p w:rsidR="00B9632E" w:rsidRPr="00250F9C" w:rsidRDefault="00B9632E" w:rsidP="00F17F7B">
            <w:pPr>
              <w:numPr>
                <w:ilvl w:val="0"/>
                <w:numId w:val="14"/>
              </w:numPr>
              <w:suppressAutoHyphens w:val="0"/>
              <w:wordWrap/>
              <w:adjustRightInd/>
              <w:spacing w:line="340" w:lineRule="exact"/>
              <w:ind w:left="357" w:hanging="357"/>
              <w:jc w:val="both"/>
              <w:textAlignment w:val="auto"/>
              <w:rPr>
                <w:color w:val="auto"/>
              </w:rPr>
            </w:pPr>
            <w:r w:rsidRPr="00250F9C">
              <w:rPr>
                <w:rFonts w:hint="eastAsia"/>
                <w:color w:val="auto"/>
              </w:rPr>
              <w:t>企業規模：　□小規模　□小規模以外（いずれかにチェック</w:t>
            </w:r>
            <w:r w:rsidR="00B8436E" w:rsidRPr="00250F9C">
              <w:rPr>
                <w:rFonts w:hint="eastAsia"/>
                <w:color w:val="auto"/>
              </w:rPr>
              <w:t>）</w:t>
            </w:r>
          </w:p>
          <w:p w:rsidR="000E7133" w:rsidRPr="00250F9C" w:rsidRDefault="00794F16" w:rsidP="00B9632E">
            <w:pPr>
              <w:numPr>
                <w:ilvl w:val="0"/>
                <w:numId w:val="14"/>
              </w:numPr>
              <w:suppressAutoHyphens w:val="0"/>
              <w:wordWrap/>
              <w:adjustRightInd/>
              <w:spacing w:line="340" w:lineRule="exact"/>
              <w:ind w:left="357" w:hanging="357"/>
              <w:jc w:val="both"/>
              <w:textAlignment w:val="auto"/>
              <w:rPr>
                <w:color w:val="auto"/>
              </w:rPr>
            </w:pPr>
            <w:r w:rsidRPr="00250F9C">
              <w:rPr>
                <w:rFonts w:hint="eastAsia"/>
                <w:color w:val="auto"/>
              </w:rPr>
              <w:t>電話番号・ファクシミリ番号</w:t>
            </w:r>
            <w:r w:rsidR="000E7133" w:rsidRPr="00250F9C">
              <w:rPr>
                <w:rFonts w:hint="eastAsia"/>
                <w:color w:val="auto"/>
              </w:rPr>
              <w:t>：</w:t>
            </w:r>
          </w:p>
        </w:tc>
      </w:tr>
    </w:tbl>
    <w:p w:rsidR="00794F16" w:rsidRPr="00250F9C" w:rsidRDefault="00794F16" w:rsidP="00794F16">
      <w:pPr>
        <w:rPr>
          <w:color w:val="auto"/>
        </w:rPr>
      </w:pPr>
    </w:p>
    <w:p w:rsidR="007F74F1" w:rsidRPr="00250F9C" w:rsidRDefault="00D1781B" w:rsidP="00794F16">
      <w:pPr>
        <w:rPr>
          <w:color w:val="auto"/>
        </w:rPr>
      </w:pPr>
      <w:r w:rsidRPr="00250F9C">
        <w:rPr>
          <w:rFonts w:hint="eastAsia"/>
          <w:color w:val="auto"/>
        </w:rPr>
        <w:t>２</w:t>
      </w:r>
      <w:r w:rsidR="00B657E2" w:rsidRPr="00250F9C">
        <w:rPr>
          <w:rFonts w:hint="eastAsia"/>
          <w:color w:val="auto"/>
        </w:rPr>
        <w:t xml:space="preserve">　</w:t>
      </w:r>
      <w:r w:rsidR="009F6C9B" w:rsidRPr="00250F9C">
        <w:rPr>
          <w:rFonts w:hint="eastAsia"/>
          <w:color w:val="auto"/>
        </w:rPr>
        <w:t>既存</w:t>
      </w:r>
      <w:r w:rsidR="007F74F1" w:rsidRPr="00250F9C">
        <w:rPr>
          <w:rFonts w:hint="eastAsia"/>
          <w:color w:val="auto"/>
        </w:rPr>
        <w:t>事業の状況について</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9"/>
      </w:tblGrid>
      <w:tr w:rsidR="007F74F1" w:rsidRPr="00250F9C" w:rsidTr="00B465CC">
        <w:trPr>
          <w:trHeight w:val="3865"/>
        </w:trPr>
        <w:tc>
          <w:tcPr>
            <w:tcW w:w="9240" w:type="dxa"/>
            <w:tcBorders>
              <w:top w:val="single" w:sz="12" w:space="0" w:color="auto"/>
              <w:left w:val="single" w:sz="12" w:space="0" w:color="auto"/>
              <w:bottom w:val="single" w:sz="12" w:space="0" w:color="auto"/>
              <w:right w:val="single" w:sz="12" w:space="0" w:color="auto"/>
            </w:tcBorders>
          </w:tcPr>
          <w:p w:rsidR="00791A94" w:rsidRPr="00250F9C" w:rsidRDefault="00F86F07" w:rsidP="00D1781B">
            <w:pPr>
              <w:wordWrap/>
              <w:ind w:left="2280" w:hangingChars="1000" w:hanging="2280"/>
              <w:rPr>
                <w:color w:val="auto"/>
              </w:rPr>
            </w:pPr>
            <w:r w:rsidRPr="00250F9C">
              <w:rPr>
                <w:color w:val="auto"/>
              </w:rPr>
              <w:t>既存事業の状況</w:t>
            </w:r>
          </w:p>
          <w:p w:rsidR="007F74F1" w:rsidRPr="00250F9C" w:rsidRDefault="00F86F07" w:rsidP="00791A94">
            <w:pPr>
              <w:wordWrap/>
              <w:ind w:left="228" w:hangingChars="100" w:hanging="228"/>
              <w:rPr>
                <w:color w:val="auto"/>
              </w:rPr>
            </w:pPr>
            <w:r w:rsidRPr="00250F9C">
              <w:rPr>
                <w:color w:val="auto"/>
              </w:rPr>
              <w:t>（既存事業の</w:t>
            </w:r>
            <w:r w:rsidRPr="00250F9C">
              <w:rPr>
                <w:rFonts w:hint="eastAsia"/>
                <w:color w:val="auto"/>
              </w:rPr>
              <w:t>外部環境・内部環境、自社の問題・課題</w:t>
            </w:r>
            <w:r w:rsidR="00791A94" w:rsidRPr="00250F9C">
              <w:rPr>
                <w:rFonts w:hint="eastAsia"/>
                <w:color w:val="auto"/>
              </w:rPr>
              <w:t>等承継の対象となっている事業の現状</w:t>
            </w:r>
            <w:r w:rsidRPr="00250F9C">
              <w:rPr>
                <w:rFonts w:hint="eastAsia"/>
                <w:color w:val="auto"/>
              </w:rPr>
              <w:t>を</w:t>
            </w:r>
            <w:r w:rsidR="007F74F1" w:rsidRPr="00250F9C">
              <w:rPr>
                <w:color w:val="auto"/>
              </w:rPr>
              <w:t>記載）</w:t>
            </w:r>
          </w:p>
          <w:p w:rsidR="007F74F1" w:rsidRPr="00250F9C" w:rsidRDefault="007F74F1" w:rsidP="00D1781B">
            <w:pPr>
              <w:wordWrap/>
              <w:rPr>
                <w:color w:val="auto"/>
              </w:rPr>
            </w:pPr>
          </w:p>
          <w:p w:rsidR="003900A2" w:rsidRPr="00250F9C" w:rsidRDefault="003900A2" w:rsidP="00D1781B">
            <w:pPr>
              <w:wordWrap/>
              <w:rPr>
                <w:color w:val="auto"/>
              </w:rPr>
            </w:pPr>
          </w:p>
          <w:p w:rsidR="003900A2" w:rsidRPr="00250F9C" w:rsidRDefault="003900A2" w:rsidP="00D1781B">
            <w:pPr>
              <w:wordWrap/>
              <w:rPr>
                <w:color w:val="auto"/>
              </w:rPr>
            </w:pPr>
          </w:p>
          <w:p w:rsidR="003900A2" w:rsidRPr="00250F9C" w:rsidRDefault="003900A2" w:rsidP="00D1781B">
            <w:pPr>
              <w:wordWrap/>
              <w:rPr>
                <w:color w:val="auto"/>
              </w:rPr>
            </w:pPr>
          </w:p>
          <w:p w:rsidR="00B465CC" w:rsidRPr="00250F9C" w:rsidRDefault="00B465CC" w:rsidP="00D1781B">
            <w:pPr>
              <w:wordWrap/>
              <w:ind w:left="2280" w:hangingChars="1000" w:hanging="2280"/>
              <w:rPr>
                <w:color w:val="auto"/>
              </w:rPr>
            </w:pPr>
          </w:p>
          <w:p w:rsidR="00B465CC" w:rsidRPr="00250F9C" w:rsidRDefault="00B465CC" w:rsidP="00D1781B">
            <w:pPr>
              <w:suppressAutoHyphens w:val="0"/>
              <w:wordWrap/>
              <w:adjustRightInd/>
              <w:jc w:val="both"/>
              <w:textAlignment w:val="auto"/>
              <w:rPr>
                <w:color w:val="auto"/>
              </w:rPr>
            </w:pPr>
          </w:p>
          <w:p w:rsidR="00B465CC" w:rsidRPr="00250F9C" w:rsidRDefault="00B465CC" w:rsidP="00D1781B">
            <w:pPr>
              <w:suppressAutoHyphens w:val="0"/>
              <w:wordWrap/>
              <w:adjustRightInd/>
              <w:jc w:val="both"/>
              <w:textAlignment w:val="auto"/>
              <w:rPr>
                <w:color w:val="auto"/>
              </w:rPr>
            </w:pPr>
          </w:p>
          <w:p w:rsidR="00B465CC" w:rsidRPr="00250F9C" w:rsidRDefault="00B465CC" w:rsidP="00D1781B">
            <w:pPr>
              <w:suppressAutoHyphens w:val="0"/>
              <w:wordWrap/>
              <w:adjustRightInd/>
              <w:jc w:val="both"/>
              <w:textAlignment w:val="auto"/>
              <w:rPr>
                <w:color w:val="auto"/>
              </w:rPr>
            </w:pPr>
          </w:p>
          <w:p w:rsidR="006E65B6" w:rsidRPr="00250F9C" w:rsidRDefault="006E65B6" w:rsidP="00D1781B">
            <w:pPr>
              <w:suppressAutoHyphens w:val="0"/>
              <w:wordWrap/>
              <w:adjustRightInd/>
              <w:jc w:val="both"/>
              <w:textAlignment w:val="auto"/>
              <w:rPr>
                <w:color w:val="auto"/>
              </w:rPr>
            </w:pPr>
          </w:p>
          <w:p w:rsidR="006E65B6" w:rsidRPr="00250F9C" w:rsidRDefault="006E65B6" w:rsidP="00D1781B">
            <w:pPr>
              <w:suppressAutoHyphens w:val="0"/>
              <w:wordWrap/>
              <w:adjustRightInd/>
              <w:jc w:val="both"/>
              <w:textAlignment w:val="auto"/>
              <w:rPr>
                <w:color w:val="auto"/>
              </w:rPr>
            </w:pPr>
          </w:p>
          <w:p w:rsidR="006E65B6" w:rsidRPr="00250F9C" w:rsidRDefault="006E65B6" w:rsidP="00D1781B">
            <w:pPr>
              <w:suppressAutoHyphens w:val="0"/>
              <w:wordWrap/>
              <w:adjustRightInd/>
              <w:jc w:val="both"/>
              <w:textAlignment w:val="auto"/>
              <w:rPr>
                <w:color w:val="auto"/>
              </w:rPr>
            </w:pPr>
          </w:p>
          <w:p w:rsidR="006E65B6" w:rsidRPr="00250F9C" w:rsidRDefault="006E65B6" w:rsidP="00D1781B">
            <w:pPr>
              <w:suppressAutoHyphens w:val="0"/>
              <w:wordWrap/>
              <w:adjustRightInd/>
              <w:jc w:val="both"/>
              <w:textAlignment w:val="auto"/>
              <w:rPr>
                <w:color w:val="auto"/>
              </w:rPr>
            </w:pPr>
          </w:p>
          <w:p w:rsidR="00B465CC" w:rsidRPr="00250F9C" w:rsidRDefault="00B465CC" w:rsidP="00D1781B">
            <w:pPr>
              <w:suppressAutoHyphens w:val="0"/>
              <w:wordWrap/>
              <w:adjustRightInd/>
              <w:jc w:val="both"/>
              <w:textAlignment w:val="auto"/>
              <w:rPr>
                <w:color w:val="auto"/>
              </w:rPr>
            </w:pPr>
          </w:p>
          <w:p w:rsidR="00B465CC" w:rsidRPr="00250F9C" w:rsidRDefault="00B465CC" w:rsidP="00D1781B">
            <w:pPr>
              <w:suppressAutoHyphens w:val="0"/>
              <w:wordWrap/>
              <w:adjustRightInd/>
              <w:jc w:val="both"/>
              <w:textAlignment w:val="auto"/>
              <w:rPr>
                <w:color w:val="auto"/>
              </w:rPr>
            </w:pPr>
          </w:p>
          <w:p w:rsidR="00B9632E" w:rsidRPr="00250F9C" w:rsidRDefault="00B9632E" w:rsidP="00D1781B">
            <w:pPr>
              <w:suppressAutoHyphens w:val="0"/>
              <w:wordWrap/>
              <w:adjustRightInd/>
              <w:jc w:val="both"/>
              <w:textAlignment w:val="auto"/>
              <w:rPr>
                <w:color w:val="auto"/>
              </w:rPr>
            </w:pPr>
          </w:p>
          <w:p w:rsidR="00B9632E" w:rsidRPr="00250F9C" w:rsidRDefault="00B9632E" w:rsidP="00D1781B">
            <w:pPr>
              <w:suppressAutoHyphens w:val="0"/>
              <w:wordWrap/>
              <w:adjustRightInd/>
              <w:jc w:val="both"/>
              <w:textAlignment w:val="auto"/>
              <w:rPr>
                <w:color w:val="auto"/>
              </w:rPr>
            </w:pPr>
          </w:p>
          <w:p w:rsidR="00B9632E" w:rsidRPr="00250F9C" w:rsidRDefault="00B9632E" w:rsidP="00D1781B">
            <w:pPr>
              <w:suppressAutoHyphens w:val="0"/>
              <w:wordWrap/>
              <w:adjustRightInd/>
              <w:jc w:val="both"/>
              <w:textAlignment w:val="auto"/>
              <w:rPr>
                <w:color w:val="auto"/>
              </w:rPr>
            </w:pPr>
          </w:p>
          <w:p w:rsidR="00B9632E" w:rsidRPr="00250F9C" w:rsidRDefault="00B9632E" w:rsidP="00D1781B">
            <w:pPr>
              <w:suppressAutoHyphens w:val="0"/>
              <w:wordWrap/>
              <w:adjustRightInd/>
              <w:jc w:val="both"/>
              <w:textAlignment w:val="auto"/>
              <w:rPr>
                <w:color w:val="auto"/>
              </w:rPr>
            </w:pPr>
          </w:p>
          <w:p w:rsidR="00B9632E" w:rsidRPr="00250F9C" w:rsidRDefault="00B9632E" w:rsidP="00D1781B">
            <w:pPr>
              <w:suppressAutoHyphens w:val="0"/>
              <w:wordWrap/>
              <w:adjustRightInd/>
              <w:jc w:val="both"/>
              <w:textAlignment w:val="auto"/>
              <w:rPr>
                <w:color w:val="auto"/>
              </w:rPr>
            </w:pPr>
          </w:p>
          <w:p w:rsidR="00B9632E" w:rsidRPr="00250F9C" w:rsidRDefault="00B9632E" w:rsidP="00D1781B">
            <w:pPr>
              <w:suppressAutoHyphens w:val="0"/>
              <w:wordWrap/>
              <w:adjustRightInd/>
              <w:jc w:val="both"/>
              <w:textAlignment w:val="auto"/>
              <w:rPr>
                <w:color w:val="auto"/>
              </w:rPr>
            </w:pPr>
          </w:p>
          <w:p w:rsidR="00B9632E" w:rsidRPr="00250F9C" w:rsidRDefault="00B9632E" w:rsidP="00D1781B">
            <w:pPr>
              <w:suppressAutoHyphens w:val="0"/>
              <w:wordWrap/>
              <w:adjustRightInd/>
              <w:jc w:val="both"/>
              <w:textAlignment w:val="auto"/>
              <w:rPr>
                <w:color w:val="auto"/>
              </w:rPr>
            </w:pPr>
          </w:p>
          <w:p w:rsidR="007F74F1" w:rsidRPr="00250F9C" w:rsidRDefault="007F74F1" w:rsidP="007F74F1">
            <w:pPr>
              <w:jc w:val="both"/>
              <w:rPr>
                <w:color w:val="auto"/>
              </w:rPr>
            </w:pPr>
          </w:p>
        </w:tc>
      </w:tr>
    </w:tbl>
    <w:p w:rsidR="007F74F1" w:rsidRPr="00250F9C" w:rsidRDefault="007F74F1" w:rsidP="00794F16">
      <w:pPr>
        <w:rPr>
          <w:color w:val="auto"/>
        </w:rPr>
      </w:pPr>
    </w:p>
    <w:p w:rsidR="00F17F7B" w:rsidRPr="00250F9C" w:rsidRDefault="00F17F7B" w:rsidP="00794F16">
      <w:pPr>
        <w:rPr>
          <w:color w:val="auto"/>
        </w:rPr>
      </w:pPr>
    </w:p>
    <w:p w:rsidR="00B71F7E" w:rsidRPr="00250F9C" w:rsidRDefault="00904957" w:rsidP="00794F16">
      <w:pPr>
        <w:rPr>
          <w:color w:val="auto"/>
        </w:rPr>
      </w:pPr>
      <w:r w:rsidRPr="00250F9C">
        <w:rPr>
          <w:rFonts w:hint="eastAsia"/>
          <w:color w:val="auto"/>
        </w:rPr>
        <w:lastRenderedPageBreak/>
        <w:t>３</w:t>
      </w:r>
      <w:r w:rsidR="00B71F7E" w:rsidRPr="00250F9C">
        <w:rPr>
          <w:rFonts w:hint="eastAsia"/>
          <w:color w:val="auto"/>
        </w:rPr>
        <w:t xml:space="preserve">　</w:t>
      </w:r>
      <w:r w:rsidR="009F6C9B" w:rsidRPr="00250F9C">
        <w:rPr>
          <w:rFonts w:hint="eastAsia"/>
          <w:color w:val="auto"/>
        </w:rPr>
        <w:t>申請</w:t>
      </w:r>
      <w:r w:rsidR="00B657E2" w:rsidRPr="00250F9C">
        <w:rPr>
          <w:rFonts w:hint="eastAsia"/>
          <w:color w:val="auto"/>
        </w:rPr>
        <w:t>事業の内容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9"/>
      </w:tblGrid>
      <w:tr w:rsidR="00B657E2" w:rsidRPr="00250F9C" w:rsidTr="00B9632E">
        <w:trPr>
          <w:trHeight w:val="1099"/>
        </w:trPr>
        <w:tc>
          <w:tcPr>
            <w:tcW w:w="9240" w:type="dxa"/>
            <w:tcBorders>
              <w:top w:val="single" w:sz="12" w:space="0" w:color="auto"/>
              <w:left w:val="single" w:sz="12" w:space="0" w:color="auto"/>
              <w:right w:val="single" w:sz="12" w:space="0" w:color="auto"/>
            </w:tcBorders>
          </w:tcPr>
          <w:p w:rsidR="00B657E2" w:rsidRPr="00250F9C" w:rsidRDefault="00D1781B" w:rsidP="00736371">
            <w:pPr>
              <w:pStyle w:val="af"/>
              <w:numPr>
                <w:ilvl w:val="0"/>
                <w:numId w:val="38"/>
              </w:numPr>
              <w:wordWrap/>
              <w:ind w:leftChars="0"/>
              <w:rPr>
                <w:color w:val="auto"/>
              </w:rPr>
            </w:pPr>
            <w:r w:rsidRPr="00250F9C">
              <w:rPr>
                <w:rFonts w:hint="eastAsia"/>
                <w:color w:val="auto"/>
              </w:rPr>
              <w:t xml:space="preserve"> </w:t>
            </w:r>
            <w:r w:rsidR="009F6C9B" w:rsidRPr="00250F9C">
              <w:rPr>
                <w:rFonts w:hint="eastAsia"/>
                <w:color w:val="auto"/>
              </w:rPr>
              <w:t>申請</w:t>
            </w:r>
            <w:r w:rsidR="00791A94" w:rsidRPr="00250F9C">
              <w:rPr>
                <w:rFonts w:hint="eastAsia"/>
                <w:color w:val="auto"/>
              </w:rPr>
              <w:t>事業</w:t>
            </w:r>
            <w:r w:rsidR="00B465CC" w:rsidRPr="00250F9C">
              <w:rPr>
                <w:rFonts w:hint="eastAsia"/>
                <w:color w:val="auto"/>
              </w:rPr>
              <w:t>のテーマ・事業名</w:t>
            </w:r>
          </w:p>
          <w:p w:rsidR="00B657E2" w:rsidRPr="00250F9C" w:rsidRDefault="00B657E2" w:rsidP="00D1781B">
            <w:pPr>
              <w:wordWrap/>
              <w:rPr>
                <w:color w:val="auto"/>
              </w:rPr>
            </w:pPr>
          </w:p>
          <w:p w:rsidR="00B657E2" w:rsidRPr="00250F9C" w:rsidRDefault="00B657E2" w:rsidP="00D1781B">
            <w:pPr>
              <w:wordWrap/>
              <w:rPr>
                <w:color w:val="auto"/>
              </w:rPr>
            </w:pPr>
          </w:p>
          <w:p w:rsidR="00736371" w:rsidRPr="00250F9C" w:rsidRDefault="00736371" w:rsidP="00D1781B">
            <w:pPr>
              <w:wordWrap/>
              <w:rPr>
                <w:color w:val="auto"/>
              </w:rPr>
            </w:pPr>
          </w:p>
        </w:tc>
      </w:tr>
      <w:tr w:rsidR="00F86F07" w:rsidRPr="00250F9C" w:rsidTr="00791A94">
        <w:trPr>
          <w:trHeight w:val="1370"/>
        </w:trPr>
        <w:tc>
          <w:tcPr>
            <w:tcW w:w="9240" w:type="dxa"/>
            <w:tcBorders>
              <w:left w:val="single" w:sz="12" w:space="0" w:color="auto"/>
              <w:bottom w:val="single" w:sz="4" w:space="0" w:color="auto"/>
              <w:right w:val="single" w:sz="12" w:space="0" w:color="auto"/>
            </w:tcBorders>
          </w:tcPr>
          <w:p w:rsidR="00D1781B" w:rsidRPr="00250F9C" w:rsidRDefault="00D1781B" w:rsidP="00D1781B">
            <w:pPr>
              <w:suppressAutoHyphens w:val="0"/>
              <w:wordWrap/>
              <w:adjustRightInd/>
              <w:jc w:val="both"/>
              <w:textAlignment w:val="auto"/>
              <w:rPr>
                <w:color w:val="auto"/>
              </w:rPr>
            </w:pPr>
            <w:r w:rsidRPr="00250F9C">
              <w:rPr>
                <w:rFonts w:hint="eastAsia"/>
                <w:color w:val="auto"/>
              </w:rPr>
              <w:t xml:space="preserve">② </w:t>
            </w:r>
            <w:r w:rsidR="009F6C9B" w:rsidRPr="00250F9C">
              <w:rPr>
                <w:rFonts w:hint="eastAsia"/>
                <w:color w:val="auto"/>
              </w:rPr>
              <w:t>事業全体</w:t>
            </w:r>
            <w:r w:rsidRPr="00250F9C">
              <w:rPr>
                <w:rFonts w:hint="eastAsia"/>
                <w:color w:val="auto"/>
              </w:rPr>
              <w:t>の実施</w:t>
            </w:r>
            <w:r w:rsidR="009F6C9B" w:rsidRPr="00250F9C">
              <w:rPr>
                <w:rFonts w:hint="eastAsia"/>
                <w:color w:val="auto"/>
              </w:rPr>
              <w:t>期間</w:t>
            </w:r>
            <w:r w:rsidRPr="00250F9C">
              <w:rPr>
                <w:rFonts w:hint="eastAsia"/>
                <w:color w:val="auto"/>
              </w:rPr>
              <w:t>（終了予定日のいずれかにチェック、記入）</w:t>
            </w:r>
          </w:p>
          <w:p w:rsidR="00D1781B" w:rsidRPr="00250F9C" w:rsidRDefault="00D1781B" w:rsidP="00D1781B">
            <w:pPr>
              <w:suppressAutoHyphens w:val="0"/>
              <w:wordWrap/>
              <w:adjustRightInd/>
              <w:ind w:firstLineChars="100" w:firstLine="228"/>
              <w:jc w:val="both"/>
              <w:textAlignment w:val="auto"/>
              <w:rPr>
                <w:color w:val="auto"/>
              </w:rPr>
            </w:pPr>
            <w:r w:rsidRPr="00250F9C">
              <w:rPr>
                <w:rFonts w:hint="eastAsia"/>
                <w:color w:val="auto"/>
              </w:rPr>
              <w:t>[開始予定日]　　　[終了予定日]※支払行為も</w:t>
            </w:r>
            <w:r w:rsidR="009F04DB" w:rsidRPr="00250F9C">
              <w:rPr>
                <w:rFonts w:hint="eastAsia"/>
                <w:color w:val="auto"/>
              </w:rPr>
              <w:t>完了</w:t>
            </w:r>
            <w:r w:rsidRPr="00250F9C">
              <w:rPr>
                <w:rFonts w:hint="eastAsia"/>
                <w:color w:val="auto"/>
              </w:rPr>
              <w:t>していること</w:t>
            </w:r>
          </w:p>
          <w:p w:rsidR="00D1781B" w:rsidRPr="00250F9C" w:rsidRDefault="00D1781B" w:rsidP="00736371">
            <w:pPr>
              <w:suppressAutoHyphens w:val="0"/>
              <w:wordWrap/>
              <w:adjustRightInd/>
              <w:jc w:val="both"/>
              <w:textAlignment w:val="auto"/>
              <w:rPr>
                <w:color w:val="auto"/>
              </w:rPr>
            </w:pPr>
            <w:r w:rsidRPr="00250F9C">
              <w:rPr>
                <w:rFonts w:hint="eastAsia"/>
                <w:color w:val="auto"/>
              </w:rPr>
              <w:t xml:space="preserve">　 交付決定日</w:t>
            </w:r>
            <w:r w:rsidR="003D3DF5" w:rsidRPr="00250F9C">
              <w:rPr>
                <w:rFonts w:hint="eastAsia"/>
                <w:color w:val="auto"/>
              </w:rPr>
              <w:t xml:space="preserve">　</w:t>
            </w:r>
            <w:r w:rsidR="00463B5C" w:rsidRPr="00250F9C">
              <w:rPr>
                <w:rFonts w:hint="eastAsia"/>
                <w:color w:val="auto"/>
              </w:rPr>
              <w:t>から</w:t>
            </w:r>
            <w:r w:rsidR="003D3DF5" w:rsidRPr="00250F9C">
              <w:rPr>
                <w:rFonts w:hint="eastAsia"/>
                <w:color w:val="auto"/>
              </w:rPr>
              <w:t xml:space="preserve"> </w:t>
            </w:r>
            <w:r w:rsidRPr="00250F9C">
              <w:rPr>
                <w:rFonts w:hint="eastAsia"/>
                <w:color w:val="auto"/>
              </w:rPr>
              <w:t>平成　　年　　月　　日</w:t>
            </w:r>
            <w:r w:rsidR="00463B5C" w:rsidRPr="00250F9C">
              <w:rPr>
                <w:rFonts w:hint="eastAsia"/>
                <w:color w:val="auto"/>
              </w:rPr>
              <w:t xml:space="preserve">　まで</w:t>
            </w:r>
          </w:p>
          <w:p w:rsidR="00D1781B" w:rsidRPr="00250F9C" w:rsidRDefault="00D1781B" w:rsidP="00D1781B">
            <w:pPr>
              <w:suppressAutoHyphens w:val="0"/>
              <w:wordWrap/>
              <w:adjustRightInd/>
              <w:jc w:val="both"/>
              <w:textAlignment w:val="auto"/>
              <w:rPr>
                <w:color w:val="auto"/>
              </w:rPr>
            </w:pPr>
          </w:p>
          <w:p w:rsidR="00736371" w:rsidRPr="00250F9C" w:rsidRDefault="00736371" w:rsidP="00D1781B">
            <w:pPr>
              <w:suppressAutoHyphens w:val="0"/>
              <w:wordWrap/>
              <w:adjustRightInd/>
              <w:jc w:val="both"/>
              <w:textAlignment w:val="auto"/>
              <w:rPr>
                <w:color w:val="auto"/>
              </w:rPr>
            </w:pPr>
          </w:p>
          <w:p w:rsidR="00736371" w:rsidRPr="00250F9C" w:rsidRDefault="00736371" w:rsidP="00D1781B">
            <w:pPr>
              <w:suppressAutoHyphens w:val="0"/>
              <w:wordWrap/>
              <w:adjustRightInd/>
              <w:jc w:val="both"/>
              <w:textAlignment w:val="auto"/>
              <w:rPr>
                <w:color w:val="auto"/>
              </w:rPr>
            </w:pPr>
          </w:p>
        </w:tc>
      </w:tr>
      <w:tr w:rsidR="00F86F07" w:rsidRPr="00250F9C" w:rsidTr="00B9632E">
        <w:trPr>
          <w:trHeight w:val="1549"/>
        </w:trPr>
        <w:tc>
          <w:tcPr>
            <w:tcW w:w="9240" w:type="dxa"/>
            <w:tcBorders>
              <w:left w:val="single" w:sz="12" w:space="0" w:color="auto"/>
              <w:bottom w:val="single" w:sz="4" w:space="0" w:color="auto"/>
              <w:right w:val="single" w:sz="12" w:space="0" w:color="auto"/>
            </w:tcBorders>
          </w:tcPr>
          <w:p w:rsidR="00791A94" w:rsidRPr="00250F9C" w:rsidRDefault="00D1781B" w:rsidP="00D1781B">
            <w:pPr>
              <w:suppressAutoHyphens w:val="0"/>
              <w:wordWrap/>
              <w:adjustRightInd/>
              <w:jc w:val="both"/>
              <w:textAlignment w:val="auto"/>
              <w:rPr>
                <w:color w:val="auto"/>
              </w:rPr>
            </w:pPr>
            <w:r w:rsidRPr="00250F9C">
              <w:rPr>
                <w:rFonts w:hint="eastAsia"/>
                <w:color w:val="auto"/>
              </w:rPr>
              <w:t xml:space="preserve">③ </w:t>
            </w:r>
            <w:r w:rsidR="009F6C9B" w:rsidRPr="00250F9C">
              <w:rPr>
                <w:rFonts w:hint="eastAsia"/>
                <w:color w:val="auto"/>
              </w:rPr>
              <w:t>補助</w:t>
            </w:r>
            <w:r w:rsidRPr="00250F9C">
              <w:rPr>
                <w:rFonts w:hint="eastAsia"/>
                <w:color w:val="auto"/>
              </w:rPr>
              <w:t>金</w:t>
            </w:r>
            <w:r w:rsidR="009F6C9B" w:rsidRPr="00250F9C">
              <w:rPr>
                <w:rFonts w:hint="eastAsia"/>
                <w:color w:val="auto"/>
              </w:rPr>
              <w:t>・助成金</w:t>
            </w:r>
            <w:r w:rsidRPr="00250F9C">
              <w:rPr>
                <w:rFonts w:hint="eastAsia"/>
                <w:color w:val="auto"/>
              </w:rPr>
              <w:t>の交付を受けた実績</w:t>
            </w:r>
          </w:p>
          <w:p w:rsidR="00F86F07" w:rsidRPr="00250F9C" w:rsidRDefault="00D1781B" w:rsidP="00D1781B">
            <w:pPr>
              <w:suppressAutoHyphens w:val="0"/>
              <w:wordWrap/>
              <w:adjustRightInd/>
              <w:jc w:val="both"/>
              <w:textAlignment w:val="auto"/>
              <w:rPr>
                <w:color w:val="auto"/>
              </w:rPr>
            </w:pPr>
            <w:r w:rsidRPr="00250F9C">
              <w:rPr>
                <w:rFonts w:hint="eastAsia"/>
                <w:color w:val="auto"/>
              </w:rPr>
              <w:t>（</w:t>
            </w:r>
            <w:r w:rsidR="00791A94" w:rsidRPr="00250F9C">
              <w:rPr>
                <w:rFonts w:hint="eastAsia"/>
                <w:color w:val="auto"/>
              </w:rPr>
              <w:t>申請事業者が、</w:t>
            </w:r>
            <w:r w:rsidR="009F6C9B" w:rsidRPr="00250F9C">
              <w:rPr>
                <w:rFonts w:hint="eastAsia"/>
                <w:color w:val="auto"/>
              </w:rPr>
              <w:t>国・</w:t>
            </w:r>
            <w:r w:rsidR="00791A94" w:rsidRPr="00250F9C">
              <w:rPr>
                <w:rFonts w:hint="eastAsia"/>
                <w:color w:val="auto"/>
              </w:rPr>
              <w:t>県等の補助金</w:t>
            </w:r>
            <w:r w:rsidR="009F6C9B" w:rsidRPr="00250F9C">
              <w:rPr>
                <w:rFonts w:hint="eastAsia"/>
                <w:color w:val="auto"/>
              </w:rPr>
              <w:t>等</w:t>
            </w:r>
            <w:r w:rsidR="00791A94" w:rsidRPr="00250F9C">
              <w:rPr>
                <w:rFonts w:hint="eastAsia"/>
                <w:color w:val="auto"/>
              </w:rPr>
              <w:t>を受けた</w:t>
            </w:r>
            <w:r w:rsidRPr="00250F9C">
              <w:rPr>
                <w:rFonts w:hint="eastAsia"/>
                <w:color w:val="auto"/>
              </w:rPr>
              <w:t>過去３年間の実績。申請予定含む）</w:t>
            </w:r>
          </w:p>
          <w:p w:rsidR="00791A94" w:rsidRPr="00250F9C" w:rsidRDefault="00791A94" w:rsidP="00D1781B">
            <w:pPr>
              <w:suppressAutoHyphens w:val="0"/>
              <w:wordWrap/>
              <w:adjustRightInd/>
              <w:jc w:val="both"/>
              <w:textAlignment w:val="auto"/>
              <w:rPr>
                <w:color w:val="auto"/>
              </w:rPr>
            </w:pPr>
          </w:p>
          <w:p w:rsidR="00791A94" w:rsidRPr="00250F9C" w:rsidRDefault="00791A94" w:rsidP="00D1781B">
            <w:pPr>
              <w:suppressAutoHyphens w:val="0"/>
              <w:wordWrap/>
              <w:adjustRightInd/>
              <w:jc w:val="both"/>
              <w:textAlignment w:val="auto"/>
              <w:rPr>
                <w:color w:val="auto"/>
              </w:rPr>
            </w:pPr>
          </w:p>
          <w:p w:rsidR="00736371" w:rsidRPr="00250F9C" w:rsidRDefault="00736371" w:rsidP="00D1781B">
            <w:pPr>
              <w:suppressAutoHyphens w:val="0"/>
              <w:wordWrap/>
              <w:adjustRightInd/>
              <w:jc w:val="both"/>
              <w:textAlignment w:val="auto"/>
              <w:rPr>
                <w:color w:val="auto"/>
              </w:rPr>
            </w:pPr>
          </w:p>
        </w:tc>
      </w:tr>
      <w:tr w:rsidR="00F86F07" w:rsidRPr="00250F9C" w:rsidTr="00B9632E">
        <w:trPr>
          <w:trHeight w:val="3176"/>
        </w:trPr>
        <w:tc>
          <w:tcPr>
            <w:tcW w:w="9240" w:type="dxa"/>
            <w:tcBorders>
              <w:left w:val="single" w:sz="12" w:space="0" w:color="auto"/>
              <w:bottom w:val="single" w:sz="4" w:space="0" w:color="auto"/>
              <w:right w:val="single" w:sz="12" w:space="0" w:color="auto"/>
            </w:tcBorders>
          </w:tcPr>
          <w:p w:rsidR="00B9632E" w:rsidRPr="00250F9C" w:rsidRDefault="00D1781B" w:rsidP="00D1781B">
            <w:pPr>
              <w:suppressAutoHyphens w:val="0"/>
              <w:wordWrap/>
              <w:adjustRightInd/>
              <w:jc w:val="both"/>
              <w:textAlignment w:val="auto"/>
              <w:rPr>
                <w:color w:val="auto"/>
              </w:rPr>
            </w:pPr>
            <w:r w:rsidRPr="00250F9C">
              <w:rPr>
                <w:rFonts w:hint="eastAsia"/>
                <w:color w:val="auto"/>
              </w:rPr>
              <w:t>④ 実施体制</w:t>
            </w:r>
          </w:p>
          <w:p w:rsidR="00F86F07" w:rsidRPr="00250F9C" w:rsidRDefault="00D1781B" w:rsidP="00D1781B">
            <w:pPr>
              <w:suppressAutoHyphens w:val="0"/>
              <w:wordWrap/>
              <w:adjustRightInd/>
              <w:jc w:val="both"/>
              <w:textAlignment w:val="auto"/>
              <w:rPr>
                <w:color w:val="auto"/>
              </w:rPr>
            </w:pPr>
            <w:r w:rsidRPr="00250F9C">
              <w:rPr>
                <w:rFonts w:hint="eastAsia"/>
                <w:color w:val="auto"/>
              </w:rPr>
              <w:t>（体制整備型の場合は組織体制、経営革新型の場合は新事業の実施体制）</w:t>
            </w:r>
          </w:p>
          <w:p w:rsidR="00B9632E" w:rsidRPr="00250F9C" w:rsidRDefault="00B9632E" w:rsidP="00D1781B">
            <w:pPr>
              <w:suppressAutoHyphens w:val="0"/>
              <w:wordWrap/>
              <w:adjustRightInd/>
              <w:jc w:val="both"/>
              <w:textAlignment w:val="auto"/>
              <w:rPr>
                <w:color w:val="auto"/>
              </w:rPr>
            </w:pPr>
          </w:p>
        </w:tc>
      </w:tr>
      <w:tr w:rsidR="00E56E1B" w:rsidRPr="00250F9C" w:rsidTr="00B9632E">
        <w:trPr>
          <w:trHeight w:val="4810"/>
        </w:trPr>
        <w:tc>
          <w:tcPr>
            <w:tcW w:w="9240" w:type="dxa"/>
            <w:tcBorders>
              <w:left w:val="single" w:sz="12" w:space="0" w:color="auto"/>
              <w:bottom w:val="single" w:sz="4" w:space="0" w:color="auto"/>
              <w:right w:val="single" w:sz="12" w:space="0" w:color="auto"/>
            </w:tcBorders>
          </w:tcPr>
          <w:p w:rsidR="00E56E1B" w:rsidRPr="00250F9C" w:rsidRDefault="00E56E1B" w:rsidP="00E56E1B">
            <w:pPr>
              <w:suppressAutoHyphens w:val="0"/>
              <w:wordWrap/>
              <w:adjustRightInd/>
              <w:ind w:left="2736" w:hangingChars="1200" w:hanging="2736"/>
              <w:jc w:val="both"/>
              <w:textAlignment w:val="auto"/>
              <w:rPr>
                <w:color w:val="auto"/>
              </w:rPr>
            </w:pPr>
            <w:r w:rsidRPr="00250F9C">
              <w:rPr>
                <w:rFonts w:hint="eastAsia"/>
                <w:color w:val="auto"/>
              </w:rPr>
              <w:t xml:space="preserve">⑤ </w:t>
            </w:r>
            <w:r w:rsidR="009F6C9B" w:rsidRPr="00250F9C">
              <w:rPr>
                <w:rFonts w:hint="eastAsia"/>
                <w:color w:val="auto"/>
              </w:rPr>
              <w:t>申請</w:t>
            </w:r>
            <w:r w:rsidRPr="00250F9C">
              <w:rPr>
                <w:rFonts w:hint="eastAsia"/>
                <w:color w:val="auto"/>
              </w:rPr>
              <w:t>事業のポイント</w:t>
            </w:r>
          </w:p>
          <w:p w:rsidR="00E56E1B" w:rsidRPr="00250F9C" w:rsidRDefault="00E56E1B" w:rsidP="00E56E1B">
            <w:pPr>
              <w:suppressAutoHyphens w:val="0"/>
              <w:wordWrap/>
              <w:adjustRightInd/>
              <w:ind w:left="228" w:hangingChars="100" w:hanging="228"/>
              <w:jc w:val="both"/>
              <w:textAlignment w:val="auto"/>
              <w:rPr>
                <w:color w:val="auto"/>
              </w:rPr>
            </w:pPr>
            <w:r w:rsidRPr="00250F9C">
              <w:rPr>
                <w:rFonts w:hint="eastAsia"/>
                <w:color w:val="auto"/>
              </w:rPr>
              <w:t>（体制整備型にあっては、取組が必要となる背景や取組の狙い等を記載。</w:t>
            </w:r>
          </w:p>
          <w:p w:rsidR="00E56E1B" w:rsidRPr="00250F9C" w:rsidRDefault="00E56E1B" w:rsidP="00D4609C">
            <w:pPr>
              <w:suppressAutoHyphens w:val="0"/>
              <w:wordWrap/>
              <w:adjustRightInd/>
              <w:ind w:leftChars="100" w:left="228"/>
              <w:jc w:val="both"/>
              <w:textAlignment w:val="auto"/>
              <w:rPr>
                <w:color w:val="auto"/>
              </w:rPr>
            </w:pPr>
            <w:r w:rsidRPr="00250F9C">
              <w:rPr>
                <w:rFonts w:hint="eastAsia"/>
                <w:color w:val="auto"/>
              </w:rPr>
              <w:t>経営革新型にあっては、ターゲット、市場ニーズ、製品の市場性</w:t>
            </w:r>
            <w:r w:rsidR="00933293" w:rsidRPr="00250F9C">
              <w:rPr>
                <w:rFonts w:hint="eastAsia"/>
                <w:color w:val="auto"/>
              </w:rPr>
              <w:t>、他社と比較した</w:t>
            </w:r>
            <w:r w:rsidR="00D4609C" w:rsidRPr="00250F9C">
              <w:rPr>
                <w:rFonts w:hint="eastAsia"/>
                <w:color w:val="auto"/>
              </w:rPr>
              <w:t>優位性</w:t>
            </w:r>
            <w:r w:rsidR="001A52F6" w:rsidRPr="00250F9C">
              <w:rPr>
                <w:rFonts w:hint="eastAsia"/>
                <w:color w:val="auto"/>
              </w:rPr>
              <w:t>、販路の見込み等戦略的な狙いを記載</w:t>
            </w:r>
            <w:r w:rsidRPr="00250F9C">
              <w:rPr>
                <w:rFonts w:hint="eastAsia"/>
                <w:color w:val="auto"/>
              </w:rPr>
              <w:t>）</w:t>
            </w:r>
          </w:p>
          <w:p w:rsidR="00D4609C" w:rsidRPr="00250F9C" w:rsidRDefault="00D4609C" w:rsidP="00736371">
            <w:pPr>
              <w:suppressAutoHyphens w:val="0"/>
              <w:wordWrap/>
              <w:adjustRightInd/>
              <w:jc w:val="both"/>
              <w:textAlignment w:val="auto"/>
              <w:rPr>
                <w:color w:val="auto"/>
              </w:rPr>
            </w:pPr>
          </w:p>
          <w:p w:rsidR="00736371" w:rsidRPr="00250F9C" w:rsidRDefault="00736371" w:rsidP="00736371">
            <w:pPr>
              <w:suppressAutoHyphens w:val="0"/>
              <w:wordWrap/>
              <w:adjustRightInd/>
              <w:jc w:val="both"/>
              <w:textAlignment w:val="auto"/>
              <w:rPr>
                <w:color w:val="auto"/>
              </w:rPr>
            </w:pPr>
          </w:p>
          <w:p w:rsidR="00736371" w:rsidRPr="00250F9C" w:rsidRDefault="00736371" w:rsidP="00736371">
            <w:pPr>
              <w:suppressAutoHyphens w:val="0"/>
              <w:wordWrap/>
              <w:adjustRightInd/>
              <w:jc w:val="both"/>
              <w:textAlignment w:val="auto"/>
              <w:rPr>
                <w:color w:val="auto"/>
              </w:rPr>
            </w:pPr>
          </w:p>
          <w:p w:rsidR="00736371" w:rsidRPr="00250F9C" w:rsidRDefault="00736371" w:rsidP="00736371">
            <w:pPr>
              <w:suppressAutoHyphens w:val="0"/>
              <w:wordWrap/>
              <w:adjustRightInd/>
              <w:jc w:val="both"/>
              <w:textAlignment w:val="auto"/>
              <w:rPr>
                <w:color w:val="auto"/>
              </w:rPr>
            </w:pPr>
          </w:p>
          <w:p w:rsidR="00736371" w:rsidRPr="00250F9C" w:rsidRDefault="00736371" w:rsidP="00736371">
            <w:pPr>
              <w:suppressAutoHyphens w:val="0"/>
              <w:wordWrap/>
              <w:adjustRightInd/>
              <w:jc w:val="both"/>
              <w:textAlignment w:val="auto"/>
              <w:rPr>
                <w:color w:val="auto"/>
              </w:rPr>
            </w:pPr>
          </w:p>
          <w:p w:rsidR="00736371" w:rsidRPr="00250F9C" w:rsidRDefault="00736371" w:rsidP="00736371">
            <w:pPr>
              <w:suppressAutoHyphens w:val="0"/>
              <w:wordWrap/>
              <w:adjustRightInd/>
              <w:jc w:val="both"/>
              <w:textAlignment w:val="auto"/>
              <w:rPr>
                <w:color w:val="auto"/>
              </w:rPr>
            </w:pPr>
          </w:p>
          <w:p w:rsidR="00736371" w:rsidRPr="00250F9C" w:rsidRDefault="00736371" w:rsidP="00736371">
            <w:pPr>
              <w:suppressAutoHyphens w:val="0"/>
              <w:wordWrap/>
              <w:adjustRightInd/>
              <w:jc w:val="both"/>
              <w:textAlignment w:val="auto"/>
              <w:rPr>
                <w:color w:val="auto"/>
              </w:rPr>
            </w:pPr>
          </w:p>
          <w:p w:rsidR="00736371" w:rsidRPr="00250F9C" w:rsidRDefault="00736371" w:rsidP="00736371">
            <w:pPr>
              <w:suppressAutoHyphens w:val="0"/>
              <w:wordWrap/>
              <w:adjustRightInd/>
              <w:jc w:val="both"/>
              <w:textAlignment w:val="auto"/>
              <w:rPr>
                <w:color w:val="auto"/>
              </w:rPr>
            </w:pPr>
          </w:p>
          <w:p w:rsidR="00736371" w:rsidRPr="00250F9C" w:rsidRDefault="00736371" w:rsidP="00736371">
            <w:pPr>
              <w:suppressAutoHyphens w:val="0"/>
              <w:wordWrap/>
              <w:adjustRightInd/>
              <w:jc w:val="both"/>
              <w:textAlignment w:val="auto"/>
              <w:rPr>
                <w:color w:val="auto"/>
              </w:rPr>
            </w:pPr>
          </w:p>
          <w:p w:rsidR="00736371" w:rsidRPr="00250F9C" w:rsidRDefault="00736371" w:rsidP="00736371">
            <w:pPr>
              <w:suppressAutoHyphens w:val="0"/>
              <w:wordWrap/>
              <w:adjustRightInd/>
              <w:jc w:val="both"/>
              <w:textAlignment w:val="auto"/>
              <w:rPr>
                <w:color w:val="auto"/>
              </w:rPr>
            </w:pPr>
          </w:p>
          <w:p w:rsidR="00736371" w:rsidRPr="00250F9C" w:rsidRDefault="00736371" w:rsidP="00736371">
            <w:pPr>
              <w:suppressAutoHyphens w:val="0"/>
              <w:wordWrap/>
              <w:adjustRightInd/>
              <w:jc w:val="both"/>
              <w:textAlignment w:val="auto"/>
              <w:rPr>
                <w:color w:val="auto"/>
              </w:rPr>
            </w:pPr>
          </w:p>
          <w:p w:rsidR="00736371" w:rsidRPr="00250F9C" w:rsidRDefault="00736371" w:rsidP="00736371">
            <w:pPr>
              <w:suppressAutoHyphens w:val="0"/>
              <w:wordWrap/>
              <w:adjustRightInd/>
              <w:jc w:val="both"/>
              <w:textAlignment w:val="auto"/>
              <w:rPr>
                <w:color w:val="auto"/>
              </w:rPr>
            </w:pPr>
          </w:p>
          <w:p w:rsidR="00736371" w:rsidRPr="00250F9C" w:rsidRDefault="00736371" w:rsidP="00736371">
            <w:pPr>
              <w:suppressAutoHyphens w:val="0"/>
              <w:wordWrap/>
              <w:adjustRightInd/>
              <w:jc w:val="both"/>
              <w:textAlignment w:val="auto"/>
              <w:rPr>
                <w:color w:val="auto"/>
              </w:rPr>
            </w:pPr>
          </w:p>
          <w:p w:rsidR="00736371" w:rsidRPr="00250F9C" w:rsidRDefault="00736371" w:rsidP="00736371">
            <w:pPr>
              <w:suppressAutoHyphens w:val="0"/>
              <w:wordWrap/>
              <w:adjustRightInd/>
              <w:jc w:val="both"/>
              <w:textAlignment w:val="auto"/>
              <w:rPr>
                <w:color w:val="auto"/>
              </w:rPr>
            </w:pPr>
          </w:p>
          <w:p w:rsidR="00736371" w:rsidRPr="00250F9C" w:rsidRDefault="00736371" w:rsidP="00736371">
            <w:pPr>
              <w:suppressAutoHyphens w:val="0"/>
              <w:wordWrap/>
              <w:adjustRightInd/>
              <w:jc w:val="both"/>
              <w:textAlignment w:val="auto"/>
              <w:rPr>
                <w:color w:val="auto"/>
              </w:rPr>
            </w:pPr>
          </w:p>
        </w:tc>
      </w:tr>
      <w:tr w:rsidR="00F86F07" w:rsidRPr="00250F9C" w:rsidTr="00791A94">
        <w:trPr>
          <w:trHeight w:val="4209"/>
        </w:trPr>
        <w:tc>
          <w:tcPr>
            <w:tcW w:w="9240" w:type="dxa"/>
            <w:tcBorders>
              <w:left w:val="single" w:sz="12" w:space="0" w:color="auto"/>
              <w:bottom w:val="single" w:sz="4" w:space="0" w:color="auto"/>
              <w:right w:val="single" w:sz="12" w:space="0" w:color="auto"/>
            </w:tcBorders>
          </w:tcPr>
          <w:p w:rsidR="003C4472" w:rsidRPr="00250F9C" w:rsidRDefault="00791A94" w:rsidP="00157CF6">
            <w:pPr>
              <w:suppressAutoHyphens w:val="0"/>
              <w:wordWrap/>
              <w:adjustRightInd/>
              <w:ind w:left="3078" w:hangingChars="1350" w:hanging="3078"/>
              <w:jc w:val="both"/>
              <w:textAlignment w:val="auto"/>
              <w:rPr>
                <w:color w:val="auto"/>
              </w:rPr>
            </w:pPr>
            <w:r w:rsidRPr="00250F9C">
              <w:rPr>
                <w:rFonts w:hint="eastAsia"/>
                <w:color w:val="auto"/>
              </w:rPr>
              <w:lastRenderedPageBreak/>
              <w:t>⑥</w:t>
            </w:r>
            <w:r w:rsidR="00904957" w:rsidRPr="00250F9C">
              <w:rPr>
                <w:rFonts w:hint="eastAsia"/>
                <w:color w:val="auto"/>
              </w:rPr>
              <w:t xml:space="preserve"> </w:t>
            </w:r>
            <w:r w:rsidR="009F6C9B" w:rsidRPr="00250F9C">
              <w:rPr>
                <w:rFonts w:hint="eastAsia"/>
                <w:color w:val="auto"/>
              </w:rPr>
              <w:t>申請</w:t>
            </w:r>
            <w:r w:rsidR="00E56E1B" w:rsidRPr="00250F9C">
              <w:rPr>
                <w:rFonts w:hint="eastAsia"/>
                <w:color w:val="auto"/>
              </w:rPr>
              <w:t>事業の具体的内容</w:t>
            </w:r>
          </w:p>
          <w:p w:rsidR="00F86F07" w:rsidRPr="00250F9C" w:rsidRDefault="000D7472" w:rsidP="003C4472">
            <w:pPr>
              <w:suppressAutoHyphens w:val="0"/>
              <w:wordWrap/>
              <w:adjustRightInd/>
              <w:ind w:left="228" w:hangingChars="100" w:hanging="228"/>
              <w:textAlignment w:val="auto"/>
              <w:rPr>
                <w:color w:val="auto"/>
              </w:rPr>
            </w:pPr>
            <w:r w:rsidRPr="00250F9C">
              <w:rPr>
                <w:rFonts w:hint="eastAsia"/>
                <w:color w:val="auto"/>
              </w:rPr>
              <w:t>（</w:t>
            </w:r>
            <w:r w:rsidR="00157CF6" w:rsidRPr="00250F9C">
              <w:rPr>
                <w:rFonts w:hint="eastAsia"/>
                <w:color w:val="auto"/>
              </w:rPr>
              <w:t>複数の事業区分を申請する場合は、事業区分ごとに記載。</w:t>
            </w:r>
            <w:r w:rsidR="003C4472" w:rsidRPr="00250F9C">
              <w:rPr>
                <w:rFonts w:hint="eastAsia"/>
                <w:color w:val="auto"/>
              </w:rPr>
              <w:t>時期、委託先等との役割</w:t>
            </w:r>
            <w:r w:rsidRPr="00250F9C">
              <w:rPr>
                <w:rFonts w:hint="eastAsia"/>
                <w:color w:val="auto"/>
              </w:rPr>
              <w:t>分担も記載）</w:t>
            </w:r>
          </w:p>
          <w:p w:rsidR="000D7472" w:rsidRPr="00250F9C" w:rsidRDefault="000D7472" w:rsidP="00904957">
            <w:pPr>
              <w:suppressAutoHyphens w:val="0"/>
              <w:wordWrap/>
              <w:adjustRightInd/>
              <w:jc w:val="both"/>
              <w:textAlignment w:val="auto"/>
              <w:rPr>
                <w:color w:val="auto"/>
              </w:rPr>
            </w:pPr>
          </w:p>
        </w:tc>
      </w:tr>
      <w:tr w:rsidR="00F86F07" w:rsidRPr="00250F9C" w:rsidTr="00B9632E">
        <w:trPr>
          <w:trHeight w:val="2422"/>
        </w:trPr>
        <w:tc>
          <w:tcPr>
            <w:tcW w:w="9240" w:type="dxa"/>
            <w:tcBorders>
              <w:left w:val="single" w:sz="12" w:space="0" w:color="auto"/>
              <w:bottom w:val="single" w:sz="12" w:space="0" w:color="auto"/>
              <w:right w:val="single" w:sz="12" w:space="0" w:color="auto"/>
            </w:tcBorders>
          </w:tcPr>
          <w:p w:rsidR="000D7472" w:rsidRPr="00250F9C" w:rsidRDefault="00791A94" w:rsidP="00C75B46">
            <w:pPr>
              <w:suppressAutoHyphens w:val="0"/>
              <w:wordWrap/>
              <w:adjustRightInd/>
              <w:jc w:val="both"/>
              <w:textAlignment w:val="auto"/>
              <w:rPr>
                <w:color w:val="auto"/>
              </w:rPr>
            </w:pPr>
            <w:r w:rsidRPr="00250F9C">
              <w:rPr>
                <w:rFonts w:hint="eastAsia"/>
                <w:color w:val="auto"/>
              </w:rPr>
              <w:t xml:space="preserve">⑦ </w:t>
            </w:r>
            <w:r w:rsidR="009F6C9B" w:rsidRPr="00250F9C">
              <w:rPr>
                <w:rFonts w:hint="eastAsia"/>
                <w:color w:val="auto"/>
              </w:rPr>
              <w:t>申請</w:t>
            </w:r>
            <w:r w:rsidR="000D7472" w:rsidRPr="00250F9C">
              <w:rPr>
                <w:rFonts w:hint="eastAsia"/>
                <w:color w:val="auto"/>
              </w:rPr>
              <w:t>事業の効果</w:t>
            </w:r>
          </w:p>
          <w:p w:rsidR="00F86F07" w:rsidRPr="00250F9C" w:rsidRDefault="002454DF" w:rsidP="000D7472">
            <w:pPr>
              <w:suppressAutoHyphens w:val="0"/>
              <w:wordWrap/>
              <w:adjustRightInd/>
              <w:ind w:left="228" w:hangingChars="100" w:hanging="228"/>
              <w:jc w:val="both"/>
              <w:textAlignment w:val="auto"/>
              <w:rPr>
                <w:color w:val="auto"/>
              </w:rPr>
            </w:pPr>
            <w:r w:rsidRPr="00250F9C">
              <w:rPr>
                <w:rFonts w:hint="eastAsia"/>
                <w:color w:val="auto"/>
              </w:rPr>
              <w:t>（取組により目標とする</w:t>
            </w:r>
            <w:r w:rsidR="00C4231C" w:rsidRPr="00250F9C">
              <w:rPr>
                <w:rFonts w:hint="eastAsia"/>
                <w:color w:val="auto"/>
              </w:rPr>
              <w:t>売上・利益目標等の定量</w:t>
            </w:r>
            <w:r w:rsidR="00791A94" w:rsidRPr="00250F9C">
              <w:rPr>
                <w:rFonts w:hint="eastAsia"/>
                <w:color w:val="auto"/>
              </w:rPr>
              <w:t>的な効果や</w:t>
            </w:r>
            <w:r w:rsidR="000D7472" w:rsidRPr="00250F9C">
              <w:rPr>
                <w:rFonts w:hint="eastAsia"/>
                <w:color w:val="auto"/>
              </w:rPr>
              <w:t>どのような優位性を獲得できるかといった定性的な効果を記載）</w:t>
            </w:r>
          </w:p>
          <w:p w:rsidR="000D7472" w:rsidRPr="00250F9C" w:rsidRDefault="000D7472" w:rsidP="000D7472">
            <w:pPr>
              <w:suppressAutoHyphens w:val="0"/>
              <w:wordWrap/>
              <w:adjustRightInd/>
              <w:ind w:left="228" w:hangingChars="100" w:hanging="228"/>
              <w:jc w:val="both"/>
              <w:textAlignment w:val="auto"/>
              <w:rPr>
                <w:color w:val="auto"/>
              </w:rPr>
            </w:pPr>
          </w:p>
        </w:tc>
      </w:tr>
    </w:tbl>
    <w:p w:rsidR="00B9632E" w:rsidRPr="00250F9C" w:rsidRDefault="00B9632E" w:rsidP="00794F16">
      <w:pPr>
        <w:rPr>
          <w:color w:val="auto"/>
        </w:rPr>
      </w:pPr>
    </w:p>
    <w:p w:rsidR="009D20CE" w:rsidRPr="00250F9C" w:rsidRDefault="009F04DB" w:rsidP="00794F16">
      <w:pPr>
        <w:rPr>
          <w:color w:val="auto"/>
        </w:rPr>
      </w:pPr>
      <w:r w:rsidRPr="00250F9C">
        <w:rPr>
          <w:rFonts w:hint="eastAsia"/>
          <w:color w:val="auto"/>
        </w:rPr>
        <w:t>４</w:t>
      </w:r>
      <w:r w:rsidR="009D20CE" w:rsidRPr="00250F9C">
        <w:rPr>
          <w:rFonts w:hint="eastAsia"/>
          <w:color w:val="auto"/>
        </w:rPr>
        <w:t xml:space="preserve">　</w:t>
      </w:r>
      <w:r w:rsidR="00FB161C" w:rsidRPr="00250F9C">
        <w:rPr>
          <w:rFonts w:hint="eastAsia"/>
          <w:color w:val="auto"/>
        </w:rPr>
        <w:t>実施</w:t>
      </w:r>
      <w:r w:rsidR="009D20CE" w:rsidRPr="00250F9C">
        <w:rPr>
          <w:rFonts w:hint="eastAsia"/>
          <w:color w:val="auto"/>
        </w:rPr>
        <w:t>スケジュール</w:t>
      </w:r>
    </w:p>
    <w:tbl>
      <w:tblPr>
        <w:tblStyle w:val="a7"/>
        <w:tblW w:w="0" w:type="auto"/>
        <w:tblInd w:w="318" w:type="dxa"/>
        <w:tblLook w:val="04A0" w:firstRow="1" w:lastRow="0" w:firstColumn="1" w:lastColumn="0" w:noHBand="0" w:noVBand="1"/>
      </w:tblPr>
      <w:tblGrid>
        <w:gridCol w:w="1268"/>
        <w:gridCol w:w="3036"/>
        <w:gridCol w:w="424"/>
        <w:gridCol w:w="424"/>
        <w:gridCol w:w="424"/>
        <w:gridCol w:w="424"/>
        <w:gridCol w:w="424"/>
        <w:gridCol w:w="424"/>
        <w:gridCol w:w="424"/>
        <w:gridCol w:w="424"/>
        <w:gridCol w:w="424"/>
        <w:gridCol w:w="424"/>
        <w:gridCol w:w="424"/>
      </w:tblGrid>
      <w:tr w:rsidR="004676F0" w:rsidRPr="00250F9C" w:rsidTr="00EC1C29">
        <w:tc>
          <w:tcPr>
            <w:tcW w:w="1268" w:type="dxa"/>
            <w:vMerge w:val="restart"/>
            <w:tcBorders>
              <w:top w:val="single" w:sz="12" w:space="0" w:color="auto"/>
              <w:left w:val="single" w:sz="12" w:space="0" w:color="auto"/>
            </w:tcBorders>
            <w:vAlign w:val="center"/>
          </w:tcPr>
          <w:p w:rsidR="004676F0" w:rsidRPr="00250F9C" w:rsidRDefault="004676F0" w:rsidP="00A83E45">
            <w:pPr>
              <w:jc w:val="center"/>
              <w:rPr>
                <w:color w:val="auto"/>
                <w:sz w:val="20"/>
                <w:szCs w:val="20"/>
              </w:rPr>
            </w:pPr>
            <w:r w:rsidRPr="00250F9C">
              <w:rPr>
                <w:rFonts w:hint="eastAsia"/>
                <w:color w:val="auto"/>
                <w:sz w:val="20"/>
                <w:szCs w:val="20"/>
              </w:rPr>
              <w:t>事業区分</w:t>
            </w:r>
          </w:p>
        </w:tc>
        <w:tc>
          <w:tcPr>
            <w:tcW w:w="3036" w:type="dxa"/>
            <w:vMerge w:val="restart"/>
            <w:tcBorders>
              <w:top w:val="single" w:sz="12" w:space="0" w:color="auto"/>
            </w:tcBorders>
            <w:vAlign w:val="center"/>
          </w:tcPr>
          <w:p w:rsidR="004676F0" w:rsidRPr="00250F9C" w:rsidRDefault="004676F0" w:rsidP="004676F0">
            <w:pPr>
              <w:jc w:val="center"/>
              <w:rPr>
                <w:color w:val="auto"/>
                <w:sz w:val="20"/>
                <w:szCs w:val="20"/>
              </w:rPr>
            </w:pPr>
            <w:r w:rsidRPr="00250F9C">
              <w:rPr>
                <w:rFonts w:hint="eastAsia"/>
                <w:color w:val="auto"/>
                <w:sz w:val="20"/>
                <w:szCs w:val="20"/>
              </w:rPr>
              <w:t>実施項目</w:t>
            </w:r>
          </w:p>
        </w:tc>
        <w:tc>
          <w:tcPr>
            <w:tcW w:w="4664" w:type="dxa"/>
            <w:gridSpan w:val="11"/>
            <w:tcBorders>
              <w:top w:val="single" w:sz="12" w:space="0" w:color="auto"/>
              <w:right w:val="single" w:sz="12" w:space="0" w:color="auto"/>
            </w:tcBorders>
            <w:vAlign w:val="center"/>
          </w:tcPr>
          <w:p w:rsidR="004676F0" w:rsidRPr="00250F9C" w:rsidRDefault="004676F0" w:rsidP="00A83E45">
            <w:pPr>
              <w:jc w:val="center"/>
              <w:rPr>
                <w:color w:val="auto"/>
                <w:sz w:val="20"/>
                <w:szCs w:val="20"/>
              </w:rPr>
            </w:pPr>
            <w:r w:rsidRPr="00250F9C">
              <w:rPr>
                <w:rFonts w:hint="eastAsia"/>
                <w:color w:val="auto"/>
                <w:sz w:val="20"/>
                <w:szCs w:val="20"/>
              </w:rPr>
              <w:t>実施時期</w:t>
            </w:r>
          </w:p>
        </w:tc>
      </w:tr>
      <w:tr w:rsidR="004676F0" w:rsidRPr="00250F9C" w:rsidTr="00EC1C29">
        <w:tc>
          <w:tcPr>
            <w:tcW w:w="1268" w:type="dxa"/>
            <w:vMerge/>
            <w:tcBorders>
              <w:left w:val="single" w:sz="12" w:space="0" w:color="auto"/>
            </w:tcBorders>
            <w:vAlign w:val="center"/>
          </w:tcPr>
          <w:p w:rsidR="004676F0" w:rsidRPr="00250F9C" w:rsidRDefault="004676F0" w:rsidP="00A83E45">
            <w:pPr>
              <w:jc w:val="both"/>
              <w:rPr>
                <w:color w:val="auto"/>
                <w:sz w:val="20"/>
                <w:szCs w:val="20"/>
              </w:rPr>
            </w:pPr>
          </w:p>
        </w:tc>
        <w:tc>
          <w:tcPr>
            <w:tcW w:w="3036" w:type="dxa"/>
            <w:vMerge/>
            <w:vAlign w:val="center"/>
          </w:tcPr>
          <w:p w:rsidR="004676F0" w:rsidRPr="00250F9C" w:rsidRDefault="004676F0" w:rsidP="00A83E45">
            <w:pPr>
              <w:jc w:val="center"/>
              <w:rPr>
                <w:color w:val="auto"/>
                <w:sz w:val="18"/>
                <w:szCs w:val="18"/>
              </w:rPr>
            </w:pPr>
          </w:p>
        </w:tc>
        <w:tc>
          <w:tcPr>
            <w:tcW w:w="424" w:type="dxa"/>
            <w:tcBorders>
              <w:top w:val="single" w:sz="4" w:space="0" w:color="auto"/>
            </w:tcBorders>
            <w:vAlign w:val="center"/>
          </w:tcPr>
          <w:p w:rsidR="00CB0B0C" w:rsidRPr="00250F9C" w:rsidRDefault="00CB0B0C" w:rsidP="00A83E45">
            <w:pPr>
              <w:jc w:val="center"/>
              <w:rPr>
                <w:color w:val="auto"/>
                <w:sz w:val="20"/>
                <w:szCs w:val="20"/>
              </w:rPr>
            </w:pPr>
          </w:p>
          <w:p w:rsidR="004676F0" w:rsidRPr="00250F9C" w:rsidRDefault="004676F0" w:rsidP="00A83E45">
            <w:pPr>
              <w:jc w:val="center"/>
              <w:rPr>
                <w:color w:val="auto"/>
                <w:sz w:val="20"/>
                <w:szCs w:val="20"/>
              </w:rPr>
            </w:pPr>
            <w:r w:rsidRPr="00250F9C">
              <w:rPr>
                <w:rFonts w:hint="eastAsia"/>
                <w:color w:val="auto"/>
                <w:sz w:val="20"/>
                <w:szCs w:val="20"/>
              </w:rPr>
              <w:t>月</w:t>
            </w:r>
          </w:p>
        </w:tc>
        <w:tc>
          <w:tcPr>
            <w:tcW w:w="424" w:type="dxa"/>
            <w:vAlign w:val="center"/>
          </w:tcPr>
          <w:p w:rsidR="00CB0B0C" w:rsidRPr="00250F9C" w:rsidRDefault="00CB0B0C" w:rsidP="00A83E45">
            <w:pPr>
              <w:jc w:val="center"/>
              <w:rPr>
                <w:color w:val="auto"/>
                <w:sz w:val="20"/>
                <w:szCs w:val="20"/>
              </w:rPr>
            </w:pPr>
          </w:p>
          <w:p w:rsidR="004676F0" w:rsidRPr="00250F9C" w:rsidRDefault="004676F0" w:rsidP="00A83E45">
            <w:pPr>
              <w:jc w:val="center"/>
              <w:rPr>
                <w:color w:val="auto"/>
                <w:sz w:val="20"/>
                <w:szCs w:val="20"/>
              </w:rPr>
            </w:pPr>
            <w:r w:rsidRPr="00250F9C">
              <w:rPr>
                <w:rFonts w:hint="eastAsia"/>
                <w:color w:val="auto"/>
                <w:sz w:val="20"/>
                <w:szCs w:val="20"/>
              </w:rPr>
              <w:t>月</w:t>
            </w:r>
          </w:p>
        </w:tc>
        <w:tc>
          <w:tcPr>
            <w:tcW w:w="424" w:type="dxa"/>
            <w:vAlign w:val="center"/>
          </w:tcPr>
          <w:p w:rsidR="00CB0B0C" w:rsidRPr="00250F9C" w:rsidRDefault="00CB0B0C" w:rsidP="00A83E45">
            <w:pPr>
              <w:jc w:val="center"/>
              <w:rPr>
                <w:color w:val="auto"/>
                <w:sz w:val="20"/>
                <w:szCs w:val="20"/>
              </w:rPr>
            </w:pPr>
          </w:p>
          <w:p w:rsidR="004676F0" w:rsidRPr="00250F9C" w:rsidRDefault="004676F0" w:rsidP="00A83E45">
            <w:pPr>
              <w:jc w:val="center"/>
              <w:rPr>
                <w:color w:val="auto"/>
                <w:sz w:val="20"/>
                <w:szCs w:val="20"/>
              </w:rPr>
            </w:pPr>
            <w:r w:rsidRPr="00250F9C">
              <w:rPr>
                <w:rFonts w:hint="eastAsia"/>
                <w:color w:val="auto"/>
                <w:sz w:val="20"/>
                <w:szCs w:val="20"/>
              </w:rPr>
              <w:t>月</w:t>
            </w:r>
          </w:p>
        </w:tc>
        <w:tc>
          <w:tcPr>
            <w:tcW w:w="424" w:type="dxa"/>
            <w:vAlign w:val="center"/>
          </w:tcPr>
          <w:p w:rsidR="00CB0B0C" w:rsidRPr="00250F9C" w:rsidRDefault="00CB0B0C" w:rsidP="00A83E45">
            <w:pPr>
              <w:jc w:val="center"/>
              <w:rPr>
                <w:color w:val="auto"/>
                <w:sz w:val="20"/>
                <w:szCs w:val="20"/>
              </w:rPr>
            </w:pPr>
          </w:p>
          <w:p w:rsidR="004676F0" w:rsidRPr="00250F9C" w:rsidRDefault="004676F0" w:rsidP="00A83E45">
            <w:pPr>
              <w:jc w:val="center"/>
              <w:rPr>
                <w:color w:val="auto"/>
                <w:sz w:val="20"/>
                <w:szCs w:val="20"/>
              </w:rPr>
            </w:pPr>
            <w:r w:rsidRPr="00250F9C">
              <w:rPr>
                <w:rFonts w:hint="eastAsia"/>
                <w:color w:val="auto"/>
                <w:sz w:val="20"/>
                <w:szCs w:val="20"/>
              </w:rPr>
              <w:t>月</w:t>
            </w:r>
          </w:p>
        </w:tc>
        <w:tc>
          <w:tcPr>
            <w:tcW w:w="424" w:type="dxa"/>
            <w:vAlign w:val="center"/>
          </w:tcPr>
          <w:p w:rsidR="00CB0B0C" w:rsidRPr="00250F9C" w:rsidRDefault="00CB0B0C" w:rsidP="00A83E45">
            <w:pPr>
              <w:jc w:val="center"/>
              <w:rPr>
                <w:color w:val="auto"/>
                <w:sz w:val="20"/>
                <w:szCs w:val="20"/>
              </w:rPr>
            </w:pPr>
          </w:p>
          <w:p w:rsidR="004676F0" w:rsidRPr="00250F9C" w:rsidRDefault="004676F0" w:rsidP="00A83E45">
            <w:pPr>
              <w:jc w:val="center"/>
              <w:rPr>
                <w:color w:val="auto"/>
                <w:sz w:val="20"/>
                <w:szCs w:val="20"/>
              </w:rPr>
            </w:pPr>
            <w:r w:rsidRPr="00250F9C">
              <w:rPr>
                <w:rFonts w:hint="eastAsia"/>
                <w:color w:val="auto"/>
                <w:sz w:val="20"/>
                <w:szCs w:val="20"/>
              </w:rPr>
              <w:t>月</w:t>
            </w:r>
          </w:p>
        </w:tc>
        <w:tc>
          <w:tcPr>
            <w:tcW w:w="424" w:type="dxa"/>
            <w:vAlign w:val="center"/>
          </w:tcPr>
          <w:p w:rsidR="00CB0B0C" w:rsidRPr="00250F9C" w:rsidRDefault="00CB0B0C" w:rsidP="00A83E45">
            <w:pPr>
              <w:jc w:val="center"/>
              <w:rPr>
                <w:color w:val="auto"/>
                <w:sz w:val="20"/>
                <w:szCs w:val="20"/>
              </w:rPr>
            </w:pPr>
          </w:p>
          <w:p w:rsidR="004676F0" w:rsidRPr="00250F9C" w:rsidRDefault="004676F0" w:rsidP="00A83E45">
            <w:pPr>
              <w:jc w:val="center"/>
              <w:rPr>
                <w:color w:val="auto"/>
                <w:sz w:val="20"/>
                <w:szCs w:val="20"/>
              </w:rPr>
            </w:pPr>
            <w:r w:rsidRPr="00250F9C">
              <w:rPr>
                <w:rFonts w:hint="eastAsia"/>
                <w:color w:val="auto"/>
                <w:sz w:val="20"/>
                <w:szCs w:val="20"/>
              </w:rPr>
              <w:t>月</w:t>
            </w:r>
          </w:p>
        </w:tc>
        <w:tc>
          <w:tcPr>
            <w:tcW w:w="424" w:type="dxa"/>
          </w:tcPr>
          <w:p w:rsidR="00CB0B0C" w:rsidRPr="00250F9C" w:rsidRDefault="00CB0B0C" w:rsidP="00A83E45">
            <w:pPr>
              <w:jc w:val="center"/>
              <w:rPr>
                <w:color w:val="auto"/>
                <w:sz w:val="20"/>
                <w:szCs w:val="20"/>
              </w:rPr>
            </w:pPr>
          </w:p>
          <w:p w:rsidR="004676F0" w:rsidRPr="00250F9C" w:rsidRDefault="004676F0" w:rsidP="00A83E45">
            <w:pPr>
              <w:jc w:val="center"/>
              <w:rPr>
                <w:color w:val="auto"/>
                <w:sz w:val="20"/>
                <w:szCs w:val="20"/>
              </w:rPr>
            </w:pPr>
            <w:r w:rsidRPr="00250F9C">
              <w:rPr>
                <w:rFonts w:hint="eastAsia"/>
                <w:color w:val="auto"/>
                <w:sz w:val="20"/>
                <w:szCs w:val="20"/>
              </w:rPr>
              <w:t>月</w:t>
            </w:r>
          </w:p>
        </w:tc>
        <w:tc>
          <w:tcPr>
            <w:tcW w:w="424" w:type="dxa"/>
          </w:tcPr>
          <w:p w:rsidR="00CB0B0C" w:rsidRPr="00250F9C" w:rsidRDefault="00CB0B0C" w:rsidP="00A83E45">
            <w:pPr>
              <w:jc w:val="center"/>
              <w:rPr>
                <w:color w:val="auto"/>
                <w:sz w:val="20"/>
                <w:szCs w:val="20"/>
              </w:rPr>
            </w:pPr>
          </w:p>
          <w:p w:rsidR="004676F0" w:rsidRPr="00250F9C" w:rsidRDefault="004676F0" w:rsidP="00A83E45">
            <w:pPr>
              <w:jc w:val="center"/>
              <w:rPr>
                <w:color w:val="auto"/>
                <w:sz w:val="20"/>
                <w:szCs w:val="20"/>
              </w:rPr>
            </w:pPr>
            <w:r w:rsidRPr="00250F9C">
              <w:rPr>
                <w:rFonts w:hint="eastAsia"/>
                <w:color w:val="auto"/>
                <w:sz w:val="20"/>
                <w:szCs w:val="20"/>
              </w:rPr>
              <w:t>月</w:t>
            </w:r>
          </w:p>
        </w:tc>
        <w:tc>
          <w:tcPr>
            <w:tcW w:w="424" w:type="dxa"/>
          </w:tcPr>
          <w:p w:rsidR="00CB0B0C" w:rsidRPr="00250F9C" w:rsidRDefault="00CB0B0C" w:rsidP="00A83E45">
            <w:pPr>
              <w:jc w:val="center"/>
              <w:rPr>
                <w:color w:val="auto"/>
                <w:sz w:val="20"/>
                <w:szCs w:val="20"/>
              </w:rPr>
            </w:pPr>
          </w:p>
          <w:p w:rsidR="004676F0" w:rsidRPr="00250F9C" w:rsidRDefault="004676F0" w:rsidP="00A83E45">
            <w:pPr>
              <w:jc w:val="center"/>
              <w:rPr>
                <w:color w:val="auto"/>
                <w:sz w:val="20"/>
                <w:szCs w:val="20"/>
              </w:rPr>
            </w:pPr>
            <w:r w:rsidRPr="00250F9C">
              <w:rPr>
                <w:rFonts w:hint="eastAsia"/>
                <w:color w:val="auto"/>
                <w:sz w:val="20"/>
                <w:szCs w:val="20"/>
              </w:rPr>
              <w:t>月</w:t>
            </w:r>
          </w:p>
        </w:tc>
        <w:tc>
          <w:tcPr>
            <w:tcW w:w="424" w:type="dxa"/>
          </w:tcPr>
          <w:p w:rsidR="00CB0B0C" w:rsidRPr="00250F9C" w:rsidRDefault="00CB0B0C" w:rsidP="00A83E45">
            <w:pPr>
              <w:jc w:val="center"/>
              <w:rPr>
                <w:color w:val="auto"/>
                <w:sz w:val="20"/>
                <w:szCs w:val="20"/>
              </w:rPr>
            </w:pPr>
          </w:p>
          <w:p w:rsidR="004676F0" w:rsidRPr="00250F9C" w:rsidRDefault="004676F0" w:rsidP="00A83E45">
            <w:pPr>
              <w:jc w:val="center"/>
              <w:rPr>
                <w:color w:val="auto"/>
                <w:sz w:val="20"/>
                <w:szCs w:val="20"/>
              </w:rPr>
            </w:pPr>
            <w:r w:rsidRPr="00250F9C">
              <w:rPr>
                <w:rFonts w:hint="eastAsia"/>
                <w:color w:val="auto"/>
                <w:sz w:val="20"/>
                <w:szCs w:val="20"/>
              </w:rPr>
              <w:t>月</w:t>
            </w:r>
          </w:p>
        </w:tc>
        <w:tc>
          <w:tcPr>
            <w:tcW w:w="424" w:type="dxa"/>
            <w:tcBorders>
              <w:right w:val="single" w:sz="12" w:space="0" w:color="auto"/>
            </w:tcBorders>
          </w:tcPr>
          <w:p w:rsidR="00CB0B0C" w:rsidRPr="00250F9C" w:rsidRDefault="00CB0B0C" w:rsidP="00A83E45">
            <w:pPr>
              <w:jc w:val="center"/>
              <w:rPr>
                <w:color w:val="auto"/>
                <w:sz w:val="20"/>
                <w:szCs w:val="20"/>
              </w:rPr>
            </w:pPr>
          </w:p>
          <w:p w:rsidR="004676F0" w:rsidRPr="00250F9C" w:rsidRDefault="004676F0" w:rsidP="00A83E45">
            <w:pPr>
              <w:jc w:val="center"/>
              <w:rPr>
                <w:color w:val="auto"/>
                <w:sz w:val="20"/>
                <w:szCs w:val="20"/>
              </w:rPr>
            </w:pPr>
            <w:r w:rsidRPr="00250F9C">
              <w:rPr>
                <w:rFonts w:hint="eastAsia"/>
                <w:color w:val="auto"/>
                <w:sz w:val="20"/>
                <w:szCs w:val="20"/>
              </w:rPr>
              <w:t>月</w:t>
            </w:r>
          </w:p>
        </w:tc>
      </w:tr>
      <w:tr w:rsidR="004676F0" w:rsidRPr="00250F9C" w:rsidTr="00EC1C29">
        <w:tc>
          <w:tcPr>
            <w:tcW w:w="1268" w:type="dxa"/>
            <w:vMerge w:val="restart"/>
            <w:tcBorders>
              <w:left w:val="single" w:sz="12" w:space="0" w:color="auto"/>
            </w:tcBorders>
            <w:vAlign w:val="center"/>
          </w:tcPr>
          <w:p w:rsidR="004676F0" w:rsidRPr="00250F9C" w:rsidRDefault="004676F0" w:rsidP="00A83E45">
            <w:pPr>
              <w:jc w:val="both"/>
              <w:rPr>
                <w:color w:val="auto"/>
                <w:sz w:val="18"/>
                <w:szCs w:val="18"/>
              </w:rPr>
            </w:pPr>
            <w:r w:rsidRPr="00250F9C">
              <w:rPr>
                <w:rFonts w:hint="eastAsia"/>
                <w:color w:val="auto"/>
                <w:sz w:val="18"/>
                <w:szCs w:val="18"/>
              </w:rPr>
              <w:t>事業承継計画策定・実施事業</w:t>
            </w:r>
          </w:p>
        </w:tc>
        <w:tc>
          <w:tcPr>
            <w:tcW w:w="3036" w:type="dxa"/>
          </w:tcPr>
          <w:p w:rsidR="004676F0" w:rsidRPr="00250F9C" w:rsidRDefault="004676F0" w:rsidP="00794F16">
            <w:pPr>
              <w:rPr>
                <w:color w:val="auto"/>
                <w:sz w:val="18"/>
                <w:szCs w:val="18"/>
              </w:rPr>
            </w:pPr>
          </w:p>
        </w:tc>
        <w:tc>
          <w:tcPr>
            <w:tcW w:w="4664" w:type="dxa"/>
            <w:gridSpan w:val="11"/>
            <w:tcBorders>
              <w:right w:val="single" w:sz="12" w:space="0" w:color="auto"/>
            </w:tcBorders>
          </w:tcPr>
          <w:p w:rsidR="004676F0" w:rsidRPr="00250F9C" w:rsidRDefault="004676F0" w:rsidP="00794F16">
            <w:pPr>
              <w:rPr>
                <w:color w:val="auto"/>
              </w:rPr>
            </w:pPr>
          </w:p>
        </w:tc>
      </w:tr>
      <w:tr w:rsidR="004676F0" w:rsidRPr="00250F9C" w:rsidTr="00EC1C29">
        <w:tc>
          <w:tcPr>
            <w:tcW w:w="1268" w:type="dxa"/>
            <w:vMerge/>
            <w:tcBorders>
              <w:left w:val="single" w:sz="12" w:space="0" w:color="auto"/>
            </w:tcBorders>
            <w:vAlign w:val="center"/>
          </w:tcPr>
          <w:p w:rsidR="004676F0" w:rsidRPr="00250F9C" w:rsidRDefault="004676F0" w:rsidP="00A83E45">
            <w:pPr>
              <w:jc w:val="both"/>
              <w:rPr>
                <w:color w:val="auto"/>
                <w:sz w:val="18"/>
                <w:szCs w:val="18"/>
              </w:rPr>
            </w:pPr>
          </w:p>
        </w:tc>
        <w:tc>
          <w:tcPr>
            <w:tcW w:w="3036" w:type="dxa"/>
          </w:tcPr>
          <w:p w:rsidR="004676F0" w:rsidRPr="00250F9C" w:rsidRDefault="004676F0" w:rsidP="00794F16">
            <w:pPr>
              <w:rPr>
                <w:color w:val="auto"/>
                <w:sz w:val="18"/>
                <w:szCs w:val="18"/>
              </w:rPr>
            </w:pPr>
          </w:p>
        </w:tc>
        <w:tc>
          <w:tcPr>
            <w:tcW w:w="4664" w:type="dxa"/>
            <w:gridSpan w:val="11"/>
            <w:tcBorders>
              <w:right w:val="single" w:sz="12" w:space="0" w:color="auto"/>
            </w:tcBorders>
          </w:tcPr>
          <w:p w:rsidR="004676F0" w:rsidRPr="00250F9C" w:rsidRDefault="004676F0" w:rsidP="00794F16">
            <w:pPr>
              <w:rPr>
                <w:color w:val="auto"/>
              </w:rPr>
            </w:pPr>
          </w:p>
        </w:tc>
      </w:tr>
      <w:tr w:rsidR="004676F0" w:rsidRPr="00250F9C" w:rsidTr="00EC1C29">
        <w:tc>
          <w:tcPr>
            <w:tcW w:w="1268" w:type="dxa"/>
            <w:vMerge/>
            <w:tcBorders>
              <w:left w:val="single" w:sz="12" w:space="0" w:color="auto"/>
            </w:tcBorders>
            <w:vAlign w:val="center"/>
          </w:tcPr>
          <w:p w:rsidR="004676F0" w:rsidRPr="00250F9C" w:rsidRDefault="004676F0" w:rsidP="00A83E45">
            <w:pPr>
              <w:jc w:val="both"/>
              <w:rPr>
                <w:color w:val="auto"/>
                <w:sz w:val="18"/>
                <w:szCs w:val="18"/>
              </w:rPr>
            </w:pPr>
          </w:p>
        </w:tc>
        <w:tc>
          <w:tcPr>
            <w:tcW w:w="3036" w:type="dxa"/>
          </w:tcPr>
          <w:p w:rsidR="004676F0" w:rsidRPr="00250F9C" w:rsidRDefault="004676F0" w:rsidP="00794F16">
            <w:pPr>
              <w:rPr>
                <w:color w:val="auto"/>
                <w:sz w:val="18"/>
                <w:szCs w:val="18"/>
              </w:rPr>
            </w:pPr>
          </w:p>
        </w:tc>
        <w:tc>
          <w:tcPr>
            <w:tcW w:w="4664" w:type="dxa"/>
            <w:gridSpan w:val="11"/>
            <w:tcBorders>
              <w:right w:val="single" w:sz="12" w:space="0" w:color="auto"/>
            </w:tcBorders>
          </w:tcPr>
          <w:p w:rsidR="004676F0" w:rsidRPr="00250F9C" w:rsidRDefault="004676F0" w:rsidP="00794F16">
            <w:pPr>
              <w:rPr>
                <w:color w:val="auto"/>
              </w:rPr>
            </w:pPr>
          </w:p>
        </w:tc>
      </w:tr>
      <w:tr w:rsidR="004676F0" w:rsidRPr="00250F9C" w:rsidTr="00EC1C29">
        <w:tc>
          <w:tcPr>
            <w:tcW w:w="1268" w:type="dxa"/>
            <w:vMerge/>
            <w:tcBorders>
              <w:left w:val="single" w:sz="12" w:space="0" w:color="auto"/>
            </w:tcBorders>
            <w:vAlign w:val="center"/>
          </w:tcPr>
          <w:p w:rsidR="004676F0" w:rsidRPr="00250F9C" w:rsidRDefault="004676F0" w:rsidP="00A83E45">
            <w:pPr>
              <w:jc w:val="both"/>
              <w:rPr>
                <w:color w:val="auto"/>
                <w:sz w:val="18"/>
                <w:szCs w:val="18"/>
              </w:rPr>
            </w:pPr>
          </w:p>
        </w:tc>
        <w:tc>
          <w:tcPr>
            <w:tcW w:w="3036" w:type="dxa"/>
          </w:tcPr>
          <w:p w:rsidR="004676F0" w:rsidRPr="00250F9C" w:rsidRDefault="004676F0" w:rsidP="00794F16">
            <w:pPr>
              <w:rPr>
                <w:color w:val="auto"/>
                <w:sz w:val="18"/>
                <w:szCs w:val="18"/>
              </w:rPr>
            </w:pPr>
          </w:p>
        </w:tc>
        <w:tc>
          <w:tcPr>
            <w:tcW w:w="4664" w:type="dxa"/>
            <w:gridSpan w:val="11"/>
            <w:tcBorders>
              <w:right w:val="single" w:sz="12" w:space="0" w:color="auto"/>
            </w:tcBorders>
          </w:tcPr>
          <w:p w:rsidR="004676F0" w:rsidRPr="00250F9C" w:rsidRDefault="004676F0" w:rsidP="00794F16">
            <w:pPr>
              <w:rPr>
                <w:color w:val="auto"/>
              </w:rPr>
            </w:pPr>
          </w:p>
        </w:tc>
      </w:tr>
      <w:tr w:rsidR="004676F0" w:rsidRPr="00250F9C" w:rsidTr="00EC1C29">
        <w:tc>
          <w:tcPr>
            <w:tcW w:w="1268" w:type="dxa"/>
            <w:vMerge w:val="restart"/>
            <w:tcBorders>
              <w:left w:val="single" w:sz="12" w:space="0" w:color="auto"/>
            </w:tcBorders>
            <w:vAlign w:val="center"/>
          </w:tcPr>
          <w:p w:rsidR="004676F0" w:rsidRPr="00250F9C" w:rsidRDefault="004676F0" w:rsidP="00736371">
            <w:pPr>
              <w:jc w:val="both"/>
              <w:rPr>
                <w:color w:val="auto"/>
                <w:sz w:val="18"/>
                <w:szCs w:val="18"/>
              </w:rPr>
            </w:pPr>
            <w:r w:rsidRPr="00250F9C">
              <w:rPr>
                <w:rFonts w:hint="eastAsia"/>
                <w:color w:val="auto"/>
                <w:sz w:val="18"/>
                <w:szCs w:val="18"/>
              </w:rPr>
              <w:t>新商品新</w:t>
            </w:r>
            <w:r w:rsidR="002F07D0" w:rsidRPr="00250F9C">
              <w:rPr>
                <w:rFonts w:hint="eastAsia"/>
                <w:color w:val="auto"/>
                <w:sz w:val="20"/>
                <w:szCs w:val="20"/>
              </w:rPr>
              <w:t>役務</w:t>
            </w:r>
            <w:r w:rsidRPr="00250F9C">
              <w:rPr>
                <w:rFonts w:hint="eastAsia"/>
                <w:color w:val="auto"/>
                <w:sz w:val="18"/>
                <w:szCs w:val="18"/>
              </w:rPr>
              <w:t>開発・収益力強化事業</w:t>
            </w:r>
          </w:p>
        </w:tc>
        <w:tc>
          <w:tcPr>
            <w:tcW w:w="3036" w:type="dxa"/>
          </w:tcPr>
          <w:p w:rsidR="004676F0" w:rsidRPr="00250F9C" w:rsidRDefault="004676F0" w:rsidP="00794F16">
            <w:pPr>
              <w:rPr>
                <w:color w:val="auto"/>
                <w:sz w:val="18"/>
                <w:szCs w:val="18"/>
              </w:rPr>
            </w:pPr>
          </w:p>
        </w:tc>
        <w:tc>
          <w:tcPr>
            <w:tcW w:w="4664" w:type="dxa"/>
            <w:gridSpan w:val="11"/>
            <w:tcBorders>
              <w:right w:val="single" w:sz="12" w:space="0" w:color="auto"/>
            </w:tcBorders>
          </w:tcPr>
          <w:p w:rsidR="004676F0" w:rsidRPr="00250F9C" w:rsidRDefault="004676F0" w:rsidP="00794F16">
            <w:pPr>
              <w:rPr>
                <w:color w:val="auto"/>
              </w:rPr>
            </w:pPr>
          </w:p>
        </w:tc>
      </w:tr>
      <w:tr w:rsidR="004676F0" w:rsidRPr="00250F9C" w:rsidTr="00EC1C29">
        <w:tc>
          <w:tcPr>
            <w:tcW w:w="1268" w:type="dxa"/>
            <w:vMerge/>
            <w:tcBorders>
              <w:left w:val="single" w:sz="12" w:space="0" w:color="auto"/>
            </w:tcBorders>
            <w:vAlign w:val="center"/>
          </w:tcPr>
          <w:p w:rsidR="004676F0" w:rsidRPr="00250F9C" w:rsidRDefault="004676F0" w:rsidP="00A83E45">
            <w:pPr>
              <w:jc w:val="both"/>
              <w:rPr>
                <w:color w:val="auto"/>
                <w:sz w:val="18"/>
                <w:szCs w:val="18"/>
              </w:rPr>
            </w:pPr>
          </w:p>
        </w:tc>
        <w:tc>
          <w:tcPr>
            <w:tcW w:w="3036" w:type="dxa"/>
          </w:tcPr>
          <w:p w:rsidR="004676F0" w:rsidRPr="00250F9C" w:rsidRDefault="004676F0" w:rsidP="00794F16">
            <w:pPr>
              <w:rPr>
                <w:color w:val="auto"/>
                <w:sz w:val="18"/>
                <w:szCs w:val="18"/>
              </w:rPr>
            </w:pPr>
          </w:p>
        </w:tc>
        <w:tc>
          <w:tcPr>
            <w:tcW w:w="4664" w:type="dxa"/>
            <w:gridSpan w:val="11"/>
            <w:tcBorders>
              <w:right w:val="single" w:sz="12" w:space="0" w:color="auto"/>
            </w:tcBorders>
          </w:tcPr>
          <w:p w:rsidR="004676F0" w:rsidRPr="00250F9C" w:rsidRDefault="004676F0" w:rsidP="00794F16">
            <w:pPr>
              <w:rPr>
                <w:color w:val="auto"/>
              </w:rPr>
            </w:pPr>
          </w:p>
        </w:tc>
      </w:tr>
      <w:tr w:rsidR="004676F0" w:rsidRPr="00250F9C" w:rsidTr="00EC1C29">
        <w:tc>
          <w:tcPr>
            <w:tcW w:w="1268" w:type="dxa"/>
            <w:vMerge/>
            <w:tcBorders>
              <w:left w:val="single" w:sz="12" w:space="0" w:color="auto"/>
            </w:tcBorders>
            <w:vAlign w:val="center"/>
          </w:tcPr>
          <w:p w:rsidR="004676F0" w:rsidRPr="00250F9C" w:rsidRDefault="004676F0" w:rsidP="00A83E45">
            <w:pPr>
              <w:jc w:val="both"/>
              <w:rPr>
                <w:color w:val="auto"/>
                <w:sz w:val="18"/>
                <w:szCs w:val="18"/>
              </w:rPr>
            </w:pPr>
          </w:p>
        </w:tc>
        <w:tc>
          <w:tcPr>
            <w:tcW w:w="3036" w:type="dxa"/>
          </w:tcPr>
          <w:p w:rsidR="004676F0" w:rsidRPr="00250F9C" w:rsidRDefault="004676F0" w:rsidP="00794F16">
            <w:pPr>
              <w:rPr>
                <w:color w:val="auto"/>
                <w:sz w:val="18"/>
                <w:szCs w:val="18"/>
              </w:rPr>
            </w:pPr>
          </w:p>
        </w:tc>
        <w:tc>
          <w:tcPr>
            <w:tcW w:w="4664" w:type="dxa"/>
            <w:gridSpan w:val="11"/>
            <w:tcBorders>
              <w:right w:val="single" w:sz="12" w:space="0" w:color="auto"/>
            </w:tcBorders>
          </w:tcPr>
          <w:p w:rsidR="004676F0" w:rsidRPr="00250F9C" w:rsidRDefault="004676F0" w:rsidP="00794F16">
            <w:pPr>
              <w:rPr>
                <w:color w:val="auto"/>
              </w:rPr>
            </w:pPr>
          </w:p>
        </w:tc>
      </w:tr>
      <w:tr w:rsidR="004676F0" w:rsidRPr="00250F9C" w:rsidTr="00EC1C29">
        <w:tc>
          <w:tcPr>
            <w:tcW w:w="1268" w:type="dxa"/>
            <w:vMerge/>
            <w:tcBorders>
              <w:left w:val="single" w:sz="12" w:space="0" w:color="auto"/>
            </w:tcBorders>
            <w:vAlign w:val="center"/>
          </w:tcPr>
          <w:p w:rsidR="004676F0" w:rsidRPr="00250F9C" w:rsidRDefault="004676F0" w:rsidP="00A83E45">
            <w:pPr>
              <w:jc w:val="both"/>
              <w:rPr>
                <w:color w:val="auto"/>
                <w:sz w:val="18"/>
                <w:szCs w:val="18"/>
              </w:rPr>
            </w:pPr>
          </w:p>
        </w:tc>
        <w:tc>
          <w:tcPr>
            <w:tcW w:w="3036" w:type="dxa"/>
          </w:tcPr>
          <w:p w:rsidR="004676F0" w:rsidRPr="00250F9C" w:rsidRDefault="004676F0" w:rsidP="00794F16">
            <w:pPr>
              <w:rPr>
                <w:color w:val="auto"/>
                <w:sz w:val="18"/>
                <w:szCs w:val="18"/>
              </w:rPr>
            </w:pPr>
          </w:p>
        </w:tc>
        <w:tc>
          <w:tcPr>
            <w:tcW w:w="4664" w:type="dxa"/>
            <w:gridSpan w:val="11"/>
            <w:tcBorders>
              <w:right w:val="single" w:sz="12" w:space="0" w:color="auto"/>
            </w:tcBorders>
          </w:tcPr>
          <w:p w:rsidR="004676F0" w:rsidRPr="00250F9C" w:rsidRDefault="004676F0" w:rsidP="00794F16">
            <w:pPr>
              <w:rPr>
                <w:color w:val="auto"/>
              </w:rPr>
            </w:pPr>
          </w:p>
        </w:tc>
      </w:tr>
      <w:tr w:rsidR="004676F0" w:rsidRPr="00250F9C" w:rsidTr="00EC1C29">
        <w:tc>
          <w:tcPr>
            <w:tcW w:w="1268" w:type="dxa"/>
            <w:vMerge w:val="restart"/>
            <w:tcBorders>
              <w:left w:val="single" w:sz="12" w:space="0" w:color="auto"/>
            </w:tcBorders>
            <w:vAlign w:val="center"/>
          </w:tcPr>
          <w:p w:rsidR="008F1FA0" w:rsidRPr="00250F9C" w:rsidRDefault="004676F0" w:rsidP="00A83E45">
            <w:pPr>
              <w:jc w:val="both"/>
              <w:rPr>
                <w:color w:val="auto"/>
                <w:sz w:val="18"/>
                <w:szCs w:val="18"/>
              </w:rPr>
            </w:pPr>
            <w:r w:rsidRPr="00250F9C">
              <w:rPr>
                <w:rFonts w:hint="eastAsia"/>
                <w:color w:val="auto"/>
                <w:sz w:val="18"/>
                <w:szCs w:val="18"/>
              </w:rPr>
              <w:t>販路開拓</w:t>
            </w:r>
          </w:p>
          <w:p w:rsidR="004676F0" w:rsidRPr="00250F9C" w:rsidRDefault="004676F0" w:rsidP="00A83E45">
            <w:pPr>
              <w:jc w:val="both"/>
              <w:rPr>
                <w:color w:val="auto"/>
                <w:sz w:val="18"/>
                <w:szCs w:val="18"/>
              </w:rPr>
            </w:pPr>
            <w:r w:rsidRPr="00250F9C">
              <w:rPr>
                <w:rFonts w:hint="eastAsia"/>
                <w:color w:val="auto"/>
                <w:sz w:val="18"/>
                <w:szCs w:val="18"/>
              </w:rPr>
              <w:t>事業</w:t>
            </w:r>
          </w:p>
        </w:tc>
        <w:tc>
          <w:tcPr>
            <w:tcW w:w="3036" w:type="dxa"/>
          </w:tcPr>
          <w:p w:rsidR="004676F0" w:rsidRPr="00250F9C" w:rsidRDefault="004676F0" w:rsidP="00794F16">
            <w:pPr>
              <w:rPr>
                <w:color w:val="auto"/>
                <w:sz w:val="18"/>
                <w:szCs w:val="18"/>
              </w:rPr>
            </w:pPr>
          </w:p>
        </w:tc>
        <w:tc>
          <w:tcPr>
            <w:tcW w:w="4664" w:type="dxa"/>
            <w:gridSpan w:val="11"/>
            <w:tcBorders>
              <w:right w:val="single" w:sz="12" w:space="0" w:color="auto"/>
            </w:tcBorders>
          </w:tcPr>
          <w:p w:rsidR="004676F0" w:rsidRPr="00250F9C" w:rsidRDefault="004676F0" w:rsidP="00794F16">
            <w:pPr>
              <w:rPr>
                <w:color w:val="auto"/>
              </w:rPr>
            </w:pPr>
          </w:p>
        </w:tc>
      </w:tr>
      <w:tr w:rsidR="004676F0" w:rsidRPr="00250F9C" w:rsidTr="00EC1C29">
        <w:tc>
          <w:tcPr>
            <w:tcW w:w="1268" w:type="dxa"/>
            <w:vMerge/>
            <w:tcBorders>
              <w:left w:val="single" w:sz="12" w:space="0" w:color="auto"/>
            </w:tcBorders>
            <w:vAlign w:val="center"/>
          </w:tcPr>
          <w:p w:rsidR="004676F0" w:rsidRPr="00250F9C" w:rsidRDefault="004676F0" w:rsidP="00A83E45">
            <w:pPr>
              <w:jc w:val="both"/>
              <w:rPr>
                <w:color w:val="auto"/>
                <w:sz w:val="18"/>
                <w:szCs w:val="18"/>
              </w:rPr>
            </w:pPr>
          </w:p>
        </w:tc>
        <w:tc>
          <w:tcPr>
            <w:tcW w:w="3036" w:type="dxa"/>
          </w:tcPr>
          <w:p w:rsidR="004676F0" w:rsidRPr="00250F9C" w:rsidRDefault="004676F0" w:rsidP="00794F16">
            <w:pPr>
              <w:rPr>
                <w:color w:val="auto"/>
                <w:sz w:val="18"/>
                <w:szCs w:val="18"/>
              </w:rPr>
            </w:pPr>
          </w:p>
        </w:tc>
        <w:tc>
          <w:tcPr>
            <w:tcW w:w="4664" w:type="dxa"/>
            <w:gridSpan w:val="11"/>
            <w:tcBorders>
              <w:right w:val="single" w:sz="12" w:space="0" w:color="auto"/>
            </w:tcBorders>
          </w:tcPr>
          <w:p w:rsidR="004676F0" w:rsidRPr="00250F9C" w:rsidRDefault="004676F0" w:rsidP="00794F16">
            <w:pPr>
              <w:rPr>
                <w:color w:val="auto"/>
              </w:rPr>
            </w:pPr>
          </w:p>
        </w:tc>
      </w:tr>
      <w:tr w:rsidR="004676F0" w:rsidRPr="00250F9C" w:rsidTr="00EC1C29">
        <w:tc>
          <w:tcPr>
            <w:tcW w:w="1268" w:type="dxa"/>
            <w:vMerge/>
            <w:tcBorders>
              <w:left w:val="single" w:sz="12" w:space="0" w:color="auto"/>
            </w:tcBorders>
            <w:vAlign w:val="center"/>
          </w:tcPr>
          <w:p w:rsidR="004676F0" w:rsidRPr="00250F9C" w:rsidRDefault="004676F0" w:rsidP="00A83E45">
            <w:pPr>
              <w:jc w:val="both"/>
              <w:rPr>
                <w:color w:val="auto"/>
                <w:sz w:val="18"/>
                <w:szCs w:val="18"/>
              </w:rPr>
            </w:pPr>
          </w:p>
        </w:tc>
        <w:tc>
          <w:tcPr>
            <w:tcW w:w="3036" w:type="dxa"/>
          </w:tcPr>
          <w:p w:rsidR="004676F0" w:rsidRPr="00250F9C" w:rsidRDefault="004676F0" w:rsidP="00794F16">
            <w:pPr>
              <w:rPr>
                <w:color w:val="auto"/>
                <w:sz w:val="18"/>
                <w:szCs w:val="18"/>
              </w:rPr>
            </w:pPr>
          </w:p>
        </w:tc>
        <w:tc>
          <w:tcPr>
            <w:tcW w:w="4664" w:type="dxa"/>
            <w:gridSpan w:val="11"/>
            <w:tcBorders>
              <w:right w:val="single" w:sz="12" w:space="0" w:color="auto"/>
            </w:tcBorders>
          </w:tcPr>
          <w:p w:rsidR="004676F0" w:rsidRPr="00250F9C" w:rsidRDefault="004676F0" w:rsidP="00794F16">
            <w:pPr>
              <w:rPr>
                <w:color w:val="auto"/>
              </w:rPr>
            </w:pPr>
          </w:p>
        </w:tc>
      </w:tr>
      <w:tr w:rsidR="004676F0" w:rsidRPr="00250F9C" w:rsidTr="00EC1C29">
        <w:tc>
          <w:tcPr>
            <w:tcW w:w="1268" w:type="dxa"/>
            <w:vMerge/>
            <w:tcBorders>
              <w:left w:val="single" w:sz="12" w:space="0" w:color="auto"/>
            </w:tcBorders>
            <w:vAlign w:val="center"/>
          </w:tcPr>
          <w:p w:rsidR="004676F0" w:rsidRPr="00250F9C" w:rsidRDefault="004676F0" w:rsidP="00A83E45">
            <w:pPr>
              <w:jc w:val="both"/>
              <w:rPr>
                <w:color w:val="auto"/>
                <w:sz w:val="18"/>
                <w:szCs w:val="18"/>
              </w:rPr>
            </w:pPr>
          </w:p>
        </w:tc>
        <w:tc>
          <w:tcPr>
            <w:tcW w:w="3036" w:type="dxa"/>
          </w:tcPr>
          <w:p w:rsidR="004676F0" w:rsidRPr="00250F9C" w:rsidRDefault="004676F0" w:rsidP="00794F16">
            <w:pPr>
              <w:rPr>
                <w:color w:val="auto"/>
                <w:sz w:val="18"/>
                <w:szCs w:val="18"/>
              </w:rPr>
            </w:pPr>
          </w:p>
        </w:tc>
        <w:tc>
          <w:tcPr>
            <w:tcW w:w="4664" w:type="dxa"/>
            <w:gridSpan w:val="11"/>
            <w:tcBorders>
              <w:right w:val="single" w:sz="12" w:space="0" w:color="auto"/>
            </w:tcBorders>
          </w:tcPr>
          <w:p w:rsidR="004676F0" w:rsidRPr="00250F9C" w:rsidRDefault="004676F0" w:rsidP="00794F16">
            <w:pPr>
              <w:rPr>
                <w:color w:val="auto"/>
              </w:rPr>
            </w:pPr>
          </w:p>
        </w:tc>
      </w:tr>
      <w:tr w:rsidR="004676F0" w:rsidRPr="00250F9C" w:rsidTr="00EC1C29">
        <w:tc>
          <w:tcPr>
            <w:tcW w:w="1268" w:type="dxa"/>
            <w:vMerge w:val="restart"/>
            <w:tcBorders>
              <w:left w:val="single" w:sz="12" w:space="0" w:color="auto"/>
            </w:tcBorders>
            <w:vAlign w:val="center"/>
          </w:tcPr>
          <w:p w:rsidR="008F1FA0" w:rsidRPr="00250F9C" w:rsidRDefault="004676F0" w:rsidP="00A83E45">
            <w:pPr>
              <w:jc w:val="both"/>
              <w:rPr>
                <w:color w:val="auto"/>
                <w:sz w:val="18"/>
                <w:szCs w:val="18"/>
              </w:rPr>
            </w:pPr>
            <w:r w:rsidRPr="00250F9C">
              <w:rPr>
                <w:rFonts w:hint="eastAsia"/>
                <w:color w:val="auto"/>
                <w:sz w:val="18"/>
                <w:szCs w:val="18"/>
              </w:rPr>
              <w:t>人材育成</w:t>
            </w:r>
          </w:p>
          <w:p w:rsidR="004676F0" w:rsidRPr="00250F9C" w:rsidRDefault="004676F0" w:rsidP="00A83E45">
            <w:pPr>
              <w:jc w:val="both"/>
              <w:rPr>
                <w:color w:val="auto"/>
                <w:sz w:val="18"/>
                <w:szCs w:val="18"/>
              </w:rPr>
            </w:pPr>
            <w:r w:rsidRPr="00250F9C">
              <w:rPr>
                <w:rFonts w:hint="eastAsia"/>
                <w:color w:val="auto"/>
                <w:sz w:val="18"/>
                <w:szCs w:val="18"/>
              </w:rPr>
              <w:t>事業</w:t>
            </w:r>
          </w:p>
        </w:tc>
        <w:tc>
          <w:tcPr>
            <w:tcW w:w="3036" w:type="dxa"/>
          </w:tcPr>
          <w:p w:rsidR="004676F0" w:rsidRPr="00250F9C" w:rsidRDefault="004676F0" w:rsidP="00794F16">
            <w:pPr>
              <w:rPr>
                <w:color w:val="auto"/>
                <w:sz w:val="18"/>
                <w:szCs w:val="18"/>
              </w:rPr>
            </w:pPr>
          </w:p>
        </w:tc>
        <w:tc>
          <w:tcPr>
            <w:tcW w:w="4664" w:type="dxa"/>
            <w:gridSpan w:val="11"/>
            <w:tcBorders>
              <w:right w:val="single" w:sz="12" w:space="0" w:color="auto"/>
            </w:tcBorders>
          </w:tcPr>
          <w:p w:rsidR="004676F0" w:rsidRPr="00250F9C" w:rsidRDefault="004676F0" w:rsidP="00794F16">
            <w:pPr>
              <w:rPr>
                <w:color w:val="auto"/>
              </w:rPr>
            </w:pPr>
          </w:p>
        </w:tc>
      </w:tr>
      <w:tr w:rsidR="004676F0" w:rsidRPr="00250F9C" w:rsidTr="00EC1C29">
        <w:tc>
          <w:tcPr>
            <w:tcW w:w="1268" w:type="dxa"/>
            <w:vMerge/>
            <w:tcBorders>
              <w:left w:val="single" w:sz="12" w:space="0" w:color="auto"/>
            </w:tcBorders>
          </w:tcPr>
          <w:p w:rsidR="004676F0" w:rsidRPr="00250F9C" w:rsidRDefault="004676F0" w:rsidP="00794F16">
            <w:pPr>
              <w:rPr>
                <w:color w:val="auto"/>
              </w:rPr>
            </w:pPr>
          </w:p>
        </w:tc>
        <w:tc>
          <w:tcPr>
            <w:tcW w:w="3036" w:type="dxa"/>
          </w:tcPr>
          <w:p w:rsidR="004676F0" w:rsidRPr="00250F9C" w:rsidRDefault="004676F0" w:rsidP="00794F16">
            <w:pPr>
              <w:rPr>
                <w:color w:val="auto"/>
                <w:sz w:val="18"/>
                <w:szCs w:val="18"/>
              </w:rPr>
            </w:pPr>
          </w:p>
        </w:tc>
        <w:tc>
          <w:tcPr>
            <w:tcW w:w="4664" w:type="dxa"/>
            <w:gridSpan w:val="11"/>
            <w:tcBorders>
              <w:right w:val="single" w:sz="12" w:space="0" w:color="auto"/>
            </w:tcBorders>
          </w:tcPr>
          <w:p w:rsidR="004676F0" w:rsidRPr="00250F9C" w:rsidRDefault="004676F0" w:rsidP="00794F16">
            <w:pPr>
              <w:rPr>
                <w:color w:val="auto"/>
              </w:rPr>
            </w:pPr>
          </w:p>
        </w:tc>
      </w:tr>
      <w:tr w:rsidR="004676F0" w:rsidRPr="00250F9C" w:rsidTr="00EC1C29">
        <w:tc>
          <w:tcPr>
            <w:tcW w:w="1268" w:type="dxa"/>
            <w:vMerge/>
            <w:tcBorders>
              <w:left w:val="single" w:sz="12" w:space="0" w:color="auto"/>
            </w:tcBorders>
          </w:tcPr>
          <w:p w:rsidR="004676F0" w:rsidRPr="00250F9C" w:rsidRDefault="004676F0" w:rsidP="00794F16">
            <w:pPr>
              <w:rPr>
                <w:color w:val="auto"/>
              </w:rPr>
            </w:pPr>
          </w:p>
        </w:tc>
        <w:tc>
          <w:tcPr>
            <w:tcW w:w="3036" w:type="dxa"/>
          </w:tcPr>
          <w:p w:rsidR="004676F0" w:rsidRPr="00250F9C" w:rsidRDefault="004676F0" w:rsidP="00794F16">
            <w:pPr>
              <w:rPr>
                <w:color w:val="auto"/>
                <w:sz w:val="18"/>
                <w:szCs w:val="18"/>
              </w:rPr>
            </w:pPr>
          </w:p>
        </w:tc>
        <w:tc>
          <w:tcPr>
            <w:tcW w:w="4664" w:type="dxa"/>
            <w:gridSpan w:val="11"/>
            <w:tcBorders>
              <w:right w:val="single" w:sz="12" w:space="0" w:color="auto"/>
            </w:tcBorders>
          </w:tcPr>
          <w:p w:rsidR="004676F0" w:rsidRPr="00250F9C" w:rsidRDefault="004676F0" w:rsidP="00794F16">
            <w:pPr>
              <w:rPr>
                <w:color w:val="auto"/>
              </w:rPr>
            </w:pPr>
          </w:p>
        </w:tc>
      </w:tr>
      <w:tr w:rsidR="004676F0" w:rsidRPr="00250F9C" w:rsidTr="00EC1C29">
        <w:tc>
          <w:tcPr>
            <w:tcW w:w="1268" w:type="dxa"/>
            <w:vMerge/>
            <w:tcBorders>
              <w:left w:val="single" w:sz="12" w:space="0" w:color="auto"/>
              <w:bottom w:val="single" w:sz="12" w:space="0" w:color="auto"/>
            </w:tcBorders>
          </w:tcPr>
          <w:p w:rsidR="004676F0" w:rsidRPr="00250F9C" w:rsidRDefault="004676F0" w:rsidP="00794F16">
            <w:pPr>
              <w:rPr>
                <w:color w:val="auto"/>
              </w:rPr>
            </w:pPr>
          </w:p>
        </w:tc>
        <w:tc>
          <w:tcPr>
            <w:tcW w:w="3036" w:type="dxa"/>
            <w:tcBorders>
              <w:bottom w:val="single" w:sz="12" w:space="0" w:color="auto"/>
            </w:tcBorders>
          </w:tcPr>
          <w:p w:rsidR="004676F0" w:rsidRPr="00250F9C" w:rsidRDefault="004676F0" w:rsidP="00794F16">
            <w:pPr>
              <w:rPr>
                <w:color w:val="auto"/>
                <w:sz w:val="18"/>
                <w:szCs w:val="18"/>
              </w:rPr>
            </w:pPr>
          </w:p>
        </w:tc>
        <w:tc>
          <w:tcPr>
            <w:tcW w:w="4664" w:type="dxa"/>
            <w:gridSpan w:val="11"/>
            <w:tcBorders>
              <w:bottom w:val="single" w:sz="12" w:space="0" w:color="auto"/>
              <w:right w:val="single" w:sz="12" w:space="0" w:color="auto"/>
            </w:tcBorders>
          </w:tcPr>
          <w:p w:rsidR="004676F0" w:rsidRPr="00250F9C" w:rsidRDefault="004676F0" w:rsidP="00794F16">
            <w:pPr>
              <w:rPr>
                <w:color w:val="auto"/>
              </w:rPr>
            </w:pPr>
          </w:p>
        </w:tc>
      </w:tr>
    </w:tbl>
    <w:p w:rsidR="00C41770" w:rsidRPr="00250F9C" w:rsidRDefault="00791A94" w:rsidP="003A48AB">
      <w:pPr>
        <w:ind w:firstLineChars="100" w:firstLine="208"/>
        <w:rPr>
          <w:color w:val="auto"/>
          <w:sz w:val="20"/>
          <w:szCs w:val="20"/>
        </w:rPr>
      </w:pPr>
      <w:r w:rsidRPr="00250F9C">
        <w:rPr>
          <w:rFonts w:hint="eastAsia"/>
          <w:color w:val="auto"/>
          <w:sz w:val="20"/>
          <w:szCs w:val="20"/>
        </w:rPr>
        <w:t>※実施時期</w:t>
      </w:r>
      <w:r w:rsidR="00C41770" w:rsidRPr="00250F9C">
        <w:rPr>
          <w:rFonts w:hint="eastAsia"/>
          <w:color w:val="auto"/>
          <w:sz w:val="20"/>
          <w:szCs w:val="20"/>
        </w:rPr>
        <w:t>は、矢印等により記載</w:t>
      </w:r>
    </w:p>
    <w:p w:rsidR="00FB161C" w:rsidRPr="00250F9C" w:rsidRDefault="009F04DB" w:rsidP="003A48AB">
      <w:pPr>
        <w:ind w:firstLineChars="100" w:firstLine="208"/>
        <w:rPr>
          <w:color w:val="auto"/>
          <w:sz w:val="20"/>
          <w:szCs w:val="20"/>
        </w:rPr>
      </w:pPr>
      <w:r w:rsidRPr="00250F9C">
        <w:rPr>
          <w:rFonts w:hint="eastAsia"/>
          <w:color w:val="auto"/>
          <w:sz w:val="20"/>
          <w:szCs w:val="20"/>
        </w:rPr>
        <w:t>※記入欄</w:t>
      </w:r>
      <w:r w:rsidR="00C41770" w:rsidRPr="00250F9C">
        <w:rPr>
          <w:rFonts w:hint="eastAsia"/>
          <w:color w:val="auto"/>
          <w:sz w:val="20"/>
          <w:szCs w:val="20"/>
        </w:rPr>
        <w:t>に過</w:t>
      </w:r>
      <w:r w:rsidRPr="00250F9C">
        <w:rPr>
          <w:rFonts w:hint="eastAsia"/>
          <w:color w:val="auto"/>
          <w:sz w:val="20"/>
          <w:szCs w:val="20"/>
        </w:rPr>
        <w:t>不足</w:t>
      </w:r>
      <w:r w:rsidR="00C41770" w:rsidRPr="00250F9C">
        <w:rPr>
          <w:rFonts w:hint="eastAsia"/>
          <w:color w:val="auto"/>
          <w:sz w:val="20"/>
          <w:szCs w:val="20"/>
        </w:rPr>
        <w:t>がある</w:t>
      </w:r>
      <w:r w:rsidRPr="00250F9C">
        <w:rPr>
          <w:rFonts w:hint="eastAsia"/>
          <w:color w:val="auto"/>
          <w:sz w:val="20"/>
          <w:szCs w:val="20"/>
        </w:rPr>
        <w:t>場合は、</w:t>
      </w:r>
      <w:r w:rsidR="00791A94" w:rsidRPr="00250F9C">
        <w:rPr>
          <w:rFonts w:hint="eastAsia"/>
          <w:color w:val="auto"/>
          <w:sz w:val="20"/>
          <w:szCs w:val="20"/>
        </w:rPr>
        <w:t>行を</w:t>
      </w:r>
      <w:r w:rsidRPr="00250F9C">
        <w:rPr>
          <w:rFonts w:hint="eastAsia"/>
          <w:color w:val="auto"/>
          <w:sz w:val="20"/>
          <w:szCs w:val="20"/>
        </w:rPr>
        <w:t>追加</w:t>
      </w:r>
      <w:r w:rsidR="00C41770" w:rsidRPr="00250F9C">
        <w:rPr>
          <w:rFonts w:hint="eastAsia"/>
          <w:color w:val="auto"/>
          <w:sz w:val="20"/>
          <w:szCs w:val="20"/>
        </w:rPr>
        <w:t>・削除</w:t>
      </w:r>
      <w:r w:rsidRPr="00250F9C">
        <w:rPr>
          <w:rFonts w:hint="eastAsia"/>
          <w:color w:val="auto"/>
          <w:sz w:val="20"/>
          <w:szCs w:val="20"/>
        </w:rPr>
        <w:t>して</w:t>
      </w:r>
      <w:r w:rsidR="00C41770" w:rsidRPr="00250F9C">
        <w:rPr>
          <w:rFonts w:hint="eastAsia"/>
          <w:color w:val="auto"/>
          <w:sz w:val="20"/>
          <w:szCs w:val="20"/>
        </w:rPr>
        <w:t>記載</w:t>
      </w:r>
    </w:p>
    <w:p w:rsidR="00EA1876" w:rsidRPr="00250F9C" w:rsidRDefault="006E65B6" w:rsidP="00794F16">
      <w:pPr>
        <w:rPr>
          <w:color w:val="auto"/>
        </w:rPr>
      </w:pPr>
      <w:r w:rsidRPr="00250F9C">
        <w:rPr>
          <w:rFonts w:hint="eastAsia"/>
          <w:color w:val="auto"/>
        </w:rPr>
        <w:lastRenderedPageBreak/>
        <w:t>５</w:t>
      </w:r>
      <w:r w:rsidR="00EA1876" w:rsidRPr="00250F9C">
        <w:rPr>
          <w:rFonts w:hint="eastAsia"/>
          <w:color w:val="auto"/>
        </w:rPr>
        <w:t xml:space="preserve">　</w:t>
      </w:r>
      <w:r w:rsidR="0097102D" w:rsidRPr="00250F9C">
        <w:rPr>
          <w:rFonts w:hint="eastAsia"/>
          <w:color w:val="auto"/>
        </w:rPr>
        <w:t>数値計画</w:t>
      </w:r>
      <w:r w:rsidR="008F1FA0" w:rsidRPr="00250F9C">
        <w:rPr>
          <w:rFonts w:hint="eastAsia"/>
          <w:color w:val="auto"/>
        </w:rPr>
        <w:t xml:space="preserve">　　　　　　　　　　　　　　　　　　　　　　</w:t>
      </w:r>
      <w:r w:rsidR="00157CF6" w:rsidRPr="00250F9C">
        <w:rPr>
          <w:rFonts w:hint="eastAsia"/>
          <w:color w:val="auto"/>
        </w:rPr>
        <w:t xml:space="preserve">　</w:t>
      </w:r>
      <w:r w:rsidR="00791A94" w:rsidRPr="00250F9C">
        <w:rPr>
          <w:rFonts w:hint="eastAsia"/>
          <w:color w:val="auto"/>
        </w:rPr>
        <w:t xml:space="preserve">　　　　　　</w:t>
      </w:r>
      <w:r w:rsidR="00791A94" w:rsidRPr="00250F9C">
        <w:rPr>
          <w:rFonts w:hint="eastAsia"/>
          <w:color w:val="auto"/>
          <w:sz w:val="18"/>
          <w:szCs w:val="18"/>
        </w:rPr>
        <w:t>単位（千円）</w:t>
      </w:r>
    </w:p>
    <w:tbl>
      <w:tblPr>
        <w:tblStyle w:val="a7"/>
        <w:tblW w:w="0" w:type="auto"/>
        <w:tblInd w:w="250" w:type="dxa"/>
        <w:tblLook w:val="04A0" w:firstRow="1" w:lastRow="0" w:firstColumn="1" w:lastColumn="0" w:noHBand="0" w:noVBand="1"/>
      </w:tblPr>
      <w:tblGrid>
        <w:gridCol w:w="1394"/>
        <w:gridCol w:w="1250"/>
        <w:gridCol w:w="1251"/>
        <w:gridCol w:w="1251"/>
        <w:gridCol w:w="1251"/>
        <w:gridCol w:w="1250"/>
        <w:gridCol w:w="1389"/>
      </w:tblGrid>
      <w:tr w:rsidR="00A74158" w:rsidRPr="00250F9C" w:rsidTr="00791A94">
        <w:tc>
          <w:tcPr>
            <w:tcW w:w="1394" w:type="dxa"/>
            <w:tcBorders>
              <w:top w:val="single" w:sz="12" w:space="0" w:color="auto"/>
              <w:left w:val="single" w:sz="12" w:space="0" w:color="auto"/>
            </w:tcBorders>
          </w:tcPr>
          <w:p w:rsidR="00A74158" w:rsidRPr="00250F9C" w:rsidRDefault="00A74158" w:rsidP="00794F16">
            <w:pPr>
              <w:rPr>
                <w:color w:val="auto"/>
                <w:sz w:val="18"/>
                <w:szCs w:val="18"/>
              </w:rPr>
            </w:pPr>
          </w:p>
        </w:tc>
        <w:tc>
          <w:tcPr>
            <w:tcW w:w="1250" w:type="dxa"/>
            <w:tcBorders>
              <w:top w:val="single" w:sz="12" w:space="0" w:color="auto"/>
            </w:tcBorders>
            <w:vAlign w:val="center"/>
          </w:tcPr>
          <w:p w:rsidR="00A74158" w:rsidRPr="00250F9C" w:rsidRDefault="00A74158" w:rsidP="00791A94">
            <w:pPr>
              <w:spacing w:line="240" w:lineRule="exact"/>
              <w:jc w:val="center"/>
              <w:rPr>
                <w:color w:val="auto"/>
                <w:sz w:val="18"/>
                <w:szCs w:val="18"/>
              </w:rPr>
            </w:pPr>
            <w:r w:rsidRPr="00250F9C">
              <w:rPr>
                <w:rFonts w:hint="eastAsia"/>
                <w:color w:val="auto"/>
                <w:sz w:val="18"/>
                <w:szCs w:val="18"/>
              </w:rPr>
              <w:t>直近期末</w:t>
            </w:r>
          </w:p>
          <w:p w:rsidR="00A74158" w:rsidRPr="00250F9C" w:rsidRDefault="00A74158" w:rsidP="00791A94">
            <w:pPr>
              <w:spacing w:line="240" w:lineRule="exact"/>
              <w:jc w:val="center"/>
              <w:rPr>
                <w:color w:val="auto"/>
                <w:sz w:val="16"/>
                <w:szCs w:val="16"/>
              </w:rPr>
            </w:pPr>
            <w:r w:rsidRPr="00250F9C">
              <w:rPr>
                <w:rFonts w:hint="eastAsia"/>
                <w:color w:val="auto"/>
                <w:sz w:val="16"/>
                <w:szCs w:val="16"/>
              </w:rPr>
              <w:t>(　年　月期)</w:t>
            </w:r>
          </w:p>
        </w:tc>
        <w:tc>
          <w:tcPr>
            <w:tcW w:w="1251" w:type="dxa"/>
            <w:tcBorders>
              <w:top w:val="single" w:sz="12" w:space="0" w:color="auto"/>
            </w:tcBorders>
            <w:vAlign w:val="center"/>
          </w:tcPr>
          <w:p w:rsidR="00A74158" w:rsidRPr="00250F9C" w:rsidRDefault="00A74158" w:rsidP="00791A94">
            <w:pPr>
              <w:spacing w:line="240" w:lineRule="exact"/>
              <w:jc w:val="center"/>
              <w:rPr>
                <w:color w:val="auto"/>
                <w:sz w:val="18"/>
                <w:szCs w:val="18"/>
              </w:rPr>
            </w:pPr>
            <w:r w:rsidRPr="00250F9C">
              <w:rPr>
                <w:rFonts w:hint="eastAsia"/>
                <w:color w:val="auto"/>
                <w:sz w:val="18"/>
                <w:szCs w:val="18"/>
              </w:rPr>
              <w:t>１年後</w:t>
            </w:r>
          </w:p>
          <w:p w:rsidR="00A74158" w:rsidRPr="00250F9C" w:rsidRDefault="00A74158" w:rsidP="00791A94">
            <w:pPr>
              <w:spacing w:line="240" w:lineRule="exact"/>
              <w:jc w:val="center"/>
              <w:rPr>
                <w:color w:val="auto"/>
                <w:sz w:val="16"/>
                <w:szCs w:val="16"/>
              </w:rPr>
            </w:pPr>
            <w:r w:rsidRPr="00250F9C">
              <w:rPr>
                <w:color w:val="auto"/>
                <w:sz w:val="16"/>
                <w:szCs w:val="16"/>
              </w:rPr>
              <w:t>(　年　月期)</w:t>
            </w:r>
          </w:p>
        </w:tc>
        <w:tc>
          <w:tcPr>
            <w:tcW w:w="1251" w:type="dxa"/>
            <w:tcBorders>
              <w:top w:val="single" w:sz="12" w:space="0" w:color="auto"/>
            </w:tcBorders>
            <w:vAlign w:val="center"/>
          </w:tcPr>
          <w:p w:rsidR="00A74158" w:rsidRPr="00250F9C" w:rsidRDefault="00A74158" w:rsidP="00791A94">
            <w:pPr>
              <w:spacing w:line="240" w:lineRule="exact"/>
              <w:jc w:val="center"/>
              <w:rPr>
                <w:color w:val="auto"/>
                <w:sz w:val="18"/>
                <w:szCs w:val="18"/>
              </w:rPr>
            </w:pPr>
            <w:r w:rsidRPr="00250F9C">
              <w:rPr>
                <w:rFonts w:hint="eastAsia"/>
                <w:color w:val="auto"/>
                <w:sz w:val="18"/>
                <w:szCs w:val="18"/>
              </w:rPr>
              <w:t>２年後</w:t>
            </w:r>
          </w:p>
          <w:p w:rsidR="00A74158" w:rsidRPr="00250F9C" w:rsidRDefault="00A74158" w:rsidP="00791A94">
            <w:pPr>
              <w:spacing w:line="240" w:lineRule="exact"/>
              <w:jc w:val="center"/>
              <w:rPr>
                <w:color w:val="auto"/>
                <w:sz w:val="16"/>
                <w:szCs w:val="16"/>
              </w:rPr>
            </w:pPr>
            <w:r w:rsidRPr="00250F9C">
              <w:rPr>
                <w:color w:val="auto"/>
                <w:sz w:val="16"/>
                <w:szCs w:val="16"/>
              </w:rPr>
              <w:t>(　年　月期)</w:t>
            </w:r>
          </w:p>
        </w:tc>
        <w:tc>
          <w:tcPr>
            <w:tcW w:w="1251" w:type="dxa"/>
            <w:tcBorders>
              <w:top w:val="single" w:sz="12" w:space="0" w:color="auto"/>
            </w:tcBorders>
            <w:vAlign w:val="center"/>
          </w:tcPr>
          <w:p w:rsidR="00A74158" w:rsidRPr="00250F9C" w:rsidRDefault="00A74158" w:rsidP="00791A94">
            <w:pPr>
              <w:spacing w:line="240" w:lineRule="exact"/>
              <w:jc w:val="center"/>
              <w:rPr>
                <w:color w:val="auto"/>
                <w:sz w:val="18"/>
                <w:szCs w:val="18"/>
              </w:rPr>
            </w:pPr>
            <w:r w:rsidRPr="00250F9C">
              <w:rPr>
                <w:rFonts w:hint="eastAsia"/>
                <w:color w:val="auto"/>
                <w:sz w:val="18"/>
                <w:szCs w:val="18"/>
              </w:rPr>
              <w:t>３年後</w:t>
            </w:r>
          </w:p>
          <w:p w:rsidR="00A74158" w:rsidRPr="00250F9C" w:rsidRDefault="00A74158" w:rsidP="00791A94">
            <w:pPr>
              <w:spacing w:line="240" w:lineRule="exact"/>
              <w:jc w:val="center"/>
              <w:rPr>
                <w:color w:val="auto"/>
                <w:sz w:val="16"/>
                <w:szCs w:val="16"/>
              </w:rPr>
            </w:pPr>
            <w:r w:rsidRPr="00250F9C">
              <w:rPr>
                <w:color w:val="auto"/>
                <w:sz w:val="16"/>
                <w:szCs w:val="16"/>
              </w:rPr>
              <w:t>(　年　月期)</w:t>
            </w:r>
          </w:p>
        </w:tc>
        <w:tc>
          <w:tcPr>
            <w:tcW w:w="1250" w:type="dxa"/>
            <w:tcBorders>
              <w:top w:val="single" w:sz="12" w:space="0" w:color="auto"/>
            </w:tcBorders>
            <w:vAlign w:val="center"/>
          </w:tcPr>
          <w:p w:rsidR="00A74158" w:rsidRPr="00250F9C" w:rsidRDefault="00A74158" w:rsidP="00791A94">
            <w:pPr>
              <w:spacing w:line="240" w:lineRule="exact"/>
              <w:jc w:val="center"/>
              <w:rPr>
                <w:color w:val="auto"/>
                <w:sz w:val="18"/>
                <w:szCs w:val="18"/>
              </w:rPr>
            </w:pPr>
            <w:r w:rsidRPr="00250F9C">
              <w:rPr>
                <w:rFonts w:hint="eastAsia"/>
                <w:color w:val="auto"/>
                <w:sz w:val="18"/>
                <w:szCs w:val="18"/>
              </w:rPr>
              <w:t>４年後</w:t>
            </w:r>
          </w:p>
          <w:p w:rsidR="00A74158" w:rsidRPr="00250F9C" w:rsidRDefault="00A74158" w:rsidP="00791A94">
            <w:pPr>
              <w:spacing w:line="240" w:lineRule="exact"/>
              <w:jc w:val="center"/>
              <w:rPr>
                <w:color w:val="auto"/>
                <w:sz w:val="16"/>
                <w:szCs w:val="16"/>
              </w:rPr>
            </w:pPr>
            <w:r w:rsidRPr="00250F9C">
              <w:rPr>
                <w:color w:val="auto"/>
                <w:sz w:val="16"/>
                <w:szCs w:val="16"/>
              </w:rPr>
              <w:t>(　年　月期)</w:t>
            </w:r>
          </w:p>
        </w:tc>
        <w:tc>
          <w:tcPr>
            <w:tcW w:w="1389" w:type="dxa"/>
            <w:tcBorders>
              <w:top w:val="single" w:sz="12" w:space="0" w:color="auto"/>
              <w:right w:val="single" w:sz="12" w:space="0" w:color="auto"/>
            </w:tcBorders>
            <w:vAlign w:val="center"/>
          </w:tcPr>
          <w:p w:rsidR="00A74158" w:rsidRPr="00250F9C" w:rsidRDefault="00A74158" w:rsidP="00791A94">
            <w:pPr>
              <w:spacing w:line="240" w:lineRule="exact"/>
              <w:jc w:val="center"/>
              <w:rPr>
                <w:color w:val="auto"/>
                <w:sz w:val="18"/>
                <w:szCs w:val="18"/>
              </w:rPr>
            </w:pPr>
            <w:r w:rsidRPr="00250F9C">
              <w:rPr>
                <w:rFonts w:hint="eastAsia"/>
                <w:color w:val="auto"/>
                <w:sz w:val="18"/>
                <w:szCs w:val="18"/>
              </w:rPr>
              <w:t>５年後</w:t>
            </w:r>
          </w:p>
          <w:p w:rsidR="00A74158" w:rsidRPr="00250F9C" w:rsidRDefault="00A74158" w:rsidP="00791A94">
            <w:pPr>
              <w:spacing w:line="240" w:lineRule="exact"/>
              <w:jc w:val="center"/>
              <w:rPr>
                <w:color w:val="auto"/>
                <w:sz w:val="16"/>
                <w:szCs w:val="16"/>
              </w:rPr>
            </w:pPr>
            <w:r w:rsidRPr="00250F9C">
              <w:rPr>
                <w:color w:val="auto"/>
                <w:sz w:val="16"/>
                <w:szCs w:val="16"/>
              </w:rPr>
              <w:t>(　年　月期)</w:t>
            </w:r>
          </w:p>
        </w:tc>
      </w:tr>
      <w:tr w:rsidR="00A74158" w:rsidRPr="00250F9C" w:rsidTr="00791A94">
        <w:tc>
          <w:tcPr>
            <w:tcW w:w="1394" w:type="dxa"/>
            <w:tcBorders>
              <w:left w:val="single" w:sz="12" w:space="0" w:color="auto"/>
            </w:tcBorders>
            <w:vAlign w:val="center"/>
          </w:tcPr>
          <w:p w:rsidR="00A74158" w:rsidRPr="00250F9C" w:rsidRDefault="00A74158" w:rsidP="00482028">
            <w:pPr>
              <w:jc w:val="both"/>
              <w:rPr>
                <w:color w:val="auto"/>
                <w:sz w:val="18"/>
                <w:szCs w:val="18"/>
              </w:rPr>
            </w:pPr>
            <w:r w:rsidRPr="00250F9C">
              <w:rPr>
                <w:rFonts w:hint="eastAsia"/>
                <w:color w:val="auto"/>
                <w:sz w:val="18"/>
                <w:szCs w:val="18"/>
              </w:rPr>
              <w:t>①売上高</w:t>
            </w:r>
          </w:p>
        </w:tc>
        <w:tc>
          <w:tcPr>
            <w:tcW w:w="1250" w:type="dxa"/>
            <w:vAlign w:val="center"/>
          </w:tcPr>
          <w:p w:rsidR="00A74158" w:rsidRPr="00250F9C" w:rsidRDefault="00A74158" w:rsidP="00482028">
            <w:pPr>
              <w:jc w:val="right"/>
              <w:rPr>
                <w:color w:val="auto"/>
                <w:sz w:val="18"/>
                <w:szCs w:val="18"/>
              </w:rPr>
            </w:pPr>
          </w:p>
        </w:tc>
        <w:tc>
          <w:tcPr>
            <w:tcW w:w="1251" w:type="dxa"/>
            <w:vAlign w:val="center"/>
          </w:tcPr>
          <w:p w:rsidR="00A74158" w:rsidRPr="00250F9C" w:rsidRDefault="00A74158" w:rsidP="00482028">
            <w:pPr>
              <w:jc w:val="right"/>
              <w:rPr>
                <w:color w:val="auto"/>
                <w:sz w:val="18"/>
                <w:szCs w:val="18"/>
              </w:rPr>
            </w:pPr>
          </w:p>
        </w:tc>
        <w:tc>
          <w:tcPr>
            <w:tcW w:w="1251" w:type="dxa"/>
            <w:vAlign w:val="center"/>
          </w:tcPr>
          <w:p w:rsidR="00A74158" w:rsidRPr="00250F9C" w:rsidRDefault="00A74158" w:rsidP="00482028">
            <w:pPr>
              <w:jc w:val="right"/>
              <w:rPr>
                <w:color w:val="auto"/>
                <w:sz w:val="18"/>
                <w:szCs w:val="18"/>
              </w:rPr>
            </w:pPr>
          </w:p>
        </w:tc>
        <w:tc>
          <w:tcPr>
            <w:tcW w:w="1251" w:type="dxa"/>
            <w:vAlign w:val="center"/>
          </w:tcPr>
          <w:p w:rsidR="00A74158" w:rsidRPr="00250F9C" w:rsidRDefault="00A74158" w:rsidP="00482028">
            <w:pPr>
              <w:jc w:val="right"/>
              <w:rPr>
                <w:color w:val="auto"/>
                <w:sz w:val="18"/>
                <w:szCs w:val="18"/>
              </w:rPr>
            </w:pPr>
          </w:p>
        </w:tc>
        <w:tc>
          <w:tcPr>
            <w:tcW w:w="1250" w:type="dxa"/>
            <w:vAlign w:val="center"/>
          </w:tcPr>
          <w:p w:rsidR="00A74158" w:rsidRPr="00250F9C" w:rsidRDefault="00A74158" w:rsidP="00482028">
            <w:pPr>
              <w:jc w:val="right"/>
              <w:rPr>
                <w:color w:val="auto"/>
                <w:sz w:val="18"/>
                <w:szCs w:val="18"/>
              </w:rPr>
            </w:pPr>
          </w:p>
        </w:tc>
        <w:tc>
          <w:tcPr>
            <w:tcW w:w="1389" w:type="dxa"/>
            <w:tcBorders>
              <w:right w:val="single" w:sz="12" w:space="0" w:color="auto"/>
            </w:tcBorders>
            <w:vAlign w:val="center"/>
          </w:tcPr>
          <w:p w:rsidR="00A74158" w:rsidRPr="00250F9C" w:rsidRDefault="00A74158" w:rsidP="00482028">
            <w:pPr>
              <w:jc w:val="right"/>
              <w:rPr>
                <w:color w:val="auto"/>
                <w:sz w:val="18"/>
                <w:szCs w:val="18"/>
              </w:rPr>
            </w:pPr>
          </w:p>
        </w:tc>
      </w:tr>
      <w:tr w:rsidR="00425985" w:rsidRPr="00250F9C" w:rsidTr="00791A94">
        <w:tc>
          <w:tcPr>
            <w:tcW w:w="1394" w:type="dxa"/>
            <w:tcBorders>
              <w:left w:val="single" w:sz="12" w:space="0" w:color="auto"/>
            </w:tcBorders>
            <w:vAlign w:val="center"/>
          </w:tcPr>
          <w:p w:rsidR="00425985" w:rsidRPr="00250F9C" w:rsidRDefault="00425985" w:rsidP="00482028">
            <w:pPr>
              <w:jc w:val="both"/>
              <w:rPr>
                <w:color w:val="auto"/>
                <w:sz w:val="18"/>
                <w:szCs w:val="18"/>
              </w:rPr>
            </w:pPr>
            <w:r w:rsidRPr="00250F9C">
              <w:rPr>
                <w:rFonts w:hint="eastAsia"/>
                <w:color w:val="auto"/>
                <w:sz w:val="18"/>
                <w:szCs w:val="18"/>
              </w:rPr>
              <w:t>②売上総利益</w:t>
            </w:r>
          </w:p>
        </w:tc>
        <w:tc>
          <w:tcPr>
            <w:tcW w:w="1250" w:type="dxa"/>
            <w:vAlign w:val="center"/>
          </w:tcPr>
          <w:p w:rsidR="00425985" w:rsidRPr="00250F9C" w:rsidRDefault="00425985" w:rsidP="00482028">
            <w:pPr>
              <w:jc w:val="right"/>
              <w:rPr>
                <w:color w:val="auto"/>
                <w:sz w:val="18"/>
                <w:szCs w:val="18"/>
              </w:rPr>
            </w:pPr>
          </w:p>
        </w:tc>
        <w:tc>
          <w:tcPr>
            <w:tcW w:w="1251" w:type="dxa"/>
            <w:vAlign w:val="center"/>
          </w:tcPr>
          <w:p w:rsidR="00425985" w:rsidRPr="00250F9C" w:rsidRDefault="00425985" w:rsidP="00482028">
            <w:pPr>
              <w:jc w:val="right"/>
              <w:rPr>
                <w:color w:val="auto"/>
                <w:sz w:val="18"/>
                <w:szCs w:val="18"/>
              </w:rPr>
            </w:pPr>
          </w:p>
        </w:tc>
        <w:tc>
          <w:tcPr>
            <w:tcW w:w="1251" w:type="dxa"/>
            <w:vAlign w:val="center"/>
          </w:tcPr>
          <w:p w:rsidR="00425985" w:rsidRPr="00250F9C" w:rsidRDefault="00425985" w:rsidP="00482028">
            <w:pPr>
              <w:jc w:val="right"/>
              <w:rPr>
                <w:color w:val="auto"/>
                <w:sz w:val="18"/>
                <w:szCs w:val="18"/>
              </w:rPr>
            </w:pPr>
          </w:p>
        </w:tc>
        <w:tc>
          <w:tcPr>
            <w:tcW w:w="1251" w:type="dxa"/>
            <w:vAlign w:val="center"/>
          </w:tcPr>
          <w:p w:rsidR="00425985" w:rsidRPr="00250F9C" w:rsidRDefault="00425985" w:rsidP="00482028">
            <w:pPr>
              <w:jc w:val="right"/>
              <w:rPr>
                <w:color w:val="auto"/>
                <w:sz w:val="18"/>
                <w:szCs w:val="18"/>
              </w:rPr>
            </w:pPr>
          </w:p>
        </w:tc>
        <w:tc>
          <w:tcPr>
            <w:tcW w:w="1250" w:type="dxa"/>
            <w:vAlign w:val="center"/>
          </w:tcPr>
          <w:p w:rsidR="00425985" w:rsidRPr="00250F9C" w:rsidRDefault="00425985" w:rsidP="00482028">
            <w:pPr>
              <w:jc w:val="right"/>
              <w:rPr>
                <w:color w:val="auto"/>
                <w:sz w:val="18"/>
                <w:szCs w:val="18"/>
              </w:rPr>
            </w:pPr>
          </w:p>
        </w:tc>
        <w:tc>
          <w:tcPr>
            <w:tcW w:w="1389" w:type="dxa"/>
            <w:tcBorders>
              <w:right w:val="single" w:sz="12" w:space="0" w:color="auto"/>
            </w:tcBorders>
            <w:vAlign w:val="center"/>
          </w:tcPr>
          <w:p w:rsidR="00425985" w:rsidRPr="00250F9C" w:rsidRDefault="00425985" w:rsidP="00482028">
            <w:pPr>
              <w:jc w:val="right"/>
              <w:rPr>
                <w:color w:val="auto"/>
                <w:sz w:val="18"/>
                <w:szCs w:val="18"/>
              </w:rPr>
            </w:pPr>
          </w:p>
        </w:tc>
      </w:tr>
      <w:tr w:rsidR="00A74158" w:rsidRPr="00250F9C" w:rsidTr="00791A94">
        <w:tc>
          <w:tcPr>
            <w:tcW w:w="1394" w:type="dxa"/>
            <w:tcBorders>
              <w:left w:val="single" w:sz="12" w:space="0" w:color="auto"/>
            </w:tcBorders>
            <w:vAlign w:val="center"/>
          </w:tcPr>
          <w:p w:rsidR="00A74158" w:rsidRPr="00250F9C" w:rsidRDefault="00425985" w:rsidP="00482028">
            <w:pPr>
              <w:jc w:val="both"/>
              <w:rPr>
                <w:color w:val="auto"/>
                <w:sz w:val="18"/>
                <w:szCs w:val="18"/>
              </w:rPr>
            </w:pPr>
            <w:r w:rsidRPr="00250F9C">
              <w:rPr>
                <w:rFonts w:hint="eastAsia"/>
                <w:color w:val="auto"/>
                <w:sz w:val="18"/>
                <w:szCs w:val="18"/>
              </w:rPr>
              <w:t>③</w:t>
            </w:r>
            <w:r w:rsidR="00A74158" w:rsidRPr="00250F9C">
              <w:rPr>
                <w:rFonts w:hint="eastAsia"/>
                <w:color w:val="auto"/>
                <w:sz w:val="18"/>
                <w:szCs w:val="18"/>
              </w:rPr>
              <w:t>営業利益</w:t>
            </w:r>
          </w:p>
        </w:tc>
        <w:tc>
          <w:tcPr>
            <w:tcW w:w="1250" w:type="dxa"/>
            <w:vAlign w:val="center"/>
          </w:tcPr>
          <w:p w:rsidR="00A74158" w:rsidRPr="00250F9C" w:rsidRDefault="00A74158" w:rsidP="00482028">
            <w:pPr>
              <w:jc w:val="right"/>
              <w:rPr>
                <w:color w:val="auto"/>
                <w:sz w:val="18"/>
                <w:szCs w:val="18"/>
              </w:rPr>
            </w:pPr>
          </w:p>
        </w:tc>
        <w:tc>
          <w:tcPr>
            <w:tcW w:w="1251" w:type="dxa"/>
            <w:vAlign w:val="center"/>
          </w:tcPr>
          <w:p w:rsidR="00A74158" w:rsidRPr="00250F9C" w:rsidRDefault="00A74158" w:rsidP="00482028">
            <w:pPr>
              <w:jc w:val="right"/>
              <w:rPr>
                <w:color w:val="auto"/>
                <w:sz w:val="18"/>
                <w:szCs w:val="18"/>
              </w:rPr>
            </w:pPr>
          </w:p>
        </w:tc>
        <w:tc>
          <w:tcPr>
            <w:tcW w:w="1251" w:type="dxa"/>
            <w:vAlign w:val="center"/>
          </w:tcPr>
          <w:p w:rsidR="00A74158" w:rsidRPr="00250F9C" w:rsidRDefault="00A74158" w:rsidP="00482028">
            <w:pPr>
              <w:jc w:val="right"/>
              <w:rPr>
                <w:color w:val="auto"/>
                <w:sz w:val="18"/>
                <w:szCs w:val="18"/>
              </w:rPr>
            </w:pPr>
          </w:p>
        </w:tc>
        <w:tc>
          <w:tcPr>
            <w:tcW w:w="1251" w:type="dxa"/>
            <w:vAlign w:val="center"/>
          </w:tcPr>
          <w:p w:rsidR="00A74158" w:rsidRPr="00250F9C" w:rsidRDefault="00A74158" w:rsidP="00482028">
            <w:pPr>
              <w:jc w:val="right"/>
              <w:rPr>
                <w:color w:val="auto"/>
                <w:sz w:val="18"/>
                <w:szCs w:val="18"/>
              </w:rPr>
            </w:pPr>
          </w:p>
        </w:tc>
        <w:tc>
          <w:tcPr>
            <w:tcW w:w="1250" w:type="dxa"/>
            <w:vAlign w:val="center"/>
          </w:tcPr>
          <w:p w:rsidR="00A74158" w:rsidRPr="00250F9C" w:rsidRDefault="00A74158" w:rsidP="00482028">
            <w:pPr>
              <w:jc w:val="right"/>
              <w:rPr>
                <w:color w:val="auto"/>
                <w:sz w:val="18"/>
                <w:szCs w:val="18"/>
              </w:rPr>
            </w:pPr>
          </w:p>
        </w:tc>
        <w:tc>
          <w:tcPr>
            <w:tcW w:w="1389" w:type="dxa"/>
            <w:tcBorders>
              <w:right w:val="single" w:sz="12" w:space="0" w:color="auto"/>
            </w:tcBorders>
            <w:vAlign w:val="center"/>
          </w:tcPr>
          <w:p w:rsidR="00A74158" w:rsidRPr="00250F9C" w:rsidRDefault="00A74158" w:rsidP="00482028">
            <w:pPr>
              <w:jc w:val="right"/>
              <w:rPr>
                <w:color w:val="auto"/>
                <w:sz w:val="18"/>
                <w:szCs w:val="18"/>
              </w:rPr>
            </w:pPr>
          </w:p>
        </w:tc>
      </w:tr>
      <w:tr w:rsidR="00A74158" w:rsidRPr="00250F9C" w:rsidTr="00791A94">
        <w:tc>
          <w:tcPr>
            <w:tcW w:w="1394" w:type="dxa"/>
            <w:tcBorders>
              <w:left w:val="single" w:sz="12" w:space="0" w:color="auto"/>
            </w:tcBorders>
            <w:vAlign w:val="center"/>
          </w:tcPr>
          <w:p w:rsidR="00A74158" w:rsidRPr="00250F9C" w:rsidRDefault="00425985" w:rsidP="00482028">
            <w:pPr>
              <w:jc w:val="both"/>
              <w:rPr>
                <w:color w:val="auto"/>
                <w:sz w:val="18"/>
                <w:szCs w:val="18"/>
              </w:rPr>
            </w:pPr>
            <w:r w:rsidRPr="00250F9C">
              <w:rPr>
                <w:rFonts w:hint="eastAsia"/>
                <w:color w:val="auto"/>
                <w:sz w:val="18"/>
                <w:szCs w:val="18"/>
              </w:rPr>
              <w:t>④</w:t>
            </w:r>
            <w:r w:rsidR="00A74158" w:rsidRPr="00250F9C">
              <w:rPr>
                <w:rFonts w:hint="eastAsia"/>
                <w:color w:val="auto"/>
                <w:sz w:val="18"/>
                <w:szCs w:val="18"/>
              </w:rPr>
              <w:t>営業外費用</w:t>
            </w:r>
          </w:p>
        </w:tc>
        <w:tc>
          <w:tcPr>
            <w:tcW w:w="1250" w:type="dxa"/>
            <w:vAlign w:val="center"/>
          </w:tcPr>
          <w:p w:rsidR="00A74158" w:rsidRPr="00250F9C" w:rsidRDefault="00A74158" w:rsidP="00482028">
            <w:pPr>
              <w:jc w:val="right"/>
              <w:rPr>
                <w:color w:val="auto"/>
                <w:sz w:val="18"/>
                <w:szCs w:val="18"/>
              </w:rPr>
            </w:pPr>
          </w:p>
        </w:tc>
        <w:tc>
          <w:tcPr>
            <w:tcW w:w="1251" w:type="dxa"/>
            <w:vAlign w:val="center"/>
          </w:tcPr>
          <w:p w:rsidR="00A74158" w:rsidRPr="00250F9C" w:rsidRDefault="00A74158" w:rsidP="00482028">
            <w:pPr>
              <w:jc w:val="right"/>
              <w:rPr>
                <w:color w:val="auto"/>
                <w:sz w:val="18"/>
                <w:szCs w:val="18"/>
              </w:rPr>
            </w:pPr>
          </w:p>
        </w:tc>
        <w:tc>
          <w:tcPr>
            <w:tcW w:w="1251" w:type="dxa"/>
            <w:vAlign w:val="center"/>
          </w:tcPr>
          <w:p w:rsidR="00A74158" w:rsidRPr="00250F9C" w:rsidRDefault="00A74158" w:rsidP="00482028">
            <w:pPr>
              <w:jc w:val="right"/>
              <w:rPr>
                <w:color w:val="auto"/>
                <w:sz w:val="18"/>
                <w:szCs w:val="18"/>
              </w:rPr>
            </w:pPr>
          </w:p>
        </w:tc>
        <w:tc>
          <w:tcPr>
            <w:tcW w:w="1251" w:type="dxa"/>
            <w:vAlign w:val="center"/>
          </w:tcPr>
          <w:p w:rsidR="00A74158" w:rsidRPr="00250F9C" w:rsidRDefault="00A74158" w:rsidP="00482028">
            <w:pPr>
              <w:jc w:val="right"/>
              <w:rPr>
                <w:color w:val="auto"/>
                <w:sz w:val="18"/>
                <w:szCs w:val="18"/>
              </w:rPr>
            </w:pPr>
          </w:p>
        </w:tc>
        <w:tc>
          <w:tcPr>
            <w:tcW w:w="1250" w:type="dxa"/>
            <w:vAlign w:val="center"/>
          </w:tcPr>
          <w:p w:rsidR="00A74158" w:rsidRPr="00250F9C" w:rsidRDefault="00A74158" w:rsidP="00482028">
            <w:pPr>
              <w:jc w:val="right"/>
              <w:rPr>
                <w:color w:val="auto"/>
                <w:sz w:val="18"/>
                <w:szCs w:val="18"/>
              </w:rPr>
            </w:pPr>
          </w:p>
        </w:tc>
        <w:tc>
          <w:tcPr>
            <w:tcW w:w="1389" w:type="dxa"/>
            <w:tcBorders>
              <w:right w:val="single" w:sz="12" w:space="0" w:color="auto"/>
            </w:tcBorders>
            <w:vAlign w:val="center"/>
          </w:tcPr>
          <w:p w:rsidR="00A74158" w:rsidRPr="00250F9C" w:rsidRDefault="00A74158" w:rsidP="00482028">
            <w:pPr>
              <w:jc w:val="right"/>
              <w:rPr>
                <w:color w:val="auto"/>
                <w:sz w:val="18"/>
                <w:szCs w:val="18"/>
              </w:rPr>
            </w:pPr>
          </w:p>
        </w:tc>
      </w:tr>
      <w:tr w:rsidR="00A74158" w:rsidRPr="00250F9C" w:rsidTr="00791A94">
        <w:tc>
          <w:tcPr>
            <w:tcW w:w="1394" w:type="dxa"/>
            <w:tcBorders>
              <w:left w:val="single" w:sz="12" w:space="0" w:color="auto"/>
            </w:tcBorders>
            <w:vAlign w:val="center"/>
          </w:tcPr>
          <w:p w:rsidR="00A74158" w:rsidRPr="00250F9C" w:rsidRDefault="00A74158" w:rsidP="00D1026E">
            <w:pPr>
              <w:spacing w:line="220" w:lineRule="exact"/>
              <w:jc w:val="center"/>
              <w:rPr>
                <w:color w:val="auto"/>
                <w:sz w:val="18"/>
                <w:szCs w:val="18"/>
              </w:rPr>
            </w:pPr>
            <w:r w:rsidRPr="00250F9C">
              <w:rPr>
                <w:rFonts w:hint="eastAsia"/>
                <w:color w:val="auto"/>
                <w:sz w:val="18"/>
                <w:szCs w:val="18"/>
              </w:rPr>
              <w:t>経常利益</w:t>
            </w:r>
          </w:p>
          <w:p w:rsidR="00A74158" w:rsidRPr="00250F9C" w:rsidRDefault="00A74158" w:rsidP="00D1026E">
            <w:pPr>
              <w:spacing w:line="220" w:lineRule="exact"/>
              <w:jc w:val="center"/>
              <w:rPr>
                <w:color w:val="auto"/>
                <w:sz w:val="18"/>
                <w:szCs w:val="18"/>
              </w:rPr>
            </w:pPr>
            <w:r w:rsidRPr="00250F9C">
              <w:rPr>
                <w:rFonts w:hint="eastAsia"/>
                <w:color w:val="auto"/>
                <w:sz w:val="18"/>
                <w:szCs w:val="18"/>
              </w:rPr>
              <w:t>(</w:t>
            </w:r>
            <w:r w:rsidR="00425985" w:rsidRPr="00250F9C">
              <w:rPr>
                <w:rFonts w:hint="eastAsia"/>
                <w:color w:val="auto"/>
                <w:sz w:val="18"/>
                <w:szCs w:val="18"/>
              </w:rPr>
              <w:t>③</w:t>
            </w:r>
            <w:r w:rsidRPr="00250F9C">
              <w:rPr>
                <w:rFonts w:hint="eastAsia"/>
                <w:color w:val="auto"/>
                <w:sz w:val="18"/>
                <w:szCs w:val="18"/>
              </w:rPr>
              <w:t>-</w:t>
            </w:r>
            <w:r w:rsidR="00425985" w:rsidRPr="00250F9C">
              <w:rPr>
                <w:rFonts w:hint="eastAsia"/>
                <w:color w:val="auto"/>
                <w:sz w:val="18"/>
                <w:szCs w:val="18"/>
              </w:rPr>
              <w:t>④</w:t>
            </w:r>
            <w:r w:rsidRPr="00250F9C">
              <w:rPr>
                <w:rFonts w:hint="eastAsia"/>
                <w:color w:val="auto"/>
                <w:sz w:val="18"/>
                <w:szCs w:val="18"/>
              </w:rPr>
              <w:t>)</w:t>
            </w:r>
          </w:p>
        </w:tc>
        <w:tc>
          <w:tcPr>
            <w:tcW w:w="1250" w:type="dxa"/>
            <w:vAlign w:val="center"/>
          </w:tcPr>
          <w:p w:rsidR="00A74158" w:rsidRPr="00250F9C" w:rsidRDefault="00A74158" w:rsidP="00482028">
            <w:pPr>
              <w:jc w:val="right"/>
              <w:rPr>
                <w:color w:val="auto"/>
                <w:sz w:val="18"/>
                <w:szCs w:val="18"/>
              </w:rPr>
            </w:pPr>
          </w:p>
        </w:tc>
        <w:tc>
          <w:tcPr>
            <w:tcW w:w="1251" w:type="dxa"/>
            <w:vAlign w:val="center"/>
          </w:tcPr>
          <w:p w:rsidR="00A74158" w:rsidRPr="00250F9C" w:rsidRDefault="00A74158" w:rsidP="00482028">
            <w:pPr>
              <w:jc w:val="right"/>
              <w:rPr>
                <w:color w:val="auto"/>
                <w:sz w:val="18"/>
                <w:szCs w:val="18"/>
              </w:rPr>
            </w:pPr>
          </w:p>
        </w:tc>
        <w:tc>
          <w:tcPr>
            <w:tcW w:w="1251" w:type="dxa"/>
            <w:vAlign w:val="center"/>
          </w:tcPr>
          <w:p w:rsidR="00A74158" w:rsidRPr="00250F9C" w:rsidRDefault="00A74158" w:rsidP="00482028">
            <w:pPr>
              <w:jc w:val="right"/>
              <w:rPr>
                <w:color w:val="auto"/>
                <w:sz w:val="18"/>
                <w:szCs w:val="18"/>
              </w:rPr>
            </w:pPr>
          </w:p>
        </w:tc>
        <w:tc>
          <w:tcPr>
            <w:tcW w:w="1251" w:type="dxa"/>
            <w:vAlign w:val="center"/>
          </w:tcPr>
          <w:p w:rsidR="00A74158" w:rsidRPr="00250F9C" w:rsidRDefault="00A74158" w:rsidP="00482028">
            <w:pPr>
              <w:jc w:val="right"/>
              <w:rPr>
                <w:color w:val="auto"/>
                <w:sz w:val="18"/>
                <w:szCs w:val="18"/>
              </w:rPr>
            </w:pPr>
          </w:p>
        </w:tc>
        <w:tc>
          <w:tcPr>
            <w:tcW w:w="1250" w:type="dxa"/>
            <w:vAlign w:val="center"/>
          </w:tcPr>
          <w:p w:rsidR="00A74158" w:rsidRPr="00250F9C" w:rsidRDefault="00A74158" w:rsidP="00482028">
            <w:pPr>
              <w:jc w:val="right"/>
              <w:rPr>
                <w:color w:val="auto"/>
                <w:sz w:val="18"/>
                <w:szCs w:val="18"/>
              </w:rPr>
            </w:pPr>
          </w:p>
        </w:tc>
        <w:tc>
          <w:tcPr>
            <w:tcW w:w="1389" w:type="dxa"/>
            <w:tcBorders>
              <w:right w:val="single" w:sz="12" w:space="0" w:color="auto"/>
            </w:tcBorders>
            <w:vAlign w:val="center"/>
          </w:tcPr>
          <w:p w:rsidR="00A74158" w:rsidRPr="00250F9C" w:rsidRDefault="00A74158" w:rsidP="00482028">
            <w:pPr>
              <w:jc w:val="right"/>
              <w:rPr>
                <w:color w:val="auto"/>
                <w:sz w:val="18"/>
                <w:szCs w:val="18"/>
              </w:rPr>
            </w:pPr>
          </w:p>
        </w:tc>
      </w:tr>
      <w:tr w:rsidR="00A74158" w:rsidRPr="00250F9C" w:rsidTr="00791A94">
        <w:tc>
          <w:tcPr>
            <w:tcW w:w="1394" w:type="dxa"/>
            <w:tcBorders>
              <w:left w:val="single" w:sz="12" w:space="0" w:color="auto"/>
            </w:tcBorders>
            <w:vAlign w:val="center"/>
          </w:tcPr>
          <w:p w:rsidR="00A74158" w:rsidRPr="00250F9C" w:rsidRDefault="00A74158" w:rsidP="00096B60">
            <w:pPr>
              <w:jc w:val="center"/>
              <w:rPr>
                <w:color w:val="auto"/>
                <w:sz w:val="18"/>
                <w:szCs w:val="18"/>
              </w:rPr>
            </w:pPr>
            <w:r w:rsidRPr="00250F9C">
              <w:rPr>
                <w:rFonts w:hint="eastAsia"/>
                <w:color w:val="auto"/>
                <w:sz w:val="18"/>
                <w:szCs w:val="18"/>
              </w:rPr>
              <w:t>伸び率</w:t>
            </w:r>
            <w:r w:rsidRPr="00250F9C">
              <w:rPr>
                <w:rFonts w:hint="eastAsia"/>
                <w:color w:val="auto"/>
                <w:sz w:val="14"/>
                <w:szCs w:val="14"/>
              </w:rPr>
              <w:t>（％）</w:t>
            </w:r>
          </w:p>
        </w:tc>
        <w:tc>
          <w:tcPr>
            <w:tcW w:w="1250" w:type="dxa"/>
            <w:vAlign w:val="center"/>
          </w:tcPr>
          <w:p w:rsidR="00096B60" w:rsidRPr="00250F9C" w:rsidRDefault="00096B60" w:rsidP="00096B60">
            <w:pPr>
              <w:jc w:val="center"/>
              <w:rPr>
                <w:color w:val="auto"/>
                <w:sz w:val="18"/>
                <w:szCs w:val="18"/>
              </w:rPr>
            </w:pPr>
            <w:r w:rsidRPr="00250F9C">
              <w:rPr>
                <w:rFonts w:hint="eastAsia"/>
                <w:color w:val="auto"/>
                <w:sz w:val="18"/>
                <w:szCs w:val="18"/>
              </w:rPr>
              <w:t>－</w:t>
            </w:r>
          </w:p>
        </w:tc>
        <w:tc>
          <w:tcPr>
            <w:tcW w:w="1251" w:type="dxa"/>
            <w:vAlign w:val="center"/>
          </w:tcPr>
          <w:p w:rsidR="00A74158" w:rsidRPr="00250F9C" w:rsidRDefault="00A74158" w:rsidP="00482028">
            <w:pPr>
              <w:jc w:val="right"/>
              <w:rPr>
                <w:color w:val="auto"/>
                <w:sz w:val="18"/>
                <w:szCs w:val="18"/>
              </w:rPr>
            </w:pPr>
          </w:p>
        </w:tc>
        <w:tc>
          <w:tcPr>
            <w:tcW w:w="1251" w:type="dxa"/>
            <w:vAlign w:val="center"/>
          </w:tcPr>
          <w:p w:rsidR="00A74158" w:rsidRPr="00250F9C" w:rsidRDefault="00A74158" w:rsidP="00482028">
            <w:pPr>
              <w:jc w:val="right"/>
              <w:rPr>
                <w:color w:val="auto"/>
                <w:sz w:val="18"/>
                <w:szCs w:val="18"/>
              </w:rPr>
            </w:pPr>
          </w:p>
        </w:tc>
        <w:tc>
          <w:tcPr>
            <w:tcW w:w="1251" w:type="dxa"/>
            <w:vAlign w:val="center"/>
          </w:tcPr>
          <w:p w:rsidR="00A74158" w:rsidRPr="00250F9C" w:rsidRDefault="00A74158" w:rsidP="00482028">
            <w:pPr>
              <w:jc w:val="right"/>
              <w:rPr>
                <w:color w:val="auto"/>
                <w:sz w:val="18"/>
                <w:szCs w:val="18"/>
              </w:rPr>
            </w:pPr>
          </w:p>
        </w:tc>
        <w:tc>
          <w:tcPr>
            <w:tcW w:w="1250" w:type="dxa"/>
            <w:vAlign w:val="center"/>
          </w:tcPr>
          <w:p w:rsidR="00A74158" w:rsidRPr="00250F9C" w:rsidRDefault="00A74158" w:rsidP="00482028">
            <w:pPr>
              <w:jc w:val="right"/>
              <w:rPr>
                <w:color w:val="auto"/>
                <w:sz w:val="18"/>
                <w:szCs w:val="18"/>
              </w:rPr>
            </w:pPr>
          </w:p>
        </w:tc>
        <w:tc>
          <w:tcPr>
            <w:tcW w:w="1389" w:type="dxa"/>
            <w:tcBorders>
              <w:right w:val="single" w:sz="12" w:space="0" w:color="auto"/>
            </w:tcBorders>
            <w:vAlign w:val="center"/>
          </w:tcPr>
          <w:p w:rsidR="00A74158" w:rsidRPr="00250F9C" w:rsidRDefault="00A74158" w:rsidP="00482028">
            <w:pPr>
              <w:jc w:val="right"/>
              <w:rPr>
                <w:color w:val="auto"/>
                <w:sz w:val="18"/>
                <w:szCs w:val="18"/>
              </w:rPr>
            </w:pPr>
          </w:p>
        </w:tc>
      </w:tr>
      <w:tr w:rsidR="00A74158" w:rsidRPr="00250F9C" w:rsidTr="00791A94">
        <w:tc>
          <w:tcPr>
            <w:tcW w:w="1394" w:type="dxa"/>
            <w:tcBorders>
              <w:left w:val="single" w:sz="12" w:space="0" w:color="auto"/>
            </w:tcBorders>
            <w:vAlign w:val="center"/>
          </w:tcPr>
          <w:p w:rsidR="00A74158" w:rsidRPr="00250F9C" w:rsidRDefault="00425985" w:rsidP="00482028">
            <w:pPr>
              <w:jc w:val="both"/>
              <w:rPr>
                <w:color w:val="auto"/>
                <w:sz w:val="18"/>
                <w:szCs w:val="18"/>
              </w:rPr>
            </w:pPr>
            <w:r w:rsidRPr="00250F9C">
              <w:rPr>
                <w:rFonts w:hint="eastAsia"/>
                <w:color w:val="auto"/>
                <w:sz w:val="18"/>
                <w:szCs w:val="18"/>
              </w:rPr>
              <w:t>⑤</w:t>
            </w:r>
            <w:r w:rsidR="00A74158" w:rsidRPr="00250F9C">
              <w:rPr>
                <w:rFonts w:hint="eastAsia"/>
                <w:color w:val="auto"/>
                <w:sz w:val="18"/>
                <w:szCs w:val="18"/>
              </w:rPr>
              <w:t>人件費</w:t>
            </w:r>
          </w:p>
        </w:tc>
        <w:tc>
          <w:tcPr>
            <w:tcW w:w="1250" w:type="dxa"/>
            <w:vAlign w:val="center"/>
          </w:tcPr>
          <w:p w:rsidR="00A74158" w:rsidRPr="00250F9C" w:rsidRDefault="00A74158" w:rsidP="00482028">
            <w:pPr>
              <w:jc w:val="right"/>
              <w:rPr>
                <w:color w:val="auto"/>
                <w:sz w:val="18"/>
                <w:szCs w:val="18"/>
              </w:rPr>
            </w:pPr>
          </w:p>
        </w:tc>
        <w:tc>
          <w:tcPr>
            <w:tcW w:w="1251" w:type="dxa"/>
            <w:vAlign w:val="center"/>
          </w:tcPr>
          <w:p w:rsidR="00A74158" w:rsidRPr="00250F9C" w:rsidRDefault="00A74158" w:rsidP="00482028">
            <w:pPr>
              <w:jc w:val="right"/>
              <w:rPr>
                <w:color w:val="auto"/>
                <w:sz w:val="18"/>
                <w:szCs w:val="18"/>
              </w:rPr>
            </w:pPr>
          </w:p>
        </w:tc>
        <w:tc>
          <w:tcPr>
            <w:tcW w:w="1251" w:type="dxa"/>
            <w:vAlign w:val="center"/>
          </w:tcPr>
          <w:p w:rsidR="00A74158" w:rsidRPr="00250F9C" w:rsidRDefault="00A74158" w:rsidP="00482028">
            <w:pPr>
              <w:jc w:val="right"/>
              <w:rPr>
                <w:color w:val="auto"/>
                <w:sz w:val="18"/>
                <w:szCs w:val="18"/>
              </w:rPr>
            </w:pPr>
          </w:p>
        </w:tc>
        <w:tc>
          <w:tcPr>
            <w:tcW w:w="1251" w:type="dxa"/>
            <w:vAlign w:val="center"/>
          </w:tcPr>
          <w:p w:rsidR="00A74158" w:rsidRPr="00250F9C" w:rsidRDefault="00A74158" w:rsidP="00482028">
            <w:pPr>
              <w:jc w:val="right"/>
              <w:rPr>
                <w:color w:val="auto"/>
                <w:sz w:val="18"/>
                <w:szCs w:val="18"/>
              </w:rPr>
            </w:pPr>
          </w:p>
        </w:tc>
        <w:tc>
          <w:tcPr>
            <w:tcW w:w="1250" w:type="dxa"/>
            <w:vAlign w:val="center"/>
          </w:tcPr>
          <w:p w:rsidR="00A74158" w:rsidRPr="00250F9C" w:rsidRDefault="00A74158" w:rsidP="00482028">
            <w:pPr>
              <w:jc w:val="right"/>
              <w:rPr>
                <w:color w:val="auto"/>
                <w:sz w:val="18"/>
                <w:szCs w:val="18"/>
              </w:rPr>
            </w:pPr>
          </w:p>
        </w:tc>
        <w:tc>
          <w:tcPr>
            <w:tcW w:w="1389" w:type="dxa"/>
            <w:tcBorders>
              <w:right w:val="single" w:sz="12" w:space="0" w:color="auto"/>
            </w:tcBorders>
            <w:vAlign w:val="center"/>
          </w:tcPr>
          <w:p w:rsidR="00A74158" w:rsidRPr="00250F9C" w:rsidRDefault="00A74158" w:rsidP="00482028">
            <w:pPr>
              <w:jc w:val="right"/>
              <w:rPr>
                <w:color w:val="auto"/>
                <w:sz w:val="18"/>
                <w:szCs w:val="18"/>
              </w:rPr>
            </w:pPr>
          </w:p>
        </w:tc>
      </w:tr>
      <w:tr w:rsidR="00A74158" w:rsidRPr="00250F9C" w:rsidTr="00791A94">
        <w:tc>
          <w:tcPr>
            <w:tcW w:w="1394" w:type="dxa"/>
            <w:tcBorders>
              <w:left w:val="single" w:sz="12" w:space="0" w:color="auto"/>
            </w:tcBorders>
            <w:vAlign w:val="center"/>
          </w:tcPr>
          <w:p w:rsidR="00A74158" w:rsidRPr="00250F9C" w:rsidRDefault="00425985" w:rsidP="00482028">
            <w:pPr>
              <w:jc w:val="both"/>
              <w:rPr>
                <w:color w:val="auto"/>
                <w:sz w:val="18"/>
                <w:szCs w:val="18"/>
              </w:rPr>
            </w:pPr>
            <w:r w:rsidRPr="00250F9C">
              <w:rPr>
                <w:rFonts w:hint="eastAsia"/>
                <w:color w:val="auto"/>
                <w:sz w:val="18"/>
                <w:szCs w:val="18"/>
              </w:rPr>
              <w:t>⑥</w:t>
            </w:r>
            <w:r w:rsidR="00A74158" w:rsidRPr="00250F9C">
              <w:rPr>
                <w:rFonts w:hint="eastAsia"/>
                <w:color w:val="auto"/>
                <w:sz w:val="18"/>
                <w:szCs w:val="18"/>
              </w:rPr>
              <w:t>減価償却費</w:t>
            </w:r>
          </w:p>
        </w:tc>
        <w:tc>
          <w:tcPr>
            <w:tcW w:w="1250" w:type="dxa"/>
            <w:vAlign w:val="center"/>
          </w:tcPr>
          <w:p w:rsidR="00A74158" w:rsidRPr="00250F9C" w:rsidRDefault="00A74158" w:rsidP="00482028">
            <w:pPr>
              <w:jc w:val="right"/>
              <w:rPr>
                <w:color w:val="auto"/>
                <w:sz w:val="18"/>
                <w:szCs w:val="18"/>
              </w:rPr>
            </w:pPr>
          </w:p>
        </w:tc>
        <w:tc>
          <w:tcPr>
            <w:tcW w:w="1251" w:type="dxa"/>
            <w:vAlign w:val="center"/>
          </w:tcPr>
          <w:p w:rsidR="00A74158" w:rsidRPr="00250F9C" w:rsidRDefault="00A74158" w:rsidP="00482028">
            <w:pPr>
              <w:jc w:val="right"/>
              <w:rPr>
                <w:color w:val="auto"/>
                <w:sz w:val="18"/>
                <w:szCs w:val="18"/>
              </w:rPr>
            </w:pPr>
          </w:p>
        </w:tc>
        <w:tc>
          <w:tcPr>
            <w:tcW w:w="1251" w:type="dxa"/>
            <w:vAlign w:val="center"/>
          </w:tcPr>
          <w:p w:rsidR="00A74158" w:rsidRPr="00250F9C" w:rsidRDefault="00A74158" w:rsidP="00482028">
            <w:pPr>
              <w:jc w:val="right"/>
              <w:rPr>
                <w:color w:val="auto"/>
                <w:sz w:val="18"/>
                <w:szCs w:val="18"/>
              </w:rPr>
            </w:pPr>
          </w:p>
        </w:tc>
        <w:tc>
          <w:tcPr>
            <w:tcW w:w="1251" w:type="dxa"/>
            <w:vAlign w:val="center"/>
          </w:tcPr>
          <w:p w:rsidR="00A74158" w:rsidRPr="00250F9C" w:rsidRDefault="00A74158" w:rsidP="00482028">
            <w:pPr>
              <w:jc w:val="right"/>
              <w:rPr>
                <w:color w:val="auto"/>
                <w:sz w:val="18"/>
                <w:szCs w:val="18"/>
              </w:rPr>
            </w:pPr>
          </w:p>
        </w:tc>
        <w:tc>
          <w:tcPr>
            <w:tcW w:w="1250" w:type="dxa"/>
            <w:vAlign w:val="center"/>
          </w:tcPr>
          <w:p w:rsidR="00A74158" w:rsidRPr="00250F9C" w:rsidRDefault="00A74158" w:rsidP="00482028">
            <w:pPr>
              <w:jc w:val="right"/>
              <w:rPr>
                <w:color w:val="auto"/>
                <w:sz w:val="18"/>
                <w:szCs w:val="18"/>
              </w:rPr>
            </w:pPr>
          </w:p>
        </w:tc>
        <w:tc>
          <w:tcPr>
            <w:tcW w:w="1389" w:type="dxa"/>
            <w:tcBorders>
              <w:right w:val="single" w:sz="12" w:space="0" w:color="auto"/>
            </w:tcBorders>
            <w:vAlign w:val="center"/>
          </w:tcPr>
          <w:p w:rsidR="00A74158" w:rsidRPr="00250F9C" w:rsidRDefault="00A74158" w:rsidP="00482028">
            <w:pPr>
              <w:jc w:val="right"/>
              <w:rPr>
                <w:color w:val="auto"/>
                <w:sz w:val="18"/>
                <w:szCs w:val="18"/>
              </w:rPr>
            </w:pPr>
          </w:p>
        </w:tc>
      </w:tr>
      <w:tr w:rsidR="00DF14F4" w:rsidRPr="00250F9C" w:rsidTr="00791A94">
        <w:tc>
          <w:tcPr>
            <w:tcW w:w="1394" w:type="dxa"/>
            <w:tcBorders>
              <w:left w:val="single" w:sz="12" w:space="0" w:color="auto"/>
            </w:tcBorders>
            <w:vAlign w:val="center"/>
          </w:tcPr>
          <w:p w:rsidR="00DF14F4" w:rsidRPr="00250F9C" w:rsidRDefault="00DF14F4" w:rsidP="00D1026E">
            <w:pPr>
              <w:spacing w:line="220" w:lineRule="exact"/>
              <w:jc w:val="both"/>
              <w:rPr>
                <w:color w:val="auto"/>
                <w:sz w:val="18"/>
                <w:szCs w:val="18"/>
              </w:rPr>
            </w:pPr>
            <w:r w:rsidRPr="00250F9C">
              <w:rPr>
                <w:rFonts w:hint="eastAsia"/>
                <w:color w:val="auto"/>
                <w:sz w:val="18"/>
                <w:szCs w:val="18"/>
              </w:rPr>
              <w:t>常用雇用者数</w:t>
            </w:r>
          </w:p>
        </w:tc>
        <w:tc>
          <w:tcPr>
            <w:tcW w:w="1250" w:type="dxa"/>
            <w:vAlign w:val="center"/>
          </w:tcPr>
          <w:p w:rsidR="00DF14F4" w:rsidRPr="00250F9C" w:rsidRDefault="00DF14F4" w:rsidP="00482028">
            <w:pPr>
              <w:jc w:val="right"/>
              <w:rPr>
                <w:color w:val="auto"/>
                <w:sz w:val="18"/>
                <w:szCs w:val="18"/>
              </w:rPr>
            </w:pPr>
          </w:p>
        </w:tc>
        <w:tc>
          <w:tcPr>
            <w:tcW w:w="1251" w:type="dxa"/>
            <w:vAlign w:val="center"/>
          </w:tcPr>
          <w:p w:rsidR="00DF14F4" w:rsidRPr="00250F9C" w:rsidRDefault="00DF14F4" w:rsidP="00482028">
            <w:pPr>
              <w:jc w:val="right"/>
              <w:rPr>
                <w:color w:val="auto"/>
                <w:sz w:val="18"/>
                <w:szCs w:val="18"/>
              </w:rPr>
            </w:pPr>
          </w:p>
        </w:tc>
        <w:tc>
          <w:tcPr>
            <w:tcW w:w="1251" w:type="dxa"/>
            <w:vAlign w:val="center"/>
          </w:tcPr>
          <w:p w:rsidR="00DF14F4" w:rsidRPr="00250F9C" w:rsidRDefault="00DF14F4" w:rsidP="00482028">
            <w:pPr>
              <w:jc w:val="right"/>
              <w:rPr>
                <w:color w:val="auto"/>
                <w:sz w:val="18"/>
                <w:szCs w:val="18"/>
              </w:rPr>
            </w:pPr>
          </w:p>
        </w:tc>
        <w:tc>
          <w:tcPr>
            <w:tcW w:w="1251" w:type="dxa"/>
            <w:vAlign w:val="center"/>
          </w:tcPr>
          <w:p w:rsidR="00DF14F4" w:rsidRPr="00250F9C" w:rsidRDefault="00DF14F4" w:rsidP="00482028">
            <w:pPr>
              <w:jc w:val="right"/>
              <w:rPr>
                <w:color w:val="auto"/>
                <w:sz w:val="18"/>
                <w:szCs w:val="18"/>
              </w:rPr>
            </w:pPr>
          </w:p>
        </w:tc>
        <w:tc>
          <w:tcPr>
            <w:tcW w:w="1250" w:type="dxa"/>
            <w:vAlign w:val="center"/>
          </w:tcPr>
          <w:p w:rsidR="00DF14F4" w:rsidRPr="00250F9C" w:rsidRDefault="00DF14F4" w:rsidP="00482028">
            <w:pPr>
              <w:jc w:val="right"/>
              <w:rPr>
                <w:color w:val="auto"/>
                <w:sz w:val="18"/>
                <w:szCs w:val="18"/>
              </w:rPr>
            </w:pPr>
          </w:p>
        </w:tc>
        <w:tc>
          <w:tcPr>
            <w:tcW w:w="1389" w:type="dxa"/>
            <w:tcBorders>
              <w:right w:val="single" w:sz="12" w:space="0" w:color="auto"/>
            </w:tcBorders>
            <w:vAlign w:val="center"/>
          </w:tcPr>
          <w:p w:rsidR="00DF14F4" w:rsidRPr="00250F9C" w:rsidRDefault="00DF14F4" w:rsidP="00482028">
            <w:pPr>
              <w:jc w:val="right"/>
              <w:rPr>
                <w:color w:val="auto"/>
                <w:sz w:val="18"/>
                <w:szCs w:val="18"/>
              </w:rPr>
            </w:pPr>
          </w:p>
        </w:tc>
      </w:tr>
      <w:tr w:rsidR="00A74158" w:rsidRPr="00250F9C" w:rsidTr="00791A94">
        <w:tc>
          <w:tcPr>
            <w:tcW w:w="1394" w:type="dxa"/>
            <w:tcBorders>
              <w:left w:val="single" w:sz="12" w:space="0" w:color="auto"/>
            </w:tcBorders>
            <w:vAlign w:val="center"/>
          </w:tcPr>
          <w:p w:rsidR="00A74158" w:rsidRPr="00250F9C" w:rsidRDefault="00A74158" w:rsidP="00D1026E">
            <w:pPr>
              <w:spacing w:line="220" w:lineRule="exact"/>
              <w:jc w:val="both"/>
              <w:rPr>
                <w:color w:val="auto"/>
                <w:sz w:val="18"/>
                <w:szCs w:val="18"/>
              </w:rPr>
            </w:pPr>
            <w:r w:rsidRPr="00250F9C">
              <w:rPr>
                <w:rFonts w:hint="eastAsia"/>
                <w:color w:val="auto"/>
                <w:sz w:val="18"/>
                <w:szCs w:val="18"/>
              </w:rPr>
              <w:t>付加価値額</w:t>
            </w:r>
            <w:r w:rsidR="00425985" w:rsidRPr="00250F9C">
              <w:rPr>
                <w:rFonts w:hint="eastAsia"/>
                <w:color w:val="auto"/>
                <w:sz w:val="16"/>
                <w:szCs w:val="16"/>
              </w:rPr>
              <w:t>（③＋⑤＋⑥</w:t>
            </w:r>
            <w:r w:rsidRPr="00250F9C">
              <w:rPr>
                <w:rFonts w:hint="eastAsia"/>
                <w:color w:val="auto"/>
                <w:sz w:val="16"/>
                <w:szCs w:val="16"/>
              </w:rPr>
              <w:t>）</w:t>
            </w:r>
          </w:p>
        </w:tc>
        <w:tc>
          <w:tcPr>
            <w:tcW w:w="1250" w:type="dxa"/>
            <w:vAlign w:val="center"/>
          </w:tcPr>
          <w:p w:rsidR="00A74158" w:rsidRPr="00250F9C" w:rsidRDefault="00A74158" w:rsidP="00482028">
            <w:pPr>
              <w:jc w:val="right"/>
              <w:rPr>
                <w:color w:val="auto"/>
                <w:sz w:val="18"/>
                <w:szCs w:val="18"/>
              </w:rPr>
            </w:pPr>
          </w:p>
        </w:tc>
        <w:tc>
          <w:tcPr>
            <w:tcW w:w="1251" w:type="dxa"/>
            <w:vAlign w:val="center"/>
          </w:tcPr>
          <w:p w:rsidR="00A74158" w:rsidRPr="00250F9C" w:rsidRDefault="00A74158" w:rsidP="00482028">
            <w:pPr>
              <w:jc w:val="right"/>
              <w:rPr>
                <w:color w:val="auto"/>
                <w:sz w:val="18"/>
                <w:szCs w:val="18"/>
              </w:rPr>
            </w:pPr>
          </w:p>
        </w:tc>
        <w:tc>
          <w:tcPr>
            <w:tcW w:w="1251" w:type="dxa"/>
            <w:vAlign w:val="center"/>
          </w:tcPr>
          <w:p w:rsidR="00A74158" w:rsidRPr="00250F9C" w:rsidRDefault="00A74158" w:rsidP="00482028">
            <w:pPr>
              <w:jc w:val="right"/>
              <w:rPr>
                <w:color w:val="auto"/>
                <w:sz w:val="18"/>
                <w:szCs w:val="18"/>
              </w:rPr>
            </w:pPr>
          </w:p>
        </w:tc>
        <w:tc>
          <w:tcPr>
            <w:tcW w:w="1251" w:type="dxa"/>
            <w:vAlign w:val="center"/>
          </w:tcPr>
          <w:p w:rsidR="00A74158" w:rsidRPr="00250F9C" w:rsidRDefault="00A74158" w:rsidP="00482028">
            <w:pPr>
              <w:jc w:val="right"/>
              <w:rPr>
                <w:color w:val="auto"/>
                <w:sz w:val="18"/>
                <w:szCs w:val="18"/>
              </w:rPr>
            </w:pPr>
          </w:p>
        </w:tc>
        <w:tc>
          <w:tcPr>
            <w:tcW w:w="1250" w:type="dxa"/>
            <w:vAlign w:val="center"/>
          </w:tcPr>
          <w:p w:rsidR="00A74158" w:rsidRPr="00250F9C" w:rsidRDefault="00A74158" w:rsidP="00482028">
            <w:pPr>
              <w:jc w:val="right"/>
              <w:rPr>
                <w:color w:val="auto"/>
                <w:sz w:val="18"/>
                <w:szCs w:val="18"/>
              </w:rPr>
            </w:pPr>
          </w:p>
        </w:tc>
        <w:tc>
          <w:tcPr>
            <w:tcW w:w="1389" w:type="dxa"/>
            <w:tcBorders>
              <w:right w:val="single" w:sz="12" w:space="0" w:color="auto"/>
            </w:tcBorders>
            <w:vAlign w:val="center"/>
          </w:tcPr>
          <w:p w:rsidR="00A74158" w:rsidRPr="00250F9C" w:rsidRDefault="00A74158" w:rsidP="00482028">
            <w:pPr>
              <w:jc w:val="right"/>
              <w:rPr>
                <w:color w:val="auto"/>
                <w:sz w:val="18"/>
                <w:szCs w:val="18"/>
              </w:rPr>
            </w:pPr>
          </w:p>
        </w:tc>
      </w:tr>
      <w:tr w:rsidR="00A74158" w:rsidRPr="00250F9C" w:rsidTr="00791A94">
        <w:tc>
          <w:tcPr>
            <w:tcW w:w="1394" w:type="dxa"/>
            <w:tcBorders>
              <w:left w:val="single" w:sz="12" w:space="0" w:color="auto"/>
              <w:bottom w:val="single" w:sz="12" w:space="0" w:color="auto"/>
            </w:tcBorders>
            <w:vAlign w:val="center"/>
          </w:tcPr>
          <w:p w:rsidR="00A74158" w:rsidRPr="00250F9C" w:rsidRDefault="00A74158" w:rsidP="00096B60">
            <w:pPr>
              <w:jc w:val="center"/>
              <w:rPr>
                <w:color w:val="auto"/>
                <w:sz w:val="18"/>
                <w:szCs w:val="18"/>
              </w:rPr>
            </w:pPr>
            <w:r w:rsidRPr="00250F9C">
              <w:rPr>
                <w:rFonts w:hint="eastAsia"/>
                <w:color w:val="auto"/>
                <w:sz w:val="18"/>
                <w:szCs w:val="18"/>
              </w:rPr>
              <w:t>伸び率</w:t>
            </w:r>
            <w:r w:rsidRPr="00250F9C">
              <w:rPr>
                <w:rFonts w:hint="eastAsia"/>
                <w:color w:val="auto"/>
                <w:sz w:val="14"/>
                <w:szCs w:val="14"/>
              </w:rPr>
              <w:t>（％）</w:t>
            </w:r>
          </w:p>
        </w:tc>
        <w:tc>
          <w:tcPr>
            <w:tcW w:w="1250" w:type="dxa"/>
            <w:tcBorders>
              <w:bottom w:val="single" w:sz="12" w:space="0" w:color="auto"/>
            </w:tcBorders>
            <w:vAlign w:val="center"/>
          </w:tcPr>
          <w:p w:rsidR="00A74158" w:rsidRPr="00250F9C" w:rsidRDefault="00096B60" w:rsidP="00096B60">
            <w:pPr>
              <w:jc w:val="center"/>
              <w:rPr>
                <w:color w:val="auto"/>
                <w:sz w:val="18"/>
                <w:szCs w:val="18"/>
              </w:rPr>
            </w:pPr>
            <w:r w:rsidRPr="00250F9C">
              <w:rPr>
                <w:rFonts w:hint="eastAsia"/>
                <w:color w:val="auto"/>
                <w:sz w:val="18"/>
                <w:szCs w:val="18"/>
              </w:rPr>
              <w:t>－</w:t>
            </w:r>
          </w:p>
        </w:tc>
        <w:tc>
          <w:tcPr>
            <w:tcW w:w="1251" w:type="dxa"/>
            <w:tcBorders>
              <w:bottom w:val="single" w:sz="12" w:space="0" w:color="auto"/>
            </w:tcBorders>
            <w:vAlign w:val="center"/>
          </w:tcPr>
          <w:p w:rsidR="00A74158" w:rsidRPr="00250F9C" w:rsidRDefault="00A74158" w:rsidP="00482028">
            <w:pPr>
              <w:jc w:val="right"/>
              <w:rPr>
                <w:color w:val="auto"/>
                <w:sz w:val="18"/>
                <w:szCs w:val="18"/>
              </w:rPr>
            </w:pPr>
          </w:p>
        </w:tc>
        <w:tc>
          <w:tcPr>
            <w:tcW w:w="1251" w:type="dxa"/>
            <w:tcBorders>
              <w:bottom w:val="single" w:sz="12" w:space="0" w:color="auto"/>
            </w:tcBorders>
            <w:vAlign w:val="center"/>
          </w:tcPr>
          <w:p w:rsidR="00A74158" w:rsidRPr="00250F9C" w:rsidRDefault="00A74158" w:rsidP="00482028">
            <w:pPr>
              <w:jc w:val="right"/>
              <w:rPr>
                <w:color w:val="auto"/>
                <w:sz w:val="18"/>
                <w:szCs w:val="18"/>
              </w:rPr>
            </w:pPr>
          </w:p>
        </w:tc>
        <w:tc>
          <w:tcPr>
            <w:tcW w:w="1251" w:type="dxa"/>
            <w:tcBorders>
              <w:bottom w:val="single" w:sz="12" w:space="0" w:color="auto"/>
            </w:tcBorders>
            <w:vAlign w:val="center"/>
          </w:tcPr>
          <w:p w:rsidR="00A74158" w:rsidRPr="00250F9C" w:rsidRDefault="00A74158" w:rsidP="00482028">
            <w:pPr>
              <w:jc w:val="right"/>
              <w:rPr>
                <w:color w:val="auto"/>
                <w:sz w:val="18"/>
                <w:szCs w:val="18"/>
              </w:rPr>
            </w:pPr>
          </w:p>
        </w:tc>
        <w:tc>
          <w:tcPr>
            <w:tcW w:w="1250" w:type="dxa"/>
            <w:tcBorders>
              <w:bottom w:val="single" w:sz="12" w:space="0" w:color="auto"/>
            </w:tcBorders>
            <w:vAlign w:val="center"/>
          </w:tcPr>
          <w:p w:rsidR="00A74158" w:rsidRPr="00250F9C" w:rsidRDefault="00A74158" w:rsidP="00482028">
            <w:pPr>
              <w:jc w:val="right"/>
              <w:rPr>
                <w:color w:val="auto"/>
                <w:sz w:val="18"/>
                <w:szCs w:val="18"/>
              </w:rPr>
            </w:pPr>
          </w:p>
        </w:tc>
        <w:tc>
          <w:tcPr>
            <w:tcW w:w="1389" w:type="dxa"/>
            <w:tcBorders>
              <w:bottom w:val="single" w:sz="12" w:space="0" w:color="auto"/>
              <w:right w:val="single" w:sz="12" w:space="0" w:color="auto"/>
            </w:tcBorders>
            <w:vAlign w:val="center"/>
          </w:tcPr>
          <w:p w:rsidR="00A74158" w:rsidRPr="00250F9C" w:rsidRDefault="00A74158" w:rsidP="00482028">
            <w:pPr>
              <w:jc w:val="right"/>
              <w:rPr>
                <w:color w:val="auto"/>
                <w:sz w:val="18"/>
                <w:szCs w:val="18"/>
              </w:rPr>
            </w:pPr>
          </w:p>
        </w:tc>
      </w:tr>
    </w:tbl>
    <w:p w:rsidR="00810A06" w:rsidRPr="00250F9C" w:rsidRDefault="008F1FA0" w:rsidP="00794F16">
      <w:pPr>
        <w:rPr>
          <w:color w:val="auto"/>
          <w:sz w:val="21"/>
          <w:szCs w:val="21"/>
        </w:rPr>
      </w:pPr>
      <w:r w:rsidRPr="00250F9C">
        <w:rPr>
          <w:rFonts w:hint="eastAsia"/>
          <w:color w:val="auto"/>
        </w:rPr>
        <w:t xml:space="preserve">　</w:t>
      </w:r>
      <w:r w:rsidR="00810A06" w:rsidRPr="00250F9C">
        <w:rPr>
          <w:rFonts w:hint="eastAsia"/>
          <w:color w:val="auto"/>
        </w:rPr>
        <w:t xml:space="preserve">　</w:t>
      </w:r>
      <w:r w:rsidR="00810A06" w:rsidRPr="00250F9C">
        <w:rPr>
          <w:rFonts w:hint="eastAsia"/>
          <w:color w:val="auto"/>
          <w:sz w:val="21"/>
          <w:szCs w:val="21"/>
        </w:rPr>
        <w:t>※</w:t>
      </w:r>
      <w:r w:rsidR="003C4472" w:rsidRPr="00250F9C">
        <w:rPr>
          <w:rFonts w:hint="eastAsia"/>
          <w:color w:val="auto"/>
          <w:sz w:val="21"/>
          <w:szCs w:val="21"/>
        </w:rPr>
        <w:t>取組の実施</w:t>
      </w:r>
      <w:r w:rsidR="00810A06" w:rsidRPr="00250F9C">
        <w:rPr>
          <w:rFonts w:hint="eastAsia"/>
          <w:color w:val="auto"/>
          <w:sz w:val="21"/>
          <w:szCs w:val="21"/>
        </w:rPr>
        <w:t>期間にあわせ、最長５年後まで記入。３年後までの記入は必須。</w:t>
      </w:r>
    </w:p>
    <w:p w:rsidR="0097102D" w:rsidRPr="00250F9C" w:rsidRDefault="008F1FA0" w:rsidP="00A84D34">
      <w:pPr>
        <w:ind w:firstLineChars="100" w:firstLine="218"/>
        <w:rPr>
          <w:color w:val="auto"/>
          <w:sz w:val="21"/>
          <w:szCs w:val="21"/>
        </w:rPr>
      </w:pPr>
      <w:r w:rsidRPr="00250F9C">
        <w:rPr>
          <w:rFonts w:hint="eastAsia"/>
          <w:color w:val="auto"/>
          <w:sz w:val="21"/>
          <w:szCs w:val="21"/>
        </w:rPr>
        <w:t xml:space="preserve">　※経営革新計画承認事業の場合は記入不要</w:t>
      </w:r>
    </w:p>
    <w:p w:rsidR="00A84D34" w:rsidRPr="00250F9C" w:rsidRDefault="00A84D34" w:rsidP="00A84D34">
      <w:pPr>
        <w:ind w:firstLineChars="100" w:firstLine="218"/>
        <w:rPr>
          <w:color w:val="auto"/>
          <w:sz w:val="21"/>
          <w:szCs w:val="21"/>
        </w:rPr>
      </w:pPr>
      <w:r w:rsidRPr="00250F9C">
        <w:rPr>
          <w:rFonts w:hint="eastAsia"/>
          <w:color w:val="auto"/>
          <w:sz w:val="21"/>
          <w:szCs w:val="21"/>
        </w:rPr>
        <w:t xml:space="preserve">　※経常利益＝営業利益－営業外費用</w:t>
      </w:r>
    </w:p>
    <w:p w:rsidR="00A84D34" w:rsidRPr="00250F9C" w:rsidRDefault="00A84D34" w:rsidP="00A84D34">
      <w:pPr>
        <w:ind w:firstLineChars="100" w:firstLine="218"/>
        <w:rPr>
          <w:color w:val="auto"/>
          <w:sz w:val="21"/>
          <w:szCs w:val="21"/>
        </w:rPr>
      </w:pPr>
      <w:r w:rsidRPr="00250F9C">
        <w:rPr>
          <w:rFonts w:hint="eastAsia"/>
          <w:color w:val="auto"/>
          <w:sz w:val="21"/>
          <w:szCs w:val="21"/>
        </w:rPr>
        <w:t xml:space="preserve">　※付加価値額＝営業利益＋人件費＋減価償却費</w:t>
      </w:r>
    </w:p>
    <w:p w:rsidR="008F1FA0" w:rsidRPr="00250F9C" w:rsidRDefault="008F1FA0" w:rsidP="00794F16">
      <w:pPr>
        <w:rPr>
          <w:color w:val="auto"/>
          <w:sz w:val="21"/>
          <w:szCs w:val="21"/>
        </w:rPr>
      </w:pPr>
    </w:p>
    <w:p w:rsidR="009B5BD7" w:rsidRPr="00250F9C" w:rsidRDefault="009B5BD7" w:rsidP="00F26133">
      <w:pPr>
        <w:rPr>
          <w:color w:val="auto"/>
        </w:rPr>
      </w:pPr>
    </w:p>
    <w:p w:rsidR="009B5BD7" w:rsidRPr="00250F9C" w:rsidRDefault="009B5BD7" w:rsidP="00F26133">
      <w:pPr>
        <w:rPr>
          <w:color w:val="auto"/>
        </w:rPr>
      </w:pPr>
    </w:p>
    <w:p w:rsidR="00BB488D" w:rsidRPr="00250F9C" w:rsidRDefault="0080630B" w:rsidP="00506AD2">
      <w:pPr>
        <w:rPr>
          <w:color w:val="auto"/>
        </w:rPr>
      </w:pPr>
      <w:r w:rsidRPr="00250F9C">
        <w:rPr>
          <w:color w:val="auto"/>
        </w:rPr>
        <w:br w:type="page"/>
      </w:r>
    </w:p>
    <w:p w:rsidR="00096B60" w:rsidRPr="00250F9C" w:rsidRDefault="00096B60" w:rsidP="00E52C81">
      <w:pPr>
        <w:widowControl/>
        <w:suppressAutoHyphens w:val="0"/>
        <w:wordWrap/>
        <w:adjustRightInd/>
        <w:textAlignment w:val="auto"/>
        <w:rPr>
          <w:color w:val="auto"/>
        </w:rPr>
        <w:sectPr w:rsidR="00096B60" w:rsidRPr="00250F9C" w:rsidSect="003E017C">
          <w:footerReference w:type="default" r:id="rId9"/>
          <w:pgSz w:w="11906" w:h="16838" w:code="9"/>
          <w:pgMar w:top="1701" w:right="1418" w:bottom="1418" w:left="1418" w:header="720" w:footer="720" w:gutter="0"/>
          <w:pgNumType w:fmt="numberInDash" w:start="1"/>
          <w:cols w:space="720"/>
          <w:noEndnote/>
          <w:docGrid w:type="linesAndChars" w:linePitch="295" w:charSpace="1638"/>
        </w:sectPr>
      </w:pPr>
    </w:p>
    <w:p w:rsidR="00AE1784" w:rsidRPr="00250F9C" w:rsidRDefault="008978C2" w:rsidP="00126756">
      <w:pPr>
        <w:rPr>
          <w:color w:val="auto"/>
        </w:rPr>
      </w:pPr>
      <w:r w:rsidRPr="00250F9C">
        <w:rPr>
          <w:noProof/>
          <w:color w:val="auto"/>
        </w:rPr>
        <w:lastRenderedPageBreak/>
        <w:drawing>
          <wp:inline distT="0" distB="0" distL="0" distR="0" wp14:anchorId="78E05950" wp14:editId="51CF5B59">
            <wp:extent cx="8711565" cy="6241214"/>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11565" cy="6241214"/>
                    </a:xfrm>
                    <a:prstGeom prst="rect">
                      <a:avLst/>
                    </a:prstGeom>
                    <a:noFill/>
                    <a:ln>
                      <a:noFill/>
                    </a:ln>
                  </pic:spPr>
                </pic:pic>
              </a:graphicData>
            </a:graphic>
          </wp:inline>
        </w:drawing>
      </w:r>
    </w:p>
    <w:p w:rsidR="00AE1784" w:rsidRPr="00250F9C" w:rsidRDefault="00AE1784" w:rsidP="00126756">
      <w:pPr>
        <w:rPr>
          <w:color w:val="auto"/>
        </w:rPr>
        <w:sectPr w:rsidR="00AE1784" w:rsidRPr="00250F9C" w:rsidSect="00AE1784">
          <w:footerReference w:type="default" r:id="rId11"/>
          <w:pgSz w:w="16838" w:h="11906" w:orient="landscape" w:code="9"/>
          <w:pgMar w:top="1418" w:right="1701" w:bottom="1418" w:left="1418" w:header="720" w:footer="720" w:gutter="0"/>
          <w:pgNumType w:fmt="numberInDash"/>
          <w:cols w:space="720"/>
          <w:noEndnote/>
          <w:docGrid w:type="linesAndChars" w:linePitch="299" w:charSpace="1638"/>
        </w:sectPr>
      </w:pPr>
    </w:p>
    <w:p w:rsidR="00126756" w:rsidRPr="00250F9C" w:rsidRDefault="00126756" w:rsidP="00126756">
      <w:pPr>
        <w:rPr>
          <w:color w:val="auto"/>
        </w:rPr>
      </w:pPr>
      <w:r w:rsidRPr="00250F9C">
        <w:rPr>
          <w:rFonts w:hint="eastAsia"/>
          <w:color w:val="auto"/>
        </w:rPr>
        <w:lastRenderedPageBreak/>
        <w:t>事業承継計画書≪法人≫</w:t>
      </w:r>
    </w:p>
    <w:p w:rsidR="00126756" w:rsidRPr="00250F9C" w:rsidRDefault="00126756" w:rsidP="00126756">
      <w:pPr>
        <w:rPr>
          <w:color w:val="auto"/>
        </w:rPr>
      </w:pPr>
      <w:r w:rsidRPr="00250F9C">
        <w:rPr>
          <w:noProof/>
          <w:color w:val="auto"/>
        </w:rPr>
        <w:drawing>
          <wp:inline distT="0" distB="0" distL="0" distR="0" wp14:anchorId="46C679DE" wp14:editId="473E24DF">
            <wp:extent cx="5759450" cy="82867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8286750"/>
                    </a:xfrm>
                    <a:prstGeom prst="rect">
                      <a:avLst/>
                    </a:prstGeom>
                    <a:noFill/>
                    <a:ln>
                      <a:noFill/>
                    </a:ln>
                  </pic:spPr>
                </pic:pic>
              </a:graphicData>
            </a:graphic>
          </wp:inline>
        </w:drawing>
      </w:r>
    </w:p>
    <w:p w:rsidR="00126756" w:rsidRPr="00250F9C" w:rsidRDefault="00126756" w:rsidP="00126756">
      <w:pPr>
        <w:rPr>
          <w:color w:val="auto"/>
        </w:rPr>
      </w:pPr>
      <w:r w:rsidRPr="00250F9C">
        <w:rPr>
          <w:rFonts w:hint="eastAsia"/>
          <w:color w:val="auto"/>
        </w:rPr>
        <w:lastRenderedPageBreak/>
        <w:t>事業承継計画書≪個人事業主≫</w:t>
      </w:r>
    </w:p>
    <w:p w:rsidR="00126756" w:rsidRPr="00250F9C" w:rsidRDefault="00126756" w:rsidP="00126756">
      <w:pPr>
        <w:rPr>
          <w:color w:val="auto"/>
        </w:rPr>
      </w:pPr>
      <w:r w:rsidRPr="00250F9C">
        <w:rPr>
          <w:rFonts w:hint="eastAsia"/>
          <w:noProof/>
          <w:color w:val="auto"/>
        </w:rPr>
        <w:drawing>
          <wp:inline distT="0" distB="0" distL="0" distR="0" wp14:anchorId="00C66E07" wp14:editId="5777A349">
            <wp:extent cx="5760814" cy="83058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8303833"/>
                    </a:xfrm>
                    <a:prstGeom prst="rect">
                      <a:avLst/>
                    </a:prstGeom>
                    <a:noFill/>
                    <a:ln>
                      <a:noFill/>
                    </a:ln>
                  </pic:spPr>
                </pic:pic>
              </a:graphicData>
            </a:graphic>
          </wp:inline>
        </w:drawing>
      </w:r>
    </w:p>
    <w:p w:rsidR="00126756" w:rsidRPr="00250F9C" w:rsidRDefault="008978C2" w:rsidP="00126756">
      <w:pPr>
        <w:widowControl/>
        <w:suppressAutoHyphens w:val="0"/>
        <w:wordWrap/>
        <w:adjustRightInd/>
        <w:textAlignment w:val="auto"/>
        <w:rPr>
          <w:color w:val="auto"/>
        </w:rPr>
      </w:pPr>
      <w:r w:rsidRPr="00250F9C">
        <w:rPr>
          <w:noProof/>
          <w:color w:val="auto"/>
        </w:rPr>
        <w:lastRenderedPageBreak/>
        <w:drawing>
          <wp:inline distT="0" distB="0" distL="0" distR="0" wp14:anchorId="1D082B39" wp14:editId="5D6EE2CD">
            <wp:extent cx="5759450" cy="8643020"/>
            <wp:effectExtent l="0" t="0" r="0" b="571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8643020"/>
                    </a:xfrm>
                    <a:prstGeom prst="rect">
                      <a:avLst/>
                    </a:prstGeom>
                    <a:noFill/>
                    <a:ln>
                      <a:noFill/>
                    </a:ln>
                  </pic:spPr>
                </pic:pic>
              </a:graphicData>
            </a:graphic>
          </wp:inline>
        </w:drawing>
      </w:r>
    </w:p>
    <w:p w:rsidR="00D549E8" w:rsidRPr="00250F9C" w:rsidRDefault="00830268" w:rsidP="00126756">
      <w:pPr>
        <w:widowControl/>
        <w:suppressAutoHyphens w:val="0"/>
        <w:wordWrap/>
        <w:adjustRightInd/>
        <w:textAlignment w:val="auto"/>
        <w:rPr>
          <w:color w:val="auto"/>
        </w:rPr>
      </w:pPr>
      <w:r w:rsidRPr="00250F9C">
        <w:rPr>
          <w:noProof/>
          <w:color w:val="auto"/>
        </w:rPr>
        <w:lastRenderedPageBreak/>
        <w:drawing>
          <wp:inline distT="0" distB="0" distL="0" distR="0" wp14:anchorId="3F3CC4BA" wp14:editId="1953FAC0">
            <wp:extent cx="5759450" cy="8535366"/>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8535366"/>
                    </a:xfrm>
                    <a:prstGeom prst="rect">
                      <a:avLst/>
                    </a:prstGeom>
                    <a:noFill/>
                    <a:ln>
                      <a:noFill/>
                    </a:ln>
                  </pic:spPr>
                </pic:pic>
              </a:graphicData>
            </a:graphic>
          </wp:inline>
        </w:drawing>
      </w:r>
    </w:p>
    <w:p w:rsidR="00D549E8" w:rsidRPr="00250F9C" w:rsidRDefault="00D549E8" w:rsidP="00126756">
      <w:pPr>
        <w:widowControl/>
        <w:suppressAutoHyphens w:val="0"/>
        <w:wordWrap/>
        <w:adjustRightInd/>
        <w:textAlignment w:val="auto"/>
        <w:rPr>
          <w:color w:val="auto"/>
        </w:rPr>
        <w:sectPr w:rsidR="00D549E8" w:rsidRPr="00250F9C" w:rsidSect="00AE1784">
          <w:pgSz w:w="11906" w:h="16838" w:code="9"/>
          <w:pgMar w:top="1701" w:right="1418" w:bottom="1418" w:left="1418" w:header="720" w:footer="720" w:gutter="0"/>
          <w:pgNumType w:fmt="numberInDash"/>
          <w:cols w:space="720"/>
          <w:noEndnote/>
          <w:docGrid w:type="linesAndChars" w:linePitch="299" w:charSpace="1638"/>
        </w:sectPr>
      </w:pPr>
    </w:p>
    <w:p w:rsidR="00FA5FED" w:rsidRPr="00250F9C" w:rsidRDefault="00FA5FED" w:rsidP="00190D2B">
      <w:pPr>
        <w:kinsoku w:val="0"/>
        <w:overflowPunct w:val="0"/>
        <w:autoSpaceDE w:val="0"/>
        <w:autoSpaceDN w:val="0"/>
        <w:spacing w:line="296" w:lineRule="exact"/>
        <w:rPr>
          <w:rFonts w:hAnsi="Times New Roman" w:cs="Times New Roman"/>
          <w:color w:val="auto"/>
          <w:spacing w:val="4"/>
        </w:rPr>
      </w:pPr>
      <w:r w:rsidRPr="00250F9C">
        <w:rPr>
          <w:rFonts w:hint="eastAsia"/>
          <w:color w:val="auto"/>
        </w:rPr>
        <w:lastRenderedPageBreak/>
        <w:t>（様式第</w:t>
      </w:r>
      <w:r w:rsidR="001D4E56" w:rsidRPr="00250F9C">
        <w:rPr>
          <w:rFonts w:hint="eastAsia"/>
          <w:color w:val="auto"/>
        </w:rPr>
        <w:t>３</w:t>
      </w:r>
      <w:r w:rsidRPr="00250F9C">
        <w:rPr>
          <w:rFonts w:hint="eastAsia"/>
          <w:color w:val="auto"/>
        </w:rPr>
        <w:t>号）</w:t>
      </w:r>
    </w:p>
    <w:p w:rsidR="00CB5D5B" w:rsidRPr="00250F9C" w:rsidRDefault="00CB5D5B" w:rsidP="00295BD6">
      <w:pPr>
        <w:adjustRightInd/>
        <w:spacing w:line="274" w:lineRule="exact"/>
        <w:jc w:val="right"/>
        <w:rPr>
          <w:rFonts w:hAnsi="Times New Roman" w:cs="Times New Roman"/>
          <w:color w:val="auto"/>
          <w:spacing w:val="18"/>
        </w:rPr>
      </w:pPr>
    </w:p>
    <w:p w:rsidR="00295BD6" w:rsidRPr="00250F9C" w:rsidRDefault="00295BD6" w:rsidP="00295BD6">
      <w:pPr>
        <w:adjustRightInd/>
        <w:spacing w:line="274" w:lineRule="exact"/>
        <w:jc w:val="right"/>
        <w:rPr>
          <w:rFonts w:hAnsi="Times New Roman" w:cs="Times New Roman"/>
          <w:color w:val="auto"/>
          <w:spacing w:val="18"/>
        </w:rPr>
      </w:pPr>
      <w:r w:rsidRPr="00250F9C">
        <w:rPr>
          <w:rFonts w:hAnsi="Times New Roman" w:cs="Times New Roman" w:hint="eastAsia"/>
          <w:color w:val="auto"/>
          <w:spacing w:val="18"/>
        </w:rPr>
        <w:t>年　　月　　日</w:t>
      </w:r>
    </w:p>
    <w:p w:rsidR="00FA5FED" w:rsidRPr="00250F9C" w:rsidRDefault="00FA5FED">
      <w:pPr>
        <w:adjustRightInd/>
        <w:spacing w:line="296" w:lineRule="exact"/>
        <w:rPr>
          <w:rFonts w:hAnsi="Times New Roman" w:cs="Times New Roman"/>
          <w:color w:val="auto"/>
          <w:spacing w:val="4"/>
        </w:rPr>
      </w:pPr>
    </w:p>
    <w:p w:rsidR="00FA5FED" w:rsidRPr="00250F9C" w:rsidRDefault="001E5976" w:rsidP="00295BD6">
      <w:pPr>
        <w:adjustRightInd/>
        <w:spacing w:line="296" w:lineRule="exact"/>
        <w:ind w:firstLineChars="100" w:firstLine="228"/>
        <w:rPr>
          <w:rFonts w:hAnsi="Times New Roman" w:cs="Times New Roman"/>
          <w:color w:val="auto"/>
          <w:spacing w:val="4"/>
        </w:rPr>
      </w:pPr>
      <w:r w:rsidRPr="00250F9C">
        <w:rPr>
          <w:rFonts w:hint="eastAsia"/>
          <w:color w:val="auto"/>
        </w:rPr>
        <w:t>（</w:t>
      </w:r>
      <w:r w:rsidR="00FE5BF0" w:rsidRPr="00250F9C">
        <w:rPr>
          <w:rFonts w:hint="eastAsia"/>
          <w:color w:val="auto"/>
        </w:rPr>
        <w:t>補助事業者</w:t>
      </w:r>
      <w:r w:rsidRPr="00250F9C">
        <w:rPr>
          <w:rFonts w:hint="eastAsia"/>
          <w:color w:val="auto"/>
        </w:rPr>
        <w:t>）</w:t>
      </w:r>
      <w:r w:rsidR="00295BD6" w:rsidRPr="00250F9C">
        <w:rPr>
          <w:rFonts w:hint="eastAsia"/>
          <w:color w:val="auto"/>
        </w:rPr>
        <w:t xml:space="preserve">　</w:t>
      </w:r>
      <w:r w:rsidR="00FA5FED" w:rsidRPr="00250F9C">
        <w:rPr>
          <w:rFonts w:hint="eastAsia"/>
          <w:color w:val="auto"/>
        </w:rPr>
        <w:t>様</w:t>
      </w:r>
    </w:p>
    <w:p w:rsidR="00FA5FED" w:rsidRPr="00250F9C" w:rsidRDefault="00FA5FED">
      <w:pPr>
        <w:adjustRightInd/>
        <w:spacing w:line="296" w:lineRule="exact"/>
        <w:rPr>
          <w:rFonts w:hAnsi="Times New Roman" w:cs="Times New Roman"/>
          <w:color w:val="auto"/>
          <w:spacing w:val="4"/>
        </w:rPr>
      </w:pPr>
    </w:p>
    <w:p w:rsidR="00FA5FED" w:rsidRPr="00250F9C" w:rsidRDefault="00ED36BA">
      <w:pPr>
        <w:adjustRightInd/>
        <w:spacing w:line="296" w:lineRule="exact"/>
        <w:rPr>
          <w:rFonts w:hAnsi="Times New Roman" w:cs="Times New Roman"/>
          <w:color w:val="auto"/>
          <w:spacing w:val="4"/>
        </w:rPr>
      </w:pPr>
      <w:r w:rsidRPr="00250F9C">
        <w:rPr>
          <w:rFonts w:hAnsi="Times New Roman" w:cs="Times New Roman" w:hint="eastAsia"/>
          <w:color w:val="auto"/>
          <w:spacing w:val="4"/>
        </w:rPr>
        <w:t xml:space="preserve">　　　　　　　　　　　　　　　　　　　　（申請事業者）</w:t>
      </w:r>
    </w:p>
    <w:p w:rsidR="00295BD6" w:rsidRPr="00250F9C" w:rsidRDefault="007662D0" w:rsidP="007662D0">
      <w:pPr>
        <w:adjustRightInd/>
        <w:spacing w:line="296" w:lineRule="exact"/>
        <w:ind w:firstLineChars="2100" w:firstLine="4788"/>
        <w:rPr>
          <w:rFonts w:hAnsi="Times New Roman" w:cs="Times New Roman"/>
          <w:color w:val="auto"/>
          <w:spacing w:val="4"/>
        </w:rPr>
      </w:pPr>
      <w:r w:rsidRPr="00250F9C">
        <w:rPr>
          <w:rFonts w:hint="eastAsia"/>
          <w:color w:val="auto"/>
        </w:rPr>
        <w:t xml:space="preserve">　住　所</w:t>
      </w:r>
    </w:p>
    <w:p w:rsidR="00295BD6" w:rsidRPr="00250F9C" w:rsidRDefault="00A716A6" w:rsidP="00295BD6">
      <w:pPr>
        <w:adjustRightInd/>
        <w:spacing w:line="296" w:lineRule="exact"/>
        <w:ind w:firstLineChars="2200" w:firstLine="5016"/>
        <w:rPr>
          <w:rFonts w:hAnsi="Times New Roman" w:cs="Times New Roman"/>
          <w:color w:val="auto"/>
          <w:spacing w:val="4"/>
        </w:rPr>
      </w:pPr>
      <w:r w:rsidRPr="00250F9C">
        <w:rPr>
          <w:rFonts w:hint="eastAsia"/>
          <w:color w:val="auto"/>
        </w:rPr>
        <w:t>事業者名及び代表者氏名</w:t>
      </w:r>
      <w:r w:rsidR="00295BD6" w:rsidRPr="00250F9C">
        <w:rPr>
          <w:rFonts w:hint="eastAsia"/>
          <w:color w:val="auto"/>
        </w:rPr>
        <w:t xml:space="preserve">　　　印</w:t>
      </w:r>
    </w:p>
    <w:p w:rsidR="00FA5FED" w:rsidRPr="00250F9C" w:rsidRDefault="00FA5FED">
      <w:pPr>
        <w:adjustRightInd/>
        <w:spacing w:line="296" w:lineRule="exact"/>
        <w:rPr>
          <w:rFonts w:hAnsi="Times New Roman" w:cs="Times New Roman"/>
          <w:color w:val="auto"/>
          <w:spacing w:val="4"/>
        </w:rPr>
      </w:pPr>
    </w:p>
    <w:p w:rsidR="00FA5FED" w:rsidRPr="00250F9C" w:rsidRDefault="00FA5FED">
      <w:pPr>
        <w:adjustRightInd/>
        <w:spacing w:line="296" w:lineRule="exact"/>
        <w:rPr>
          <w:rFonts w:hAnsi="Times New Roman" w:cs="Times New Roman"/>
          <w:color w:val="auto"/>
          <w:spacing w:val="4"/>
        </w:rPr>
      </w:pPr>
    </w:p>
    <w:p w:rsidR="00FA5FED" w:rsidRPr="00250F9C" w:rsidRDefault="00FA5FED">
      <w:pPr>
        <w:adjustRightInd/>
        <w:spacing w:line="296" w:lineRule="exact"/>
        <w:jc w:val="center"/>
        <w:rPr>
          <w:rFonts w:hAnsi="Times New Roman" w:cs="Times New Roman"/>
          <w:color w:val="auto"/>
          <w:spacing w:val="4"/>
        </w:rPr>
      </w:pPr>
      <w:r w:rsidRPr="00250F9C">
        <w:rPr>
          <w:rFonts w:hint="eastAsia"/>
          <w:color w:val="auto"/>
        </w:rPr>
        <w:t>平成　　年度</w:t>
      </w:r>
      <w:r w:rsidR="00707978" w:rsidRPr="00250F9C">
        <w:rPr>
          <w:rFonts w:hint="eastAsia"/>
          <w:color w:val="auto"/>
        </w:rPr>
        <w:t>島根県</w:t>
      </w:r>
      <w:r w:rsidR="009F6C9B" w:rsidRPr="00250F9C">
        <w:rPr>
          <w:rFonts w:hint="eastAsia"/>
          <w:color w:val="auto"/>
        </w:rPr>
        <w:t>事業承継新事業活動支援助成金</w:t>
      </w:r>
      <w:r w:rsidRPr="00250F9C">
        <w:rPr>
          <w:rFonts w:hint="eastAsia"/>
          <w:color w:val="auto"/>
        </w:rPr>
        <w:t>交付申請書</w:t>
      </w:r>
    </w:p>
    <w:p w:rsidR="003102EC" w:rsidRPr="00250F9C" w:rsidRDefault="003102EC" w:rsidP="003102EC">
      <w:pPr>
        <w:adjustRightInd/>
        <w:spacing w:line="296" w:lineRule="exact"/>
        <w:ind w:firstLineChars="100" w:firstLine="228"/>
        <w:rPr>
          <w:color w:val="auto"/>
        </w:rPr>
      </w:pPr>
    </w:p>
    <w:p w:rsidR="00FA5FED" w:rsidRPr="00250F9C" w:rsidRDefault="001B30F0" w:rsidP="003102EC">
      <w:pPr>
        <w:adjustRightInd/>
        <w:spacing w:line="296" w:lineRule="exact"/>
        <w:ind w:firstLineChars="100" w:firstLine="228"/>
        <w:rPr>
          <w:rFonts w:hAnsi="Times New Roman" w:cs="Times New Roman"/>
          <w:color w:val="auto"/>
          <w:spacing w:val="4"/>
        </w:rPr>
      </w:pPr>
      <w:r w:rsidRPr="00250F9C">
        <w:rPr>
          <w:rFonts w:hint="eastAsia"/>
          <w:color w:val="auto"/>
        </w:rPr>
        <w:t>島根県</w:t>
      </w:r>
      <w:r w:rsidR="00C41770" w:rsidRPr="00250F9C">
        <w:rPr>
          <w:rFonts w:hint="eastAsia"/>
          <w:color w:val="auto"/>
        </w:rPr>
        <w:t>事業承継新事業活動支援事業実施</w:t>
      </w:r>
      <w:r w:rsidR="0066524F" w:rsidRPr="00250F9C">
        <w:rPr>
          <w:rFonts w:hint="eastAsia"/>
          <w:color w:val="auto"/>
        </w:rPr>
        <w:t>要領</w:t>
      </w:r>
      <w:r w:rsidR="00FA5FED" w:rsidRPr="00250F9C">
        <w:rPr>
          <w:rFonts w:hint="eastAsia"/>
          <w:color w:val="auto"/>
        </w:rPr>
        <w:t>第</w:t>
      </w:r>
      <w:r w:rsidR="00C41770" w:rsidRPr="00250F9C">
        <w:rPr>
          <w:rFonts w:hint="eastAsia"/>
          <w:color w:val="auto"/>
        </w:rPr>
        <w:t>12</w:t>
      </w:r>
      <w:r w:rsidR="00FA5FED" w:rsidRPr="00250F9C">
        <w:rPr>
          <w:rFonts w:hint="eastAsia"/>
          <w:color w:val="auto"/>
        </w:rPr>
        <w:t>条</w:t>
      </w:r>
      <w:r w:rsidR="0066116A" w:rsidRPr="00250F9C">
        <w:rPr>
          <w:rFonts w:hint="eastAsia"/>
          <w:color w:val="auto"/>
        </w:rPr>
        <w:t>第１項</w:t>
      </w:r>
      <w:r w:rsidR="00FA5FED" w:rsidRPr="00250F9C">
        <w:rPr>
          <w:rFonts w:hint="eastAsia"/>
          <w:color w:val="auto"/>
        </w:rPr>
        <w:t>の規定に基づき</w:t>
      </w:r>
      <w:r w:rsidR="00FE5BF0" w:rsidRPr="00250F9C">
        <w:rPr>
          <w:rFonts w:hint="eastAsia"/>
          <w:color w:val="auto"/>
        </w:rPr>
        <w:t>、下記のとおり</w:t>
      </w:r>
      <w:r w:rsidR="0066524F" w:rsidRPr="00250F9C">
        <w:rPr>
          <w:rFonts w:hint="eastAsia"/>
          <w:color w:val="auto"/>
        </w:rPr>
        <w:t>助成</w:t>
      </w:r>
      <w:r w:rsidR="00FA5FED" w:rsidRPr="00250F9C">
        <w:rPr>
          <w:rFonts w:hint="eastAsia"/>
          <w:color w:val="auto"/>
        </w:rPr>
        <w:t>金の交付を申請します。</w:t>
      </w:r>
    </w:p>
    <w:p w:rsidR="00FA5FED" w:rsidRPr="00250F9C" w:rsidRDefault="00FA5FED">
      <w:pPr>
        <w:adjustRightInd/>
        <w:spacing w:line="296" w:lineRule="exact"/>
        <w:rPr>
          <w:rFonts w:hAnsi="Times New Roman" w:cs="Times New Roman"/>
          <w:color w:val="auto"/>
          <w:spacing w:val="4"/>
        </w:rPr>
      </w:pPr>
    </w:p>
    <w:p w:rsidR="00FA5FED" w:rsidRPr="00250F9C" w:rsidRDefault="00FA5FED">
      <w:pPr>
        <w:adjustRightInd/>
        <w:spacing w:line="296" w:lineRule="exact"/>
        <w:jc w:val="center"/>
        <w:rPr>
          <w:rFonts w:hAnsi="Times New Roman" w:cs="Times New Roman"/>
          <w:color w:val="auto"/>
          <w:spacing w:val="4"/>
        </w:rPr>
      </w:pPr>
      <w:r w:rsidRPr="00250F9C">
        <w:rPr>
          <w:rFonts w:hint="eastAsia"/>
          <w:color w:val="auto"/>
        </w:rPr>
        <w:t>記</w:t>
      </w:r>
    </w:p>
    <w:p w:rsidR="00FA5FED" w:rsidRPr="00250F9C" w:rsidRDefault="00FA5FED">
      <w:pPr>
        <w:adjustRightInd/>
        <w:spacing w:line="296" w:lineRule="exact"/>
        <w:rPr>
          <w:rFonts w:hAnsi="Times New Roman" w:cs="Times New Roman"/>
          <w:color w:val="auto"/>
          <w:spacing w:val="4"/>
        </w:rPr>
      </w:pPr>
    </w:p>
    <w:p w:rsidR="00FA5FED" w:rsidRPr="00250F9C" w:rsidRDefault="00FA5FED">
      <w:pPr>
        <w:adjustRightInd/>
        <w:spacing w:line="296" w:lineRule="exact"/>
        <w:rPr>
          <w:rFonts w:hAnsi="Times New Roman" w:cs="Times New Roman"/>
          <w:color w:val="auto"/>
          <w:spacing w:val="4"/>
        </w:rPr>
      </w:pPr>
      <w:r w:rsidRPr="00250F9C">
        <w:rPr>
          <w:rFonts w:hint="eastAsia"/>
          <w:color w:val="auto"/>
        </w:rPr>
        <w:t>１　事業の内容　　　　別紙　事業</w:t>
      </w:r>
      <w:r w:rsidR="003B6BF1" w:rsidRPr="00250F9C">
        <w:rPr>
          <w:rFonts w:hint="eastAsia"/>
          <w:color w:val="auto"/>
        </w:rPr>
        <w:t>実施</w:t>
      </w:r>
      <w:r w:rsidRPr="00250F9C">
        <w:rPr>
          <w:rFonts w:hint="eastAsia"/>
          <w:color w:val="auto"/>
        </w:rPr>
        <w:t>計画書のとおり</w:t>
      </w:r>
    </w:p>
    <w:p w:rsidR="00FA5FED" w:rsidRPr="00250F9C" w:rsidRDefault="00FA5FED">
      <w:pPr>
        <w:adjustRightInd/>
        <w:spacing w:line="296" w:lineRule="exact"/>
        <w:rPr>
          <w:rFonts w:hAnsi="Times New Roman" w:cs="Times New Roman"/>
          <w:color w:val="auto"/>
          <w:spacing w:val="4"/>
        </w:rPr>
      </w:pPr>
    </w:p>
    <w:p w:rsidR="003B6BF1" w:rsidRPr="00250F9C" w:rsidRDefault="003B6BF1">
      <w:pPr>
        <w:adjustRightInd/>
        <w:spacing w:line="296" w:lineRule="exact"/>
        <w:rPr>
          <w:rFonts w:hAnsi="Times New Roman" w:cs="Times New Roman"/>
          <w:color w:val="auto"/>
          <w:spacing w:val="4"/>
        </w:rPr>
      </w:pPr>
    </w:p>
    <w:p w:rsidR="00FA5FED" w:rsidRPr="00250F9C" w:rsidRDefault="00FA5FED">
      <w:pPr>
        <w:adjustRightInd/>
        <w:spacing w:line="296" w:lineRule="exact"/>
        <w:rPr>
          <w:rFonts w:hAnsi="Times New Roman" w:cs="Times New Roman"/>
          <w:color w:val="auto"/>
          <w:spacing w:val="4"/>
        </w:rPr>
      </w:pPr>
      <w:r w:rsidRPr="00250F9C">
        <w:rPr>
          <w:rFonts w:hint="eastAsia"/>
          <w:color w:val="auto"/>
        </w:rPr>
        <w:t xml:space="preserve">２　</w:t>
      </w:r>
      <w:r w:rsidR="0066524F" w:rsidRPr="00250F9C">
        <w:rPr>
          <w:rFonts w:hint="eastAsia"/>
          <w:color w:val="auto"/>
        </w:rPr>
        <w:t>助成</w:t>
      </w:r>
      <w:r w:rsidRPr="00250F9C">
        <w:rPr>
          <w:rFonts w:hint="eastAsia"/>
          <w:color w:val="auto"/>
        </w:rPr>
        <w:t>金交付申請額</w:t>
      </w:r>
      <w:r w:rsidRPr="00250F9C">
        <w:rPr>
          <w:color w:val="auto"/>
        </w:rPr>
        <w:t xml:space="preserve">  </w:t>
      </w:r>
      <w:r w:rsidRPr="00250F9C">
        <w:rPr>
          <w:rFonts w:hint="eastAsia"/>
          <w:color w:val="auto"/>
        </w:rPr>
        <w:t xml:space="preserve">　　金</w:t>
      </w:r>
      <w:r w:rsidRPr="00250F9C">
        <w:rPr>
          <w:color w:val="auto"/>
        </w:rPr>
        <w:t xml:space="preserve">                          </w:t>
      </w:r>
      <w:r w:rsidRPr="00250F9C">
        <w:rPr>
          <w:rFonts w:hint="eastAsia"/>
          <w:color w:val="auto"/>
        </w:rPr>
        <w:t>円</w:t>
      </w:r>
    </w:p>
    <w:p w:rsidR="00FA5FED" w:rsidRPr="00250F9C" w:rsidRDefault="00FA5FED">
      <w:pPr>
        <w:adjustRightInd/>
        <w:spacing w:line="296" w:lineRule="exact"/>
        <w:rPr>
          <w:rFonts w:hAnsi="Times New Roman" w:cs="Times New Roman"/>
          <w:color w:val="auto"/>
          <w:spacing w:val="4"/>
        </w:rPr>
      </w:pPr>
    </w:p>
    <w:p w:rsidR="00FA5FED" w:rsidRPr="00250F9C" w:rsidRDefault="00FA5FED">
      <w:pPr>
        <w:adjustRightInd/>
        <w:spacing w:line="296" w:lineRule="exact"/>
        <w:rPr>
          <w:rFonts w:hAnsi="Times New Roman" w:cs="Times New Roman"/>
          <w:color w:val="auto"/>
          <w:spacing w:val="4"/>
        </w:rPr>
      </w:pPr>
    </w:p>
    <w:p w:rsidR="00CF5FCD" w:rsidRPr="00250F9C" w:rsidRDefault="00CF5FCD">
      <w:pPr>
        <w:adjustRightInd/>
        <w:spacing w:line="296" w:lineRule="exact"/>
        <w:rPr>
          <w:rFonts w:hAnsi="Times New Roman" w:cs="Times New Roman"/>
          <w:color w:val="auto"/>
          <w:spacing w:val="4"/>
        </w:rPr>
      </w:pPr>
      <w:r w:rsidRPr="00250F9C">
        <w:rPr>
          <w:rFonts w:hAnsi="Times New Roman" w:cs="Times New Roman" w:hint="eastAsia"/>
          <w:color w:val="auto"/>
          <w:spacing w:val="4"/>
        </w:rPr>
        <w:t>３　事業の経費の配分、内訳</w:t>
      </w:r>
      <w:r w:rsidR="0066116A" w:rsidRPr="00250F9C">
        <w:rPr>
          <w:rFonts w:hAnsi="Times New Roman" w:cs="Times New Roman" w:hint="eastAsia"/>
          <w:color w:val="auto"/>
          <w:spacing w:val="4"/>
        </w:rPr>
        <w:t xml:space="preserve">　　　　</w:t>
      </w:r>
      <w:r w:rsidRPr="00250F9C">
        <w:rPr>
          <w:rFonts w:hAnsi="Times New Roman" w:cs="Times New Roman" w:hint="eastAsia"/>
          <w:color w:val="auto"/>
          <w:spacing w:val="4"/>
        </w:rPr>
        <w:t>別紙　事業収支予算書のとおり</w:t>
      </w:r>
    </w:p>
    <w:p w:rsidR="00787CAE" w:rsidRPr="00250F9C" w:rsidRDefault="00787CAE">
      <w:pPr>
        <w:adjustRightInd/>
        <w:spacing w:line="296" w:lineRule="exact"/>
        <w:rPr>
          <w:color w:val="auto"/>
        </w:rPr>
      </w:pPr>
    </w:p>
    <w:p w:rsidR="0083276F" w:rsidRPr="00250F9C" w:rsidRDefault="0083276F">
      <w:pPr>
        <w:adjustRightInd/>
        <w:spacing w:line="296" w:lineRule="exact"/>
        <w:rPr>
          <w:color w:val="auto"/>
        </w:rPr>
      </w:pPr>
    </w:p>
    <w:p w:rsidR="00FA5FED" w:rsidRPr="00250F9C" w:rsidRDefault="00A716A6">
      <w:pPr>
        <w:adjustRightInd/>
        <w:spacing w:line="296" w:lineRule="exact"/>
        <w:rPr>
          <w:rFonts w:hAnsi="Times New Roman" w:cs="Times New Roman"/>
          <w:color w:val="auto"/>
          <w:spacing w:val="4"/>
        </w:rPr>
      </w:pPr>
      <w:r w:rsidRPr="00250F9C">
        <w:rPr>
          <w:rFonts w:hint="eastAsia"/>
          <w:color w:val="auto"/>
        </w:rPr>
        <w:t>４</w:t>
      </w:r>
      <w:r w:rsidR="00FA5FED" w:rsidRPr="00250F9C">
        <w:rPr>
          <w:rFonts w:hint="eastAsia"/>
          <w:color w:val="auto"/>
        </w:rPr>
        <w:t xml:space="preserve">　事業完了予定期日　　　　年　　　月　　　日</w:t>
      </w:r>
    </w:p>
    <w:p w:rsidR="00AC12DD" w:rsidRPr="00250F9C" w:rsidRDefault="00FA5FED" w:rsidP="00AC12DD">
      <w:pPr>
        <w:rPr>
          <w:rFonts w:cs="Times New Roman"/>
          <w:color w:val="auto"/>
          <w:spacing w:val="12"/>
        </w:rPr>
      </w:pPr>
      <w:r w:rsidRPr="00250F9C">
        <w:rPr>
          <w:rFonts w:hAnsi="Times New Roman" w:cs="Times New Roman"/>
          <w:color w:val="auto"/>
          <w:sz w:val="24"/>
          <w:szCs w:val="24"/>
        </w:rPr>
        <w:br w:type="page"/>
      </w:r>
      <w:r w:rsidR="00AC12DD" w:rsidRPr="00250F9C">
        <w:rPr>
          <w:rFonts w:hint="eastAsia"/>
          <w:color w:val="auto"/>
        </w:rPr>
        <w:lastRenderedPageBreak/>
        <w:t>（様式</w:t>
      </w:r>
      <w:r w:rsidR="0068540F" w:rsidRPr="00250F9C">
        <w:rPr>
          <w:rFonts w:hint="eastAsia"/>
          <w:color w:val="auto"/>
        </w:rPr>
        <w:t>第</w:t>
      </w:r>
      <w:r w:rsidR="00AC12DD" w:rsidRPr="00250F9C">
        <w:rPr>
          <w:rFonts w:hint="eastAsia"/>
          <w:color w:val="auto"/>
        </w:rPr>
        <w:t>４号）</w:t>
      </w:r>
    </w:p>
    <w:p w:rsidR="00AC12DD" w:rsidRPr="00250F9C" w:rsidRDefault="00AC12DD" w:rsidP="00AC12DD">
      <w:pPr>
        <w:adjustRightInd/>
        <w:spacing w:line="274" w:lineRule="exact"/>
        <w:jc w:val="right"/>
        <w:rPr>
          <w:rFonts w:hAnsi="Times New Roman" w:cs="Times New Roman"/>
          <w:color w:val="auto"/>
          <w:spacing w:val="18"/>
        </w:rPr>
      </w:pPr>
      <w:r w:rsidRPr="00250F9C">
        <w:rPr>
          <w:rFonts w:hAnsi="Times New Roman" w:cs="Times New Roman" w:hint="eastAsia"/>
          <w:color w:val="auto"/>
        </w:rPr>
        <w:t xml:space="preserve">　　　　　　　　</w:t>
      </w:r>
    </w:p>
    <w:p w:rsidR="00AC12DD" w:rsidRPr="00250F9C" w:rsidRDefault="00AC12DD" w:rsidP="00AC12DD">
      <w:pPr>
        <w:adjustRightInd/>
        <w:spacing w:line="274" w:lineRule="exact"/>
        <w:jc w:val="right"/>
        <w:rPr>
          <w:rFonts w:hAnsi="Times New Roman" w:cs="Times New Roman"/>
          <w:color w:val="auto"/>
          <w:spacing w:val="18"/>
        </w:rPr>
      </w:pPr>
      <w:r w:rsidRPr="00250F9C">
        <w:rPr>
          <w:rFonts w:hAnsi="Times New Roman" w:cs="Times New Roman" w:hint="eastAsia"/>
          <w:color w:val="auto"/>
          <w:spacing w:val="18"/>
        </w:rPr>
        <w:t>年　　月　　日</w:t>
      </w:r>
    </w:p>
    <w:p w:rsidR="00AC12DD" w:rsidRPr="00250F9C" w:rsidRDefault="00AC12DD" w:rsidP="00AC12DD">
      <w:pPr>
        <w:rPr>
          <w:rFonts w:cs="Times New Roman"/>
          <w:color w:val="auto"/>
          <w:spacing w:val="12"/>
        </w:rPr>
      </w:pPr>
    </w:p>
    <w:p w:rsidR="00AC12DD" w:rsidRPr="00250F9C" w:rsidRDefault="00AC12DD" w:rsidP="00AC12DD">
      <w:pPr>
        <w:rPr>
          <w:rFonts w:cs="Times New Roman"/>
          <w:color w:val="auto"/>
          <w:spacing w:val="12"/>
        </w:rPr>
      </w:pPr>
    </w:p>
    <w:p w:rsidR="00AC12DD" w:rsidRPr="00250F9C" w:rsidRDefault="001E5976" w:rsidP="00FE5BF0">
      <w:pPr>
        <w:ind w:firstLineChars="100" w:firstLine="228"/>
        <w:rPr>
          <w:color w:val="auto"/>
        </w:rPr>
      </w:pPr>
      <w:r w:rsidRPr="00250F9C">
        <w:rPr>
          <w:rFonts w:hint="eastAsia"/>
          <w:color w:val="auto"/>
        </w:rPr>
        <w:t>（</w:t>
      </w:r>
      <w:r w:rsidR="00ED36BA" w:rsidRPr="00250F9C">
        <w:rPr>
          <w:rFonts w:hint="eastAsia"/>
          <w:color w:val="auto"/>
        </w:rPr>
        <w:t>申請事</w:t>
      </w:r>
      <w:r w:rsidR="00FE5BF0" w:rsidRPr="00250F9C">
        <w:rPr>
          <w:rFonts w:hint="eastAsia"/>
          <w:color w:val="auto"/>
        </w:rPr>
        <w:t>業者</w:t>
      </w:r>
      <w:r w:rsidRPr="00250F9C">
        <w:rPr>
          <w:rFonts w:hint="eastAsia"/>
          <w:color w:val="auto"/>
        </w:rPr>
        <w:t>）</w:t>
      </w:r>
      <w:r w:rsidR="00AC12DD" w:rsidRPr="00250F9C">
        <w:rPr>
          <w:rFonts w:hint="eastAsia"/>
          <w:color w:val="auto"/>
        </w:rPr>
        <w:t xml:space="preserve">　様</w:t>
      </w:r>
    </w:p>
    <w:p w:rsidR="00AC12DD" w:rsidRPr="00250F9C" w:rsidRDefault="00AC12DD" w:rsidP="00AC12DD">
      <w:pPr>
        <w:rPr>
          <w:rFonts w:cs="Times New Roman"/>
          <w:color w:val="auto"/>
          <w:spacing w:val="12"/>
        </w:rPr>
      </w:pPr>
    </w:p>
    <w:p w:rsidR="00AC12DD" w:rsidRPr="00250F9C" w:rsidRDefault="00ED36BA" w:rsidP="00AC12DD">
      <w:pPr>
        <w:rPr>
          <w:rFonts w:cs="Times New Roman"/>
          <w:color w:val="auto"/>
          <w:spacing w:val="12"/>
        </w:rPr>
      </w:pPr>
      <w:r w:rsidRPr="00250F9C">
        <w:rPr>
          <w:rFonts w:cs="Times New Roman" w:hint="eastAsia"/>
          <w:color w:val="auto"/>
          <w:spacing w:val="12"/>
        </w:rPr>
        <w:t xml:space="preserve">　　　　　　　　　　　　　　　　　 　（補助事業者）</w:t>
      </w:r>
    </w:p>
    <w:p w:rsidR="00AC12DD" w:rsidRPr="00250F9C" w:rsidRDefault="00AC12DD" w:rsidP="00AC12DD">
      <w:pPr>
        <w:adjustRightInd/>
        <w:spacing w:line="296" w:lineRule="exact"/>
        <w:ind w:firstLineChars="2100" w:firstLine="4788"/>
        <w:rPr>
          <w:rFonts w:hAnsi="Times New Roman" w:cs="Times New Roman"/>
          <w:color w:val="auto"/>
          <w:spacing w:val="4"/>
        </w:rPr>
      </w:pPr>
      <w:r w:rsidRPr="00250F9C">
        <w:rPr>
          <w:rFonts w:hint="eastAsia"/>
          <w:color w:val="auto"/>
        </w:rPr>
        <w:t xml:space="preserve">　住　所</w:t>
      </w:r>
    </w:p>
    <w:p w:rsidR="00AC12DD" w:rsidRPr="00250F9C" w:rsidRDefault="00ED36BA" w:rsidP="00AC12DD">
      <w:pPr>
        <w:adjustRightInd/>
        <w:spacing w:line="296" w:lineRule="exact"/>
        <w:ind w:firstLineChars="2200" w:firstLine="5016"/>
        <w:rPr>
          <w:rFonts w:hAnsi="Times New Roman" w:cs="Times New Roman"/>
          <w:color w:val="auto"/>
          <w:spacing w:val="4"/>
        </w:rPr>
      </w:pPr>
      <w:r w:rsidRPr="00250F9C">
        <w:rPr>
          <w:rFonts w:hint="eastAsia"/>
          <w:color w:val="auto"/>
        </w:rPr>
        <w:t xml:space="preserve">補助事業者代表者　　</w:t>
      </w:r>
      <w:r w:rsidR="00AC12DD" w:rsidRPr="00250F9C">
        <w:rPr>
          <w:rFonts w:hint="eastAsia"/>
          <w:color w:val="auto"/>
        </w:rPr>
        <w:t xml:space="preserve">　　　印</w:t>
      </w:r>
    </w:p>
    <w:p w:rsidR="00AC12DD" w:rsidRPr="00250F9C" w:rsidRDefault="00AC12DD" w:rsidP="00AC12DD">
      <w:pPr>
        <w:rPr>
          <w:rFonts w:cs="Times New Roman"/>
          <w:color w:val="auto"/>
          <w:spacing w:val="12"/>
        </w:rPr>
      </w:pPr>
    </w:p>
    <w:p w:rsidR="00AC12DD" w:rsidRPr="00250F9C" w:rsidRDefault="00AC12DD" w:rsidP="00AC12DD">
      <w:pPr>
        <w:ind w:firstLineChars="300" w:firstLine="684"/>
        <w:rPr>
          <w:color w:val="auto"/>
        </w:rPr>
      </w:pPr>
      <w:r w:rsidRPr="00250F9C">
        <w:rPr>
          <w:rFonts w:hint="eastAsia"/>
          <w:color w:val="auto"/>
        </w:rPr>
        <w:t>平成　　年度島根県事業承継新事業活動支援助成金交付決定通知書</w:t>
      </w:r>
    </w:p>
    <w:p w:rsidR="00AC12DD" w:rsidRPr="00250F9C" w:rsidRDefault="00AC12DD" w:rsidP="00FB6AF6">
      <w:pPr>
        <w:rPr>
          <w:rFonts w:cs="Times New Roman"/>
          <w:color w:val="auto"/>
          <w:spacing w:val="12"/>
        </w:rPr>
      </w:pPr>
    </w:p>
    <w:p w:rsidR="00AC12DD" w:rsidRPr="00250F9C" w:rsidRDefault="00AC12DD" w:rsidP="00AC12DD">
      <w:pPr>
        <w:rPr>
          <w:rFonts w:cs="Times New Roman"/>
          <w:color w:val="auto"/>
          <w:spacing w:val="12"/>
        </w:rPr>
      </w:pPr>
      <w:r w:rsidRPr="00250F9C">
        <w:rPr>
          <w:rFonts w:hint="eastAsia"/>
          <w:color w:val="auto"/>
        </w:rPr>
        <w:t xml:space="preserve">　平成　　年　</w:t>
      </w:r>
      <w:r w:rsidR="00ED36BA" w:rsidRPr="00250F9C">
        <w:rPr>
          <w:rFonts w:hint="eastAsia"/>
          <w:color w:val="auto"/>
        </w:rPr>
        <w:t xml:space="preserve">　月　　日付けで</w:t>
      </w:r>
      <w:r w:rsidR="00FE5BF0" w:rsidRPr="00250F9C">
        <w:rPr>
          <w:rFonts w:hint="eastAsia"/>
          <w:color w:val="auto"/>
        </w:rPr>
        <w:t>申請のありました島根県事業承継新事業活動支援</w:t>
      </w:r>
      <w:r w:rsidRPr="00250F9C">
        <w:rPr>
          <w:rFonts w:hint="eastAsia"/>
          <w:color w:val="auto"/>
        </w:rPr>
        <w:t>助成金については、島根県事業承継新事業活動支援事業実施要領第13</w:t>
      </w:r>
      <w:r w:rsidR="00E87927" w:rsidRPr="00250F9C">
        <w:rPr>
          <w:rFonts w:hint="eastAsia"/>
          <w:color w:val="auto"/>
        </w:rPr>
        <w:t>条第１</w:t>
      </w:r>
      <w:r w:rsidRPr="00250F9C">
        <w:rPr>
          <w:rFonts w:hint="eastAsia"/>
          <w:color w:val="auto"/>
        </w:rPr>
        <w:t>項の規定に基づき下記のとおり交付することに決定しましたので、通知します。</w:t>
      </w:r>
    </w:p>
    <w:p w:rsidR="00AC12DD" w:rsidRPr="00250F9C" w:rsidRDefault="00AC12DD" w:rsidP="00AC12DD">
      <w:pPr>
        <w:rPr>
          <w:rFonts w:cs="Times New Roman"/>
          <w:color w:val="auto"/>
          <w:spacing w:val="12"/>
        </w:rPr>
      </w:pPr>
    </w:p>
    <w:p w:rsidR="00AC12DD" w:rsidRPr="00250F9C" w:rsidRDefault="00AC12DD" w:rsidP="00AC12DD">
      <w:pPr>
        <w:jc w:val="center"/>
        <w:rPr>
          <w:rFonts w:cs="Times New Roman"/>
          <w:color w:val="auto"/>
          <w:spacing w:val="12"/>
        </w:rPr>
      </w:pPr>
      <w:r w:rsidRPr="00250F9C">
        <w:rPr>
          <w:rFonts w:hint="eastAsia"/>
          <w:color w:val="auto"/>
        </w:rPr>
        <w:t>記</w:t>
      </w:r>
    </w:p>
    <w:p w:rsidR="00AC12DD" w:rsidRPr="00250F9C" w:rsidRDefault="00AC12DD" w:rsidP="00AC12DD">
      <w:pPr>
        <w:rPr>
          <w:rFonts w:cs="Times New Roman"/>
          <w:color w:val="auto"/>
          <w:spacing w:val="12"/>
        </w:rPr>
      </w:pPr>
    </w:p>
    <w:p w:rsidR="00346606" w:rsidRPr="00250F9C" w:rsidRDefault="00AC12DD" w:rsidP="00AC12DD">
      <w:pPr>
        <w:ind w:left="228" w:hangingChars="100" w:hanging="228"/>
        <w:rPr>
          <w:color w:val="auto"/>
        </w:rPr>
      </w:pPr>
      <w:r w:rsidRPr="00250F9C">
        <w:rPr>
          <w:rFonts w:hint="eastAsia"/>
          <w:color w:val="auto"/>
        </w:rPr>
        <w:t>１．助成金の交付の対象となる事業の内容は、</w:t>
      </w:r>
      <w:r w:rsidR="007F54DC" w:rsidRPr="00250F9C">
        <w:rPr>
          <w:rFonts w:hint="eastAsia"/>
          <w:color w:val="auto"/>
        </w:rPr>
        <w:t>助成金交付申請書別紙の「</w:t>
      </w:r>
      <w:r w:rsidR="001A4BED" w:rsidRPr="00250F9C">
        <w:rPr>
          <w:rFonts w:hint="eastAsia"/>
          <w:color w:val="auto"/>
        </w:rPr>
        <w:t>事業実施計画書</w:t>
      </w:r>
      <w:r w:rsidR="007F54DC" w:rsidRPr="00250F9C">
        <w:rPr>
          <w:rFonts w:hint="eastAsia"/>
          <w:color w:val="auto"/>
        </w:rPr>
        <w:t>」に</w:t>
      </w:r>
      <w:r w:rsidRPr="00250F9C">
        <w:rPr>
          <w:rFonts w:hint="eastAsia"/>
          <w:color w:val="auto"/>
        </w:rPr>
        <w:t>記載のとおりとします。</w:t>
      </w:r>
    </w:p>
    <w:p w:rsidR="00346606" w:rsidRPr="00250F9C" w:rsidRDefault="00346606" w:rsidP="00AC12DD">
      <w:pPr>
        <w:ind w:left="228" w:hangingChars="100" w:hanging="228"/>
        <w:rPr>
          <w:color w:val="auto"/>
        </w:rPr>
      </w:pPr>
    </w:p>
    <w:p w:rsidR="00346606" w:rsidRPr="00250F9C" w:rsidRDefault="00346606" w:rsidP="00AC12DD">
      <w:pPr>
        <w:ind w:left="228" w:hangingChars="100" w:hanging="228"/>
        <w:rPr>
          <w:color w:val="auto"/>
        </w:rPr>
      </w:pPr>
    </w:p>
    <w:p w:rsidR="00AC12DD" w:rsidRPr="00250F9C" w:rsidRDefault="00346606" w:rsidP="00346606">
      <w:pPr>
        <w:ind w:left="228" w:hangingChars="100" w:hanging="228"/>
        <w:rPr>
          <w:color w:val="auto"/>
        </w:rPr>
      </w:pPr>
      <w:r w:rsidRPr="00250F9C">
        <w:rPr>
          <w:rFonts w:hint="eastAsia"/>
          <w:color w:val="auto"/>
        </w:rPr>
        <w:t>２．助成事業に要する経費、助成対象経費及び助成金の額は、次のとおりとします。なお、助成対象経費及び助成金の額の配分は、</w:t>
      </w:r>
      <w:r w:rsidR="007F54DC" w:rsidRPr="00250F9C">
        <w:rPr>
          <w:rFonts w:hint="eastAsia"/>
          <w:color w:val="auto"/>
        </w:rPr>
        <w:t>助成金交付申請書別紙の「</w:t>
      </w:r>
      <w:r w:rsidR="0068540F" w:rsidRPr="00250F9C">
        <w:rPr>
          <w:rFonts w:hint="eastAsia"/>
          <w:color w:val="auto"/>
        </w:rPr>
        <w:t>事業</w:t>
      </w:r>
      <w:r w:rsidR="001A4BED" w:rsidRPr="00250F9C">
        <w:rPr>
          <w:rFonts w:hint="eastAsia"/>
          <w:color w:val="auto"/>
        </w:rPr>
        <w:t>収支予算書</w:t>
      </w:r>
      <w:r w:rsidR="007F54DC" w:rsidRPr="00250F9C">
        <w:rPr>
          <w:rFonts w:hint="eastAsia"/>
          <w:color w:val="auto"/>
        </w:rPr>
        <w:t>」に</w:t>
      </w:r>
      <w:r w:rsidRPr="00250F9C">
        <w:rPr>
          <w:rFonts w:hint="eastAsia"/>
          <w:color w:val="auto"/>
        </w:rPr>
        <w:t>記載のとおりとします。</w:t>
      </w:r>
    </w:p>
    <w:p w:rsidR="00AC12DD" w:rsidRPr="00250F9C" w:rsidRDefault="00AC12DD" w:rsidP="00AC12DD">
      <w:pPr>
        <w:rPr>
          <w:rFonts w:cs="Times New Roman"/>
          <w:color w:val="auto"/>
          <w:spacing w:val="12"/>
        </w:rPr>
      </w:pPr>
    </w:p>
    <w:p w:rsidR="00AC12DD" w:rsidRPr="00250F9C" w:rsidRDefault="00FE5BF0" w:rsidP="00FB6AF6">
      <w:pPr>
        <w:spacing w:line="500" w:lineRule="exact"/>
        <w:rPr>
          <w:rFonts w:cs="Times New Roman"/>
          <w:color w:val="auto"/>
          <w:spacing w:val="12"/>
        </w:rPr>
      </w:pPr>
      <w:r w:rsidRPr="00250F9C">
        <w:rPr>
          <w:rFonts w:cs="Times New Roman" w:hint="eastAsia"/>
          <w:color w:val="auto"/>
          <w:spacing w:val="12"/>
        </w:rPr>
        <w:t xml:space="preserve">　</w:t>
      </w:r>
      <w:r w:rsidRPr="00250F9C">
        <w:rPr>
          <w:rFonts w:cs="Times New Roman" w:hint="eastAsia"/>
          <w:color w:val="auto"/>
          <w:spacing w:val="17"/>
          <w:fitText w:val="2508" w:id="1100662018"/>
        </w:rPr>
        <w:t>助成</w:t>
      </w:r>
      <w:r w:rsidR="00AC12DD" w:rsidRPr="00250F9C">
        <w:rPr>
          <w:rFonts w:cs="Times New Roman" w:hint="eastAsia"/>
          <w:color w:val="auto"/>
          <w:spacing w:val="17"/>
          <w:fitText w:val="2508" w:id="1100662018"/>
        </w:rPr>
        <w:t>事業に要する経</w:t>
      </w:r>
      <w:r w:rsidR="00AC12DD" w:rsidRPr="00250F9C">
        <w:rPr>
          <w:rFonts w:cs="Times New Roman" w:hint="eastAsia"/>
          <w:color w:val="auto"/>
          <w:spacing w:val="1"/>
          <w:fitText w:val="2508" w:id="1100662018"/>
        </w:rPr>
        <w:t>費</w:t>
      </w:r>
      <w:r w:rsidR="00AC12DD" w:rsidRPr="00250F9C">
        <w:rPr>
          <w:rFonts w:cs="Times New Roman" w:hint="eastAsia"/>
          <w:color w:val="auto"/>
          <w:spacing w:val="12"/>
        </w:rPr>
        <w:t xml:space="preserve">　　　　　　　　　円</w:t>
      </w:r>
    </w:p>
    <w:p w:rsidR="00AC12DD" w:rsidRPr="00250F9C" w:rsidRDefault="00AC12DD" w:rsidP="00FB6AF6">
      <w:pPr>
        <w:spacing w:line="500" w:lineRule="exact"/>
        <w:rPr>
          <w:rFonts w:cs="Times New Roman"/>
          <w:color w:val="auto"/>
          <w:spacing w:val="12"/>
        </w:rPr>
      </w:pPr>
      <w:r w:rsidRPr="00250F9C">
        <w:rPr>
          <w:rFonts w:cs="Times New Roman" w:hint="eastAsia"/>
          <w:color w:val="auto"/>
          <w:spacing w:val="12"/>
        </w:rPr>
        <w:t xml:space="preserve">　</w:t>
      </w:r>
      <w:r w:rsidR="00FE5BF0" w:rsidRPr="00250F9C">
        <w:rPr>
          <w:rFonts w:cs="Times New Roman" w:hint="eastAsia"/>
          <w:color w:val="auto"/>
          <w:spacing w:val="119"/>
          <w:fitText w:val="2508" w:id="1100662017"/>
        </w:rPr>
        <w:t>助成対</w:t>
      </w:r>
      <w:r w:rsidRPr="00250F9C">
        <w:rPr>
          <w:rFonts w:cs="Times New Roman" w:hint="eastAsia"/>
          <w:color w:val="auto"/>
          <w:spacing w:val="119"/>
          <w:fitText w:val="2508" w:id="1100662017"/>
        </w:rPr>
        <w:t>象経</w:t>
      </w:r>
      <w:r w:rsidRPr="00250F9C">
        <w:rPr>
          <w:rFonts w:cs="Times New Roman" w:hint="eastAsia"/>
          <w:color w:val="auto"/>
          <w:fitText w:val="2508" w:id="1100662017"/>
        </w:rPr>
        <w:t>費</w:t>
      </w:r>
      <w:r w:rsidRPr="00250F9C">
        <w:rPr>
          <w:rFonts w:cs="Times New Roman" w:hint="eastAsia"/>
          <w:color w:val="auto"/>
        </w:rPr>
        <w:t xml:space="preserve">　　　　　　　　　　円</w:t>
      </w:r>
    </w:p>
    <w:p w:rsidR="00AC12DD" w:rsidRPr="00250F9C" w:rsidRDefault="00AC12DD" w:rsidP="00FB6AF6">
      <w:pPr>
        <w:spacing w:line="500" w:lineRule="exact"/>
        <w:rPr>
          <w:rFonts w:cs="Times New Roman"/>
          <w:color w:val="auto"/>
          <w:spacing w:val="12"/>
        </w:rPr>
      </w:pPr>
      <w:r w:rsidRPr="00250F9C">
        <w:rPr>
          <w:rFonts w:cs="Times New Roman" w:hint="eastAsia"/>
          <w:color w:val="auto"/>
          <w:spacing w:val="12"/>
        </w:rPr>
        <w:t xml:space="preserve">　</w:t>
      </w:r>
      <w:r w:rsidR="00FE5BF0" w:rsidRPr="00250F9C">
        <w:rPr>
          <w:rFonts w:cs="Times New Roman" w:hint="eastAsia"/>
          <w:color w:val="auto"/>
          <w:spacing w:val="176"/>
          <w:fitText w:val="2508" w:id="1100298753"/>
        </w:rPr>
        <w:t>助成</w:t>
      </w:r>
      <w:r w:rsidRPr="00250F9C">
        <w:rPr>
          <w:rFonts w:cs="Times New Roman" w:hint="eastAsia"/>
          <w:color w:val="auto"/>
          <w:spacing w:val="176"/>
          <w:fitText w:val="2508" w:id="1100298753"/>
        </w:rPr>
        <w:t>金の</w:t>
      </w:r>
      <w:r w:rsidRPr="00250F9C">
        <w:rPr>
          <w:rFonts w:cs="Times New Roman" w:hint="eastAsia"/>
          <w:color w:val="auto"/>
          <w:fitText w:val="2508" w:id="1100298753"/>
        </w:rPr>
        <w:t>額</w:t>
      </w:r>
      <w:r w:rsidRPr="00250F9C">
        <w:rPr>
          <w:rFonts w:cs="Times New Roman" w:hint="eastAsia"/>
          <w:color w:val="auto"/>
        </w:rPr>
        <w:t xml:space="preserve">　　　　　　　　　　円</w:t>
      </w:r>
    </w:p>
    <w:p w:rsidR="00AC12DD" w:rsidRPr="00250F9C" w:rsidRDefault="00AC12DD" w:rsidP="00AC12DD">
      <w:pPr>
        <w:rPr>
          <w:rFonts w:cs="Times New Roman"/>
          <w:color w:val="auto"/>
          <w:spacing w:val="12"/>
        </w:rPr>
      </w:pPr>
    </w:p>
    <w:p w:rsidR="00FB6AF6" w:rsidRPr="00250F9C" w:rsidRDefault="00FB6AF6" w:rsidP="00AC12DD">
      <w:pPr>
        <w:rPr>
          <w:rFonts w:cs="Times New Roman"/>
          <w:color w:val="auto"/>
          <w:spacing w:val="12"/>
        </w:rPr>
      </w:pPr>
    </w:p>
    <w:p w:rsidR="00225D88" w:rsidRPr="00250F9C" w:rsidRDefault="00AC12DD" w:rsidP="00225D88">
      <w:pPr>
        <w:ind w:left="228" w:hangingChars="100" w:hanging="228"/>
        <w:rPr>
          <w:rFonts w:cs="Times New Roman"/>
          <w:color w:val="auto"/>
          <w:spacing w:val="12"/>
        </w:rPr>
      </w:pPr>
      <w:r w:rsidRPr="00250F9C">
        <w:rPr>
          <w:rFonts w:hint="eastAsia"/>
          <w:color w:val="auto"/>
        </w:rPr>
        <w:t>３．</w:t>
      </w:r>
      <w:r w:rsidR="00FE5BF0" w:rsidRPr="00250F9C">
        <w:rPr>
          <w:rFonts w:hint="eastAsia"/>
          <w:color w:val="auto"/>
        </w:rPr>
        <w:t>助成</w:t>
      </w:r>
      <w:r w:rsidR="00D171AD" w:rsidRPr="00250F9C">
        <w:rPr>
          <w:rFonts w:hint="eastAsia"/>
          <w:color w:val="auto"/>
        </w:rPr>
        <w:t>事業は、島根県事業承継新事業活動支援事業実施要領及び事業</w:t>
      </w:r>
      <w:r w:rsidR="00225D88" w:rsidRPr="00250F9C">
        <w:rPr>
          <w:rFonts w:hint="eastAsia"/>
          <w:color w:val="auto"/>
        </w:rPr>
        <w:t>承継新事業活動支援助成金利用の手引きの定めるところに従わなければなりません。これらの規定に違反する行為がなされた場合、</w:t>
      </w:r>
      <w:r w:rsidR="00FB6AF6" w:rsidRPr="00250F9C">
        <w:rPr>
          <w:rFonts w:hint="eastAsia"/>
          <w:color w:val="auto"/>
        </w:rPr>
        <w:t>交付決定の取消等がなされる場合があります。</w:t>
      </w:r>
    </w:p>
    <w:p w:rsidR="00C216EF" w:rsidRPr="00250F9C" w:rsidRDefault="00C216EF" w:rsidP="00EC5D81">
      <w:pPr>
        <w:adjustRightInd/>
        <w:spacing w:line="296" w:lineRule="exact"/>
        <w:rPr>
          <w:rFonts w:hAnsi="Times New Roman" w:cs="Times New Roman"/>
          <w:color w:val="auto"/>
          <w:sz w:val="24"/>
          <w:szCs w:val="24"/>
        </w:rPr>
      </w:pPr>
    </w:p>
    <w:p w:rsidR="00C216EF" w:rsidRPr="00250F9C" w:rsidRDefault="00C216EF" w:rsidP="00EC5D81">
      <w:pPr>
        <w:adjustRightInd/>
        <w:spacing w:line="296" w:lineRule="exact"/>
        <w:rPr>
          <w:rFonts w:hAnsi="Times New Roman" w:cs="Times New Roman"/>
          <w:color w:val="auto"/>
          <w:sz w:val="24"/>
          <w:szCs w:val="24"/>
        </w:rPr>
      </w:pPr>
    </w:p>
    <w:p w:rsidR="00C216EF" w:rsidRPr="00250F9C" w:rsidRDefault="00C216EF" w:rsidP="00EC5D81">
      <w:pPr>
        <w:adjustRightInd/>
        <w:spacing w:line="296" w:lineRule="exact"/>
        <w:rPr>
          <w:rFonts w:hAnsi="Times New Roman" w:cs="Times New Roman"/>
          <w:color w:val="auto"/>
        </w:rPr>
      </w:pPr>
      <w:r w:rsidRPr="00250F9C">
        <w:rPr>
          <w:rFonts w:hAnsi="Times New Roman" w:cs="Times New Roman" w:hint="eastAsia"/>
          <w:color w:val="auto"/>
        </w:rPr>
        <w:t>４．交付決定の条件</w:t>
      </w:r>
      <w:r w:rsidR="007F54DC" w:rsidRPr="00250F9C">
        <w:rPr>
          <w:rFonts w:hAnsi="Times New Roman" w:cs="Times New Roman" w:hint="eastAsia"/>
          <w:color w:val="auto"/>
        </w:rPr>
        <w:t>（条件を付する場合のみ）</w:t>
      </w:r>
    </w:p>
    <w:p w:rsidR="001A4BED" w:rsidRPr="00250F9C" w:rsidRDefault="001A4BED" w:rsidP="00EC5D81">
      <w:pPr>
        <w:adjustRightInd/>
        <w:spacing w:line="296" w:lineRule="exact"/>
        <w:rPr>
          <w:rFonts w:hAnsi="Times New Roman" w:cs="Times New Roman"/>
          <w:color w:val="auto"/>
        </w:rPr>
      </w:pPr>
      <w:r w:rsidRPr="00250F9C">
        <w:rPr>
          <w:rFonts w:hAnsi="Times New Roman" w:cs="Times New Roman" w:hint="eastAsia"/>
          <w:color w:val="auto"/>
        </w:rPr>
        <w:t xml:space="preserve">　</w:t>
      </w:r>
    </w:p>
    <w:p w:rsidR="00C216EF" w:rsidRPr="00250F9C" w:rsidRDefault="00C216EF" w:rsidP="00EC5D81">
      <w:pPr>
        <w:adjustRightInd/>
        <w:spacing w:line="296" w:lineRule="exact"/>
        <w:rPr>
          <w:rFonts w:hAnsi="Times New Roman" w:cs="Times New Roman"/>
          <w:color w:val="auto"/>
          <w:sz w:val="24"/>
          <w:szCs w:val="24"/>
        </w:rPr>
      </w:pPr>
      <w:r w:rsidRPr="00250F9C">
        <w:rPr>
          <w:rFonts w:hAnsi="Times New Roman" w:cs="Times New Roman" w:hint="eastAsia"/>
          <w:color w:val="auto"/>
        </w:rPr>
        <w:t xml:space="preserve">　</w:t>
      </w:r>
    </w:p>
    <w:p w:rsidR="00FA5FED" w:rsidRPr="00250F9C" w:rsidRDefault="00AC12DD" w:rsidP="00EC5D81">
      <w:pPr>
        <w:adjustRightInd/>
        <w:spacing w:line="296" w:lineRule="exact"/>
        <w:rPr>
          <w:rFonts w:hAnsi="Times New Roman" w:cs="Times New Roman"/>
          <w:color w:val="auto"/>
          <w:spacing w:val="4"/>
        </w:rPr>
      </w:pPr>
      <w:r w:rsidRPr="00250F9C">
        <w:rPr>
          <w:rFonts w:hAnsi="Times New Roman" w:cs="Times New Roman"/>
          <w:color w:val="auto"/>
          <w:sz w:val="24"/>
          <w:szCs w:val="24"/>
        </w:rPr>
        <w:br w:type="page"/>
      </w:r>
      <w:r w:rsidR="00FA5FED" w:rsidRPr="00250F9C">
        <w:rPr>
          <w:rFonts w:hint="eastAsia"/>
          <w:color w:val="auto"/>
        </w:rPr>
        <w:lastRenderedPageBreak/>
        <w:t>（様式第</w:t>
      </w:r>
      <w:r w:rsidRPr="00250F9C">
        <w:rPr>
          <w:rFonts w:hint="eastAsia"/>
          <w:color w:val="auto"/>
        </w:rPr>
        <w:t>５</w:t>
      </w:r>
      <w:r w:rsidR="00FA5FED" w:rsidRPr="00250F9C">
        <w:rPr>
          <w:rFonts w:hint="eastAsia"/>
          <w:color w:val="auto"/>
        </w:rPr>
        <w:t>号）</w:t>
      </w:r>
    </w:p>
    <w:p w:rsidR="00295BD6" w:rsidRPr="00250F9C" w:rsidRDefault="00295BD6" w:rsidP="00295BD6">
      <w:pPr>
        <w:adjustRightInd/>
        <w:spacing w:line="274" w:lineRule="exact"/>
        <w:jc w:val="right"/>
        <w:rPr>
          <w:rFonts w:hAnsi="Times New Roman" w:cs="Times New Roman"/>
          <w:color w:val="auto"/>
          <w:spacing w:val="18"/>
        </w:rPr>
      </w:pPr>
    </w:p>
    <w:p w:rsidR="00295BD6" w:rsidRPr="00250F9C" w:rsidRDefault="00295BD6" w:rsidP="00295BD6">
      <w:pPr>
        <w:adjustRightInd/>
        <w:spacing w:line="274" w:lineRule="exact"/>
        <w:jc w:val="right"/>
        <w:rPr>
          <w:rFonts w:hAnsi="Times New Roman" w:cs="Times New Roman"/>
          <w:color w:val="auto"/>
          <w:spacing w:val="18"/>
        </w:rPr>
      </w:pPr>
      <w:r w:rsidRPr="00250F9C">
        <w:rPr>
          <w:rFonts w:hAnsi="Times New Roman" w:cs="Times New Roman" w:hint="eastAsia"/>
          <w:color w:val="auto"/>
          <w:spacing w:val="18"/>
        </w:rPr>
        <w:t>年　　月　　日</w:t>
      </w:r>
    </w:p>
    <w:p w:rsidR="00FA5FED" w:rsidRPr="00250F9C" w:rsidRDefault="00FA5FED">
      <w:pPr>
        <w:adjustRightInd/>
        <w:spacing w:line="296" w:lineRule="exact"/>
        <w:rPr>
          <w:rFonts w:hAnsi="Times New Roman" w:cs="Times New Roman"/>
          <w:color w:val="auto"/>
          <w:spacing w:val="4"/>
        </w:rPr>
      </w:pPr>
    </w:p>
    <w:p w:rsidR="00FA5FED" w:rsidRPr="00250F9C" w:rsidRDefault="00FA5FED">
      <w:pPr>
        <w:adjustRightInd/>
        <w:spacing w:line="296" w:lineRule="exact"/>
        <w:rPr>
          <w:rFonts w:hAnsi="Times New Roman" w:cs="Times New Roman"/>
          <w:color w:val="auto"/>
          <w:spacing w:val="4"/>
        </w:rPr>
      </w:pPr>
    </w:p>
    <w:p w:rsidR="00FA5FED" w:rsidRPr="00250F9C" w:rsidRDefault="00FA5FED">
      <w:pPr>
        <w:adjustRightInd/>
        <w:spacing w:line="296" w:lineRule="exact"/>
        <w:rPr>
          <w:rFonts w:hAnsi="Times New Roman" w:cs="Times New Roman"/>
          <w:color w:val="auto"/>
          <w:spacing w:val="4"/>
        </w:rPr>
      </w:pPr>
    </w:p>
    <w:p w:rsidR="005B60D6" w:rsidRPr="00250F9C" w:rsidRDefault="001E5976" w:rsidP="005B60D6">
      <w:pPr>
        <w:adjustRightInd/>
        <w:spacing w:line="296" w:lineRule="exact"/>
        <w:ind w:firstLineChars="100" w:firstLine="228"/>
        <w:rPr>
          <w:rFonts w:hAnsi="Times New Roman" w:cs="Times New Roman"/>
          <w:color w:val="auto"/>
          <w:spacing w:val="4"/>
        </w:rPr>
      </w:pPr>
      <w:r w:rsidRPr="00250F9C">
        <w:rPr>
          <w:rFonts w:hint="eastAsia"/>
          <w:color w:val="auto"/>
        </w:rPr>
        <w:t>（</w:t>
      </w:r>
      <w:r w:rsidR="00FE5BF0" w:rsidRPr="00250F9C">
        <w:rPr>
          <w:rFonts w:hint="eastAsia"/>
          <w:color w:val="auto"/>
        </w:rPr>
        <w:t>補助事業者</w:t>
      </w:r>
      <w:r w:rsidRPr="00250F9C">
        <w:rPr>
          <w:rFonts w:hint="eastAsia"/>
          <w:color w:val="auto"/>
        </w:rPr>
        <w:t>）</w:t>
      </w:r>
      <w:r w:rsidR="005B60D6" w:rsidRPr="00250F9C">
        <w:rPr>
          <w:rFonts w:hint="eastAsia"/>
          <w:color w:val="auto"/>
        </w:rPr>
        <w:t xml:space="preserve">　様</w:t>
      </w:r>
    </w:p>
    <w:p w:rsidR="00FA5FED" w:rsidRPr="00250F9C" w:rsidRDefault="00FA5FED">
      <w:pPr>
        <w:adjustRightInd/>
        <w:spacing w:line="296" w:lineRule="exact"/>
        <w:rPr>
          <w:rFonts w:hAnsi="Times New Roman" w:cs="Times New Roman"/>
          <w:color w:val="auto"/>
          <w:spacing w:val="4"/>
        </w:rPr>
      </w:pPr>
    </w:p>
    <w:p w:rsidR="00FA5FED" w:rsidRPr="00250F9C" w:rsidRDefault="00FA5FED">
      <w:pPr>
        <w:adjustRightInd/>
        <w:spacing w:line="296" w:lineRule="exact"/>
        <w:rPr>
          <w:rFonts w:hAnsi="Times New Roman" w:cs="Times New Roman"/>
          <w:color w:val="auto"/>
          <w:spacing w:val="4"/>
        </w:rPr>
      </w:pPr>
    </w:p>
    <w:p w:rsidR="00FA5FED" w:rsidRPr="00250F9C" w:rsidRDefault="00ED36BA">
      <w:pPr>
        <w:adjustRightInd/>
        <w:spacing w:line="296" w:lineRule="exact"/>
        <w:rPr>
          <w:rFonts w:hAnsi="Times New Roman" w:cs="Times New Roman"/>
          <w:color w:val="auto"/>
          <w:spacing w:val="4"/>
        </w:rPr>
      </w:pPr>
      <w:r w:rsidRPr="00250F9C">
        <w:rPr>
          <w:rFonts w:hAnsi="Times New Roman" w:cs="Times New Roman" w:hint="eastAsia"/>
          <w:color w:val="auto"/>
          <w:spacing w:val="4"/>
        </w:rPr>
        <w:t xml:space="preserve">　　　　　　　　　　　　　　　　　　　　（申請・助成事業者）</w:t>
      </w:r>
    </w:p>
    <w:p w:rsidR="00A716A6" w:rsidRPr="00250F9C" w:rsidRDefault="00A716A6" w:rsidP="007662D0">
      <w:pPr>
        <w:adjustRightInd/>
        <w:spacing w:line="296" w:lineRule="exact"/>
        <w:ind w:firstLineChars="2100" w:firstLine="4788"/>
        <w:rPr>
          <w:rFonts w:hAnsi="Times New Roman" w:cs="Times New Roman"/>
          <w:color w:val="auto"/>
          <w:spacing w:val="4"/>
        </w:rPr>
      </w:pPr>
      <w:r w:rsidRPr="00250F9C">
        <w:rPr>
          <w:rFonts w:hint="eastAsia"/>
          <w:color w:val="auto"/>
        </w:rPr>
        <w:t xml:space="preserve">　住　所</w:t>
      </w:r>
    </w:p>
    <w:p w:rsidR="00A716A6" w:rsidRPr="00250F9C" w:rsidRDefault="00A716A6" w:rsidP="00A716A6">
      <w:pPr>
        <w:adjustRightInd/>
        <w:spacing w:line="296" w:lineRule="exact"/>
        <w:ind w:firstLineChars="2200" w:firstLine="5016"/>
        <w:rPr>
          <w:rFonts w:hAnsi="Times New Roman" w:cs="Times New Roman"/>
          <w:color w:val="auto"/>
          <w:spacing w:val="4"/>
        </w:rPr>
      </w:pPr>
      <w:r w:rsidRPr="00250F9C">
        <w:rPr>
          <w:rFonts w:hint="eastAsia"/>
          <w:color w:val="auto"/>
        </w:rPr>
        <w:t>事業者名及び代表者氏名　　　印</w:t>
      </w:r>
    </w:p>
    <w:p w:rsidR="00A716A6" w:rsidRPr="00250F9C" w:rsidRDefault="00A716A6" w:rsidP="00A716A6">
      <w:pPr>
        <w:adjustRightInd/>
        <w:spacing w:line="296" w:lineRule="exact"/>
        <w:rPr>
          <w:rFonts w:hAnsi="Times New Roman" w:cs="Times New Roman"/>
          <w:color w:val="auto"/>
          <w:spacing w:val="4"/>
        </w:rPr>
      </w:pPr>
    </w:p>
    <w:p w:rsidR="00A716A6" w:rsidRPr="00250F9C" w:rsidRDefault="00A716A6" w:rsidP="00A716A6">
      <w:pPr>
        <w:adjustRightInd/>
        <w:spacing w:line="296" w:lineRule="exact"/>
        <w:rPr>
          <w:rFonts w:hAnsi="Times New Roman" w:cs="Times New Roman"/>
          <w:color w:val="auto"/>
          <w:spacing w:val="4"/>
        </w:rPr>
      </w:pPr>
    </w:p>
    <w:p w:rsidR="00FA5FED" w:rsidRPr="00250F9C" w:rsidRDefault="00FA5FED">
      <w:pPr>
        <w:adjustRightInd/>
        <w:spacing w:line="296" w:lineRule="exact"/>
        <w:jc w:val="center"/>
        <w:rPr>
          <w:rFonts w:hAnsi="Times New Roman" w:cs="Times New Roman"/>
          <w:color w:val="auto"/>
          <w:spacing w:val="4"/>
        </w:rPr>
      </w:pPr>
      <w:r w:rsidRPr="00250F9C">
        <w:rPr>
          <w:rFonts w:hint="eastAsia"/>
          <w:color w:val="auto"/>
        </w:rPr>
        <w:t>平成　　年度</w:t>
      </w:r>
      <w:r w:rsidR="00707978" w:rsidRPr="00250F9C">
        <w:rPr>
          <w:rFonts w:hint="eastAsia"/>
          <w:color w:val="auto"/>
        </w:rPr>
        <w:t>島根県</w:t>
      </w:r>
      <w:r w:rsidR="00C41770" w:rsidRPr="00250F9C">
        <w:rPr>
          <w:rFonts w:hint="eastAsia"/>
          <w:color w:val="auto"/>
        </w:rPr>
        <w:t>事業承継新事業活動支援</w:t>
      </w:r>
      <w:r w:rsidR="00FE5BF0" w:rsidRPr="00250F9C">
        <w:rPr>
          <w:rFonts w:hint="eastAsia"/>
          <w:color w:val="auto"/>
        </w:rPr>
        <w:t>助成金</w:t>
      </w:r>
      <w:r w:rsidR="00C41770" w:rsidRPr="00250F9C">
        <w:rPr>
          <w:rFonts w:hint="eastAsia"/>
          <w:color w:val="auto"/>
        </w:rPr>
        <w:t>変更</w:t>
      </w:r>
      <w:r w:rsidR="004D0FEC" w:rsidRPr="00250F9C">
        <w:rPr>
          <w:rFonts w:hint="eastAsia"/>
          <w:color w:val="auto"/>
        </w:rPr>
        <w:t>等</w:t>
      </w:r>
      <w:r w:rsidRPr="00250F9C">
        <w:rPr>
          <w:rFonts w:hint="eastAsia"/>
          <w:color w:val="auto"/>
        </w:rPr>
        <w:t>承認申請書</w:t>
      </w:r>
    </w:p>
    <w:p w:rsidR="003102EC" w:rsidRPr="00250F9C" w:rsidRDefault="003102EC">
      <w:pPr>
        <w:adjustRightInd/>
        <w:spacing w:line="296" w:lineRule="exact"/>
        <w:rPr>
          <w:color w:val="auto"/>
        </w:rPr>
      </w:pPr>
    </w:p>
    <w:p w:rsidR="00FA5FED" w:rsidRPr="00250F9C" w:rsidRDefault="00FA5FED" w:rsidP="003102EC">
      <w:pPr>
        <w:adjustRightInd/>
        <w:spacing w:line="296" w:lineRule="exact"/>
        <w:ind w:firstLineChars="100" w:firstLine="228"/>
        <w:rPr>
          <w:rFonts w:hAnsi="Times New Roman" w:cs="Times New Roman"/>
          <w:color w:val="auto"/>
          <w:spacing w:val="4"/>
        </w:rPr>
      </w:pPr>
      <w:r w:rsidRPr="00250F9C">
        <w:rPr>
          <w:rFonts w:hint="eastAsia"/>
          <w:color w:val="auto"/>
        </w:rPr>
        <w:t>平成</w:t>
      </w:r>
      <w:r w:rsidR="003102EC" w:rsidRPr="00250F9C">
        <w:rPr>
          <w:rFonts w:hint="eastAsia"/>
          <w:color w:val="auto"/>
        </w:rPr>
        <w:t xml:space="preserve">　　</w:t>
      </w:r>
      <w:r w:rsidRPr="00250F9C">
        <w:rPr>
          <w:rFonts w:hint="eastAsia"/>
          <w:color w:val="auto"/>
        </w:rPr>
        <w:t>年</w:t>
      </w:r>
      <w:r w:rsidR="003102EC" w:rsidRPr="00250F9C">
        <w:rPr>
          <w:rFonts w:hint="eastAsia"/>
          <w:color w:val="auto"/>
        </w:rPr>
        <w:t xml:space="preserve">　　</w:t>
      </w:r>
      <w:r w:rsidRPr="00250F9C">
        <w:rPr>
          <w:rFonts w:hint="eastAsia"/>
          <w:color w:val="auto"/>
        </w:rPr>
        <w:t>月</w:t>
      </w:r>
      <w:r w:rsidR="003102EC" w:rsidRPr="00250F9C">
        <w:rPr>
          <w:rFonts w:hint="eastAsia"/>
          <w:color w:val="auto"/>
        </w:rPr>
        <w:t xml:space="preserve">　　</w:t>
      </w:r>
      <w:r w:rsidRPr="00250F9C">
        <w:rPr>
          <w:rFonts w:hint="eastAsia"/>
          <w:color w:val="auto"/>
        </w:rPr>
        <w:t>日付け</w:t>
      </w:r>
      <w:r w:rsidR="003102EC" w:rsidRPr="00250F9C">
        <w:rPr>
          <w:rFonts w:hint="eastAsia"/>
          <w:color w:val="auto"/>
        </w:rPr>
        <w:t xml:space="preserve">　　</w:t>
      </w:r>
      <w:r w:rsidRPr="00250F9C">
        <w:rPr>
          <w:rFonts w:hint="eastAsia"/>
          <w:color w:val="auto"/>
        </w:rPr>
        <w:t>第</w:t>
      </w:r>
      <w:r w:rsidR="003102EC" w:rsidRPr="00250F9C">
        <w:rPr>
          <w:rFonts w:hint="eastAsia"/>
          <w:color w:val="auto"/>
        </w:rPr>
        <w:t xml:space="preserve">　　</w:t>
      </w:r>
      <w:r w:rsidRPr="00250F9C">
        <w:rPr>
          <w:rFonts w:hint="eastAsia"/>
          <w:color w:val="auto"/>
        </w:rPr>
        <w:t>号をもって交</w:t>
      </w:r>
      <w:r w:rsidR="009107B0" w:rsidRPr="00250F9C">
        <w:rPr>
          <w:rFonts w:hint="eastAsia"/>
          <w:color w:val="auto"/>
        </w:rPr>
        <w:t>付決定通知のあった標記事業について、下記のとおり変更</w:t>
      </w:r>
      <w:r w:rsidR="004D0FEC" w:rsidRPr="00250F9C">
        <w:rPr>
          <w:rFonts w:hint="eastAsia"/>
          <w:color w:val="auto"/>
        </w:rPr>
        <w:t>（中止・廃止）</w:t>
      </w:r>
      <w:r w:rsidR="009107B0" w:rsidRPr="00250F9C">
        <w:rPr>
          <w:rFonts w:hint="eastAsia"/>
          <w:color w:val="auto"/>
        </w:rPr>
        <w:t>したいので、</w:t>
      </w:r>
      <w:r w:rsidR="001B30F0" w:rsidRPr="00250F9C">
        <w:rPr>
          <w:rFonts w:hint="eastAsia"/>
          <w:color w:val="auto"/>
        </w:rPr>
        <w:t>島根県</w:t>
      </w:r>
      <w:r w:rsidR="00C41770" w:rsidRPr="00250F9C">
        <w:rPr>
          <w:rFonts w:hint="eastAsia"/>
          <w:color w:val="auto"/>
        </w:rPr>
        <w:t>事業承継新事業活動支援事業実施要領</w:t>
      </w:r>
      <w:r w:rsidRPr="00250F9C">
        <w:rPr>
          <w:rFonts w:hint="eastAsia"/>
          <w:color w:val="auto"/>
        </w:rPr>
        <w:t>第</w:t>
      </w:r>
      <w:r w:rsidR="007F1AC2" w:rsidRPr="00250F9C">
        <w:rPr>
          <w:rFonts w:hint="eastAsia"/>
          <w:color w:val="auto"/>
        </w:rPr>
        <w:t>15</w:t>
      </w:r>
      <w:r w:rsidRPr="00250F9C">
        <w:rPr>
          <w:rFonts w:hint="eastAsia"/>
          <w:color w:val="auto"/>
        </w:rPr>
        <w:t>条</w:t>
      </w:r>
      <w:r w:rsidR="0066116A" w:rsidRPr="00250F9C">
        <w:rPr>
          <w:rFonts w:hint="eastAsia"/>
          <w:color w:val="auto"/>
        </w:rPr>
        <w:t>第１項</w:t>
      </w:r>
      <w:r w:rsidRPr="00250F9C">
        <w:rPr>
          <w:rFonts w:hint="eastAsia"/>
          <w:color w:val="auto"/>
        </w:rPr>
        <w:t>の規定により申請します。</w:t>
      </w:r>
    </w:p>
    <w:p w:rsidR="00FA5FED" w:rsidRPr="00250F9C" w:rsidRDefault="00FA5FED">
      <w:pPr>
        <w:adjustRightInd/>
        <w:spacing w:line="296" w:lineRule="exact"/>
        <w:rPr>
          <w:rFonts w:hAnsi="Times New Roman" w:cs="Times New Roman"/>
          <w:color w:val="auto"/>
          <w:spacing w:val="4"/>
        </w:rPr>
      </w:pPr>
    </w:p>
    <w:p w:rsidR="00FA5FED" w:rsidRPr="00250F9C" w:rsidRDefault="00FA5FED">
      <w:pPr>
        <w:adjustRightInd/>
        <w:spacing w:line="296" w:lineRule="exact"/>
        <w:jc w:val="center"/>
        <w:rPr>
          <w:rFonts w:hAnsi="Times New Roman" w:cs="Times New Roman"/>
          <w:color w:val="auto"/>
          <w:spacing w:val="4"/>
        </w:rPr>
      </w:pPr>
      <w:r w:rsidRPr="00250F9C">
        <w:rPr>
          <w:rFonts w:hint="eastAsia"/>
          <w:color w:val="auto"/>
        </w:rPr>
        <w:t>記</w:t>
      </w:r>
    </w:p>
    <w:p w:rsidR="00FA5FED" w:rsidRPr="00250F9C" w:rsidRDefault="00FA5FED">
      <w:pPr>
        <w:adjustRightInd/>
        <w:spacing w:line="296" w:lineRule="exact"/>
        <w:rPr>
          <w:rFonts w:hAnsi="Times New Roman" w:cs="Times New Roman"/>
          <w:color w:val="auto"/>
          <w:spacing w:val="4"/>
        </w:rPr>
      </w:pPr>
    </w:p>
    <w:p w:rsidR="00FA5FED" w:rsidRPr="00250F9C" w:rsidRDefault="00FA5FED">
      <w:pPr>
        <w:adjustRightInd/>
        <w:spacing w:line="296" w:lineRule="exact"/>
        <w:rPr>
          <w:rFonts w:hAnsi="Times New Roman" w:cs="Times New Roman"/>
          <w:color w:val="auto"/>
          <w:spacing w:val="4"/>
        </w:rPr>
      </w:pPr>
      <w:r w:rsidRPr="00250F9C">
        <w:rPr>
          <w:color w:val="auto"/>
        </w:rPr>
        <w:t xml:space="preserve">  </w:t>
      </w:r>
      <w:r w:rsidRPr="00250F9C">
        <w:rPr>
          <w:rFonts w:hint="eastAsia"/>
          <w:color w:val="auto"/>
        </w:rPr>
        <w:t>１．変更</w:t>
      </w:r>
      <w:r w:rsidR="004D0FEC" w:rsidRPr="00250F9C">
        <w:rPr>
          <w:rFonts w:hint="eastAsia"/>
          <w:color w:val="auto"/>
        </w:rPr>
        <w:t>の内容</w:t>
      </w:r>
    </w:p>
    <w:p w:rsidR="00FA5FED" w:rsidRPr="00250F9C" w:rsidRDefault="00FA5FED">
      <w:pPr>
        <w:adjustRightInd/>
        <w:spacing w:line="296" w:lineRule="exact"/>
        <w:rPr>
          <w:rFonts w:hAnsi="Times New Roman" w:cs="Times New Roman"/>
          <w:color w:val="auto"/>
          <w:spacing w:val="4"/>
        </w:rPr>
      </w:pPr>
    </w:p>
    <w:p w:rsidR="00FA5FED" w:rsidRPr="00250F9C" w:rsidRDefault="00FA5FED">
      <w:pPr>
        <w:adjustRightInd/>
        <w:spacing w:line="296" w:lineRule="exact"/>
        <w:rPr>
          <w:rFonts w:hAnsi="Times New Roman" w:cs="Times New Roman"/>
          <w:color w:val="auto"/>
          <w:spacing w:val="4"/>
        </w:rPr>
      </w:pPr>
    </w:p>
    <w:p w:rsidR="00FA5FED" w:rsidRPr="00250F9C" w:rsidRDefault="00FA5FED">
      <w:pPr>
        <w:adjustRightInd/>
        <w:spacing w:line="296" w:lineRule="exact"/>
        <w:rPr>
          <w:rFonts w:hAnsi="Times New Roman" w:cs="Times New Roman"/>
          <w:color w:val="auto"/>
          <w:spacing w:val="4"/>
        </w:rPr>
      </w:pPr>
    </w:p>
    <w:p w:rsidR="004D0FEC" w:rsidRPr="00250F9C" w:rsidRDefault="00FA5FED">
      <w:pPr>
        <w:adjustRightInd/>
        <w:spacing w:line="296" w:lineRule="exact"/>
        <w:rPr>
          <w:color w:val="auto"/>
        </w:rPr>
      </w:pPr>
      <w:r w:rsidRPr="00250F9C">
        <w:rPr>
          <w:color w:val="auto"/>
        </w:rPr>
        <w:t xml:space="preserve">  </w:t>
      </w:r>
      <w:r w:rsidR="004D0FEC" w:rsidRPr="00250F9C">
        <w:rPr>
          <w:rFonts w:hint="eastAsia"/>
          <w:color w:val="auto"/>
        </w:rPr>
        <w:t>２．変更（中止・廃止）の理由</w:t>
      </w:r>
    </w:p>
    <w:p w:rsidR="004D0FEC" w:rsidRPr="00250F9C" w:rsidRDefault="004D0FEC">
      <w:pPr>
        <w:adjustRightInd/>
        <w:spacing w:line="296" w:lineRule="exact"/>
        <w:rPr>
          <w:color w:val="auto"/>
        </w:rPr>
      </w:pPr>
    </w:p>
    <w:p w:rsidR="004D0FEC" w:rsidRPr="00250F9C" w:rsidRDefault="004D0FEC">
      <w:pPr>
        <w:adjustRightInd/>
        <w:spacing w:line="296" w:lineRule="exact"/>
        <w:rPr>
          <w:color w:val="auto"/>
        </w:rPr>
      </w:pPr>
    </w:p>
    <w:p w:rsidR="00FE5BF0" w:rsidRPr="00250F9C" w:rsidRDefault="00FE5BF0">
      <w:pPr>
        <w:adjustRightInd/>
        <w:spacing w:line="296" w:lineRule="exact"/>
        <w:rPr>
          <w:color w:val="auto"/>
        </w:rPr>
      </w:pPr>
    </w:p>
    <w:p w:rsidR="00FA5FED" w:rsidRPr="00250F9C" w:rsidRDefault="00ED36BA" w:rsidP="004D0FEC">
      <w:pPr>
        <w:adjustRightInd/>
        <w:spacing w:line="296" w:lineRule="exact"/>
        <w:rPr>
          <w:color w:val="auto"/>
        </w:rPr>
      </w:pPr>
      <w:r w:rsidRPr="00250F9C">
        <w:rPr>
          <w:rFonts w:hint="eastAsia"/>
          <w:color w:val="auto"/>
        </w:rPr>
        <w:t xml:space="preserve">　３．変更が助成</w:t>
      </w:r>
      <w:r w:rsidR="004D0FEC" w:rsidRPr="00250F9C">
        <w:rPr>
          <w:rFonts w:hint="eastAsia"/>
          <w:color w:val="auto"/>
        </w:rPr>
        <w:t>事業に及ぼす影響</w:t>
      </w:r>
    </w:p>
    <w:p w:rsidR="004D0FEC" w:rsidRPr="00250F9C" w:rsidRDefault="004D0FEC" w:rsidP="004D0FEC">
      <w:pPr>
        <w:adjustRightInd/>
        <w:spacing w:line="296" w:lineRule="exact"/>
        <w:ind w:left="912" w:hangingChars="400" w:hanging="912"/>
        <w:rPr>
          <w:color w:val="auto"/>
        </w:rPr>
      </w:pPr>
    </w:p>
    <w:p w:rsidR="00FE5BF0" w:rsidRPr="00250F9C" w:rsidRDefault="00FE5BF0" w:rsidP="004D0FEC">
      <w:pPr>
        <w:adjustRightInd/>
        <w:spacing w:line="296" w:lineRule="exact"/>
        <w:ind w:left="912" w:hangingChars="400" w:hanging="912"/>
        <w:rPr>
          <w:color w:val="auto"/>
        </w:rPr>
      </w:pPr>
    </w:p>
    <w:p w:rsidR="004D0FEC" w:rsidRPr="00250F9C" w:rsidRDefault="004D0FEC" w:rsidP="004D0FEC">
      <w:pPr>
        <w:adjustRightInd/>
        <w:spacing w:line="296" w:lineRule="exact"/>
        <w:ind w:left="912" w:hangingChars="400" w:hanging="912"/>
        <w:rPr>
          <w:color w:val="auto"/>
        </w:rPr>
      </w:pPr>
    </w:p>
    <w:p w:rsidR="004D0FEC" w:rsidRPr="00250F9C" w:rsidRDefault="004D0FEC" w:rsidP="004D0FEC">
      <w:pPr>
        <w:adjustRightInd/>
        <w:spacing w:line="296" w:lineRule="exact"/>
        <w:ind w:left="912" w:hangingChars="400" w:hanging="912"/>
        <w:rPr>
          <w:color w:val="auto"/>
        </w:rPr>
      </w:pPr>
      <w:r w:rsidRPr="00250F9C">
        <w:rPr>
          <w:rFonts w:hint="eastAsia"/>
          <w:color w:val="auto"/>
        </w:rPr>
        <w:t xml:space="preserve">　</w:t>
      </w:r>
      <w:r w:rsidR="00146102" w:rsidRPr="00250F9C">
        <w:rPr>
          <w:rFonts w:hint="eastAsia"/>
          <w:color w:val="auto"/>
        </w:rPr>
        <w:t>４．変更後の助成</w:t>
      </w:r>
      <w:r w:rsidRPr="00250F9C">
        <w:rPr>
          <w:rFonts w:hint="eastAsia"/>
          <w:color w:val="auto"/>
        </w:rPr>
        <w:t>事業に要する経費　　別添　変更収支予算書のとおり</w:t>
      </w:r>
    </w:p>
    <w:p w:rsidR="004D0FEC" w:rsidRPr="00250F9C" w:rsidRDefault="004D0FEC" w:rsidP="004D0FEC">
      <w:pPr>
        <w:adjustRightInd/>
        <w:spacing w:line="296" w:lineRule="exact"/>
        <w:ind w:left="912" w:hangingChars="400" w:hanging="912"/>
        <w:rPr>
          <w:color w:val="auto"/>
        </w:rPr>
      </w:pPr>
      <w:r w:rsidRPr="00250F9C">
        <w:rPr>
          <w:rFonts w:hint="eastAsia"/>
          <w:color w:val="auto"/>
        </w:rPr>
        <w:t xml:space="preserve">　　　（変更前後の比較ができるよう、変更部分を二段書き（変更前を上段に括弧書き）し、変更収支予算書を作成すること。）</w:t>
      </w:r>
    </w:p>
    <w:p w:rsidR="004D0FEC" w:rsidRPr="00250F9C" w:rsidRDefault="004D0FEC" w:rsidP="004D0FEC">
      <w:pPr>
        <w:adjustRightInd/>
        <w:spacing w:line="296" w:lineRule="exact"/>
        <w:ind w:left="912" w:hangingChars="400" w:hanging="912"/>
        <w:rPr>
          <w:color w:val="auto"/>
        </w:rPr>
      </w:pPr>
    </w:p>
    <w:p w:rsidR="00FE5BF0" w:rsidRPr="00250F9C" w:rsidRDefault="00FE5BF0" w:rsidP="004D0FEC">
      <w:pPr>
        <w:adjustRightInd/>
        <w:spacing w:line="296" w:lineRule="exact"/>
        <w:ind w:left="912" w:hangingChars="400" w:hanging="912"/>
        <w:rPr>
          <w:color w:val="auto"/>
        </w:rPr>
      </w:pPr>
    </w:p>
    <w:p w:rsidR="004D0FEC" w:rsidRPr="00250F9C" w:rsidRDefault="004D0FEC" w:rsidP="004D0FEC">
      <w:pPr>
        <w:adjustRightInd/>
        <w:spacing w:line="296" w:lineRule="exact"/>
        <w:ind w:left="912" w:hangingChars="400" w:hanging="912"/>
        <w:rPr>
          <w:color w:val="auto"/>
        </w:rPr>
      </w:pPr>
    </w:p>
    <w:p w:rsidR="004D0FEC" w:rsidRPr="00250F9C" w:rsidRDefault="004D0FEC" w:rsidP="004D0FEC">
      <w:pPr>
        <w:adjustRightInd/>
        <w:spacing w:line="296" w:lineRule="exact"/>
        <w:ind w:left="912" w:hangingChars="400" w:hanging="912"/>
        <w:rPr>
          <w:color w:val="auto"/>
        </w:rPr>
      </w:pPr>
      <w:r w:rsidRPr="00250F9C">
        <w:rPr>
          <w:rFonts w:hint="eastAsia"/>
          <w:color w:val="auto"/>
        </w:rPr>
        <w:t xml:space="preserve">　５．中止の期間・廃止の時期（中止・廃止の場合に限る。）</w:t>
      </w:r>
    </w:p>
    <w:p w:rsidR="004D0FEC" w:rsidRPr="00250F9C" w:rsidRDefault="004D0FEC" w:rsidP="004D0FEC">
      <w:pPr>
        <w:adjustRightInd/>
        <w:spacing w:line="296" w:lineRule="exact"/>
        <w:ind w:left="944" w:hangingChars="400" w:hanging="944"/>
        <w:rPr>
          <w:rFonts w:hAnsi="Times New Roman" w:cs="Times New Roman"/>
          <w:color w:val="auto"/>
          <w:spacing w:val="4"/>
        </w:rPr>
      </w:pPr>
    </w:p>
    <w:p w:rsidR="00361757" w:rsidRPr="00250F9C" w:rsidRDefault="00361757" w:rsidP="004D0FEC">
      <w:pPr>
        <w:adjustRightInd/>
        <w:spacing w:line="296" w:lineRule="exact"/>
        <w:ind w:left="944" w:hangingChars="400" w:hanging="944"/>
        <w:rPr>
          <w:rFonts w:hAnsi="Times New Roman" w:cs="Times New Roman"/>
          <w:color w:val="auto"/>
          <w:spacing w:val="4"/>
        </w:rPr>
      </w:pPr>
    </w:p>
    <w:p w:rsidR="00361757" w:rsidRPr="00250F9C" w:rsidRDefault="00361757" w:rsidP="004D0FEC">
      <w:pPr>
        <w:adjustRightInd/>
        <w:spacing w:line="296" w:lineRule="exact"/>
        <w:ind w:left="944" w:hangingChars="400" w:hanging="944"/>
        <w:rPr>
          <w:rFonts w:hAnsi="Times New Roman" w:cs="Times New Roman"/>
          <w:color w:val="auto"/>
          <w:spacing w:val="4"/>
        </w:rPr>
      </w:pPr>
    </w:p>
    <w:p w:rsidR="00361757" w:rsidRPr="00250F9C" w:rsidRDefault="00361757" w:rsidP="004D0FEC">
      <w:pPr>
        <w:adjustRightInd/>
        <w:spacing w:line="296" w:lineRule="exact"/>
        <w:ind w:left="944" w:hangingChars="400" w:hanging="944"/>
        <w:rPr>
          <w:rFonts w:hAnsi="Times New Roman" w:cs="Times New Roman"/>
          <w:color w:val="auto"/>
          <w:spacing w:val="4"/>
        </w:rPr>
      </w:pPr>
    </w:p>
    <w:p w:rsidR="00361757" w:rsidRPr="00250F9C" w:rsidRDefault="00361757" w:rsidP="004D0FEC">
      <w:pPr>
        <w:adjustRightInd/>
        <w:spacing w:line="296" w:lineRule="exact"/>
        <w:ind w:left="944" w:hangingChars="400" w:hanging="944"/>
        <w:rPr>
          <w:rFonts w:hAnsi="Times New Roman" w:cs="Times New Roman"/>
          <w:color w:val="auto"/>
          <w:spacing w:val="4"/>
        </w:rPr>
      </w:pPr>
    </w:p>
    <w:p w:rsidR="00361757" w:rsidRPr="00250F9C" w:rsidRDefault="00361757" w:rsidP="00506AD2">
      <w:pPr>
        <w:adjustRightInd/>
        <w:spacing w:line="296" w:lineRule="exact"/>
        <w:ind w:left="216" w:hangingChars="100" w:hanging="216"/>
        <w:rPr>
          <w:rFonts w:hAnsi="Times New Roman" w:cs="Times New Roman"/>
          <w:color w:val="auto"/>
          <w:spacing w:val="4"/>
          <w:sz w:val="20"/>
          <w:szCs w:val="20"/>
        </w:rPr>
      </w:pPr>
      <w:r w:rsidRPr="00250F9C">
        <w:rPr>
          <w:rFonts w:hAnsi="Times New Roman" w:cs="Times New Roman" w:hint="eastAsia"/>
          <w:color w:val="auto"/>
          <w:spacing w:val="4"/>
          <w:sz w:val="20"/>
          <w:szCs w:val="20"/>
        </w:rPr>
        <w:t>※登録要件の変更（代表者変更など）の場合は、変更内容が確認できる書類（開業・廃業届の写し、履歴事項全部証明書、役員変更の官報公告等）を添付のこと</w:t>
      </w:r>
    </w:p>
    <w:p w:rsidR="00AC12DD" w:rsidRPr="00250F9C" w:rsidRDefault="00FA5FED" w:rsidP="00AC12DD">
      <w:pPr>
        <w:rPr>
          <w:color w:val="auto"/>
        </w:rPr>
      </w:pPr>
      <w:r w:rsidRPr="00250F9C">
        <w:rPr>
          <w:rFonts w:hAnsi="Times New Roman" w:cs="Times New Roman"/>
          <w:color w:val="auto"/>
          <w:sz w:val="24"/>
          <w:szCs w:val="24"/>
        </w:rPr>
        <w:br w:type="page"/>
      </w:r>
    </w:p>
    <w:p w:rsidR="00EC5D81" w:rsidRPr="00250F9C" w:rsidRDefault="00EC5D81" w:rsidP="00EC5D81">
      <w:pPr>
        <w:adjustRightInd/>
        <w:spacing w:line="296" w:lineRule="exact"/>
        <w:rPr>
          <w:rFonts w:hAnsi="Times New Roman" w:cs="Times New Roman"/>
          <w:color w:val="auto"/>
          <w:spacing w:val="4"/>
        </w:rPr>
      </w:pPr>
      <w:r w:rsidRPr="00250F9C">
        <w:rPr>
          <w:rFonts w:hint="eastAsia"/>
          <w:color w:val="auto"/>
        </w:rPr>
        <w:lastRenderedPageBreak/>
        <w:t>（様式第</w:t>
      </w:r>
      <w:r w:rsidR="002D40FF" w:rsidRPr="00250F9C">
        <w:rPr>
          <w:rFonts w:hint="eastAsia"/>
          <w:color w:val="auto"/>
        </w:rPr>
        <w:t>６</w:t>
      </w:r>
      <w:r w:rsidRPr="00250F9C">
        <w:rPr>
          <w:rFonts w:hint="eastAsia"/>
          <w:color w:val="auto"/>
        </w:rPr>
        <w:t>号）</w:t>
      </w:r>
    </w:p>
    <w:p w:rsidR="00EC5D81" w:rsidRPr="00250F9C" w:rsidRDefault="00EC5D81" w:rsidP="00EC5D81">
      <w:pPr>
        <w:adjustRightInd/>
        <w:spacing w:line="274" w:lineRule="exact"/>
        <w:jc w:val="right"/>
        <w:rPr>
          <w:rFonts w:hAnsi="Times New Roman" w:cs="Times New Roman"/>
          <w:color w:val="auto"/>
          <w:spacing w:val="18"/>
        </w:rPr>
      </w:pPr>
      <w:r w:rsidRPr="00250F9C">
        <w:rPr>
          <w:rFonts w:hAnsi="Times New Roman" w:cs="Times New Roman" w:hint="eastAsia"/>
          <w:color w:val="auto"/>
        </w:rPr>
        <w:t xml:space="preserve">　　　　　　　　</w:t>
      </w:r>
    </w:p>
    <w:p w:rsidR="00EC5D81" w:rsidRPr="00250F9C" w:rsidRDefault="00EC5D81" w:rsidP="00EC5D81">
      <w:pPr>
        <w:adjustRightInd/>
        <w:spacing w:line="274" w:lineRule="exact"/>
        <w:jc w:val="right"/>
        <w:rPr>
          <w:rFonts w:hAnsi="Times New Roman" w:cs="Times New Roman"/>
          <w:color w:val="auto"/>
          <w:spacing w:val="18"/>
        </w:rPr>
      </w:pPr>
      <w:r w:rsidRPr="00250F9C">
        <w:rPr>
          <w:rFonts w:hAnsi="Times New Roman" w:cs="Times New Roman" w:hint="eastAsia"/>
          <w:color w:val="auto"/>
          <w:spacing w:val="18"/>
        </w:rPr>
        <w:t>年　　月　　日</w:t>
      </w:r>
    </w:p>
    <w:p w:rsidR="00EC5D81" w:rsidRPr="00250F9C" w:rsidRDefault="00EC5D81" w:rsidP="00EC5D81">
      <w:pPr>
        <w:adjustRightInd/>
        <w:spacing w:line="296" w:lineRule="exact"/>
        <w:rPr>
          <w:rFonts w:hAnsi="Times New Roman" w:cs="Times New Roman"/>
          <w:color w:val="auto"/>
          <w:spacing w:val="4"/>
        </w:rPr>
      </w:pPr>
    </w:p>
    <w:p w:rsidR="00EC5D81" w:rsidRPr="00250F9C" w:rsidRDefault="00EC5D81" w:rsidP="00EC5D81">
      <w:pPr>
        <w:adjustRightInd/>
        <w:spacing w:line="296" w:lineRule="exact"/>
        <w:rPr>
          <w:rFonts w:hAnsi="Times New Roman" w:cs="Times New Roman"/>
          <w:color w:val="auto"/>
          <w:spacing w:val="4"/>
        </w:rPr>
      </w:pPr>
    </w:p>
    <w:p w:rsidR="00EC5D81" w:rsidRPr="00250F9C" w:rsidRDefault="00EC5D81" w:rsidP="00EC5D81">
      <w:pPr>
        <w:adjustRightInd/>
        <w:spacing w:line="296" w:lineRule="exact"/>
        <w:rPr>
          <w:rFonts w:hAnsi="Times New Roman" w:cs="Times New Roman"/>
          <w:color w:val="auto"/>
          <w:spacing w:val="4"/>
        </w:rPr>
      </w:pPr>
    </w:p>
    <w:p w:rsidR="005B60D6" w:rsidRPr="00250F9C" w:rsidRDefault="001E5976" w:rsidP="005B60D6">
      <w:pPr>
        <w:adjustRightInd/>
        <w:spacing w:line="296" w:lineRule="exact"/>
        <w:ind w:firstLineChars="100" w:firstLine="228"/>
        <w:rPr>
          <w:rFonts w:hAnsi="Times New Roman" w:cs="Times New Roman"/>
          <w:color w:val="auto"/>
          <w:spacing w:val="4"/>
        </w:rPr>
      </w:pPr>
      <w:r w:rsidRPr="00250F9C">
        <w:rPr>
          <w:rFonts w:hint="eastAsia"/>
          <w:color w:val="auto"/>
        </w:rPr>
        <w:t>（</w:t>
      </w:r>
      <w:r w:rsidR="00FE5BF0" w:rsidRPr="00250F9C">
        <w:rPr>
          <w:rFonts w:hint="eastAsia"/>
          <w:color w:val="auto"/>
        </w:rPr>
        <w:t>補助事業者</w:t>
      </w:r>
      <w:r w:rsidRPr="00250F9C">
        <w:rPr>
          <w:rFonts w:hint="eastAsia"/>
          <w:color w:val="auto"/>
        </w:rPr>
        <w:t>）</w:t>
      </w:r>
      <w:r w:rsidR="005B60D6" w:rsidRPr="00250F9C">
        <w:rPr>
          <w:rFonts w:hint="eastAsia"/>
          <w:color w:val="auto"/>
        </w:rPr>
        <w:t xml:space="preserve">　様</w:t>
      </w:r>
    </w:p>
    <w:p w:rsidR="00EC5D81" w:rsidRPr="00250F9C" w:rsidRDefault="00EC5D81" w:rsidP="00EC5D81">
      <w:pPr>
        <w:adjustRightInd/>
        <w:spacing w:line="296" w:lineRule="exact"/>
        <w:rPr>
          <w:rFonts w:hAnsi="Times New Roman" w:cs="Times New Roman"/>
          <w:color w:val="auto"/>
          <w:spacing w:val="4"/>
        </w:rPr>
      </w:pPr>
    </w:p>
    <w:p w:rsidR="00EC5D81" w:rsidRPr="00250F9C" w:rsidRDefault="00EC5D81" w:rsidP="00EC5D81">
      <w:pPr>
        <w:adjustRightInd/>
        <w:spacing w:line="296" w:lineRule="exact"/>
        <w:rPr>
          <w:rFonts w:hAnsi="Times New Roman" w:cs="Times New Roman"/>
          <w:color w:val="auto"/>
          <w:spacing w:val="4"/>
        </w:rPr>
      </w:pPr>
    </w:p>
    <w:p w:rsidR="00EC5D81" w:rsidRPr="00250F9C" w:rsidRDefault="00ED36BA" w:rsidP="00EC5D81">
      <w:pPr>
        <w:adjustRightInd/>
        <w:spacing w:line="296" w:lineRule="exact"/>
        <w:rPr>
          <w:rFonts w:hAnsi="Times New Roman" w:cs="Times New Roman"/>
          <w:color w:val="auto"/>
          <w:spacing w:val="4"/>
        </w:rPr>
      </w:pPr>
      <w:r w:rsidRPr="00250F9C">
        <w:rPr>
          <w:rFonts w:hAnsi="Times New Roman" w:cs="Times New Roman" w:hint="eastAsia"/>
          <w:color w:val="auto"/>
          <w:spacing w:val="4"/>
        </w:rPr>
        <w:t xml:space="preserve">　　　　　　　　　　　　　　　　　　　　（申請・助成事業者）</w:t>
      </w:r>
    </w:p>
    <w:p w:rsidR="00EC5D81" w:rsidRPr="00250F9C" w:rsidRDefault="00EC5D81" w:rsidP="00EC5D81">
      <w:pPr>
        <w:adjustRightInd/>
        <w:spacing w:line="296" w:lineRule="exact"/>
        <w:ind w:firstLineChars="2200" w:firstLine="5016"/>
        <w:rPr>
          <w:rFonts w:hAnsi="Times New Roman" w:cs="Times New Roman"/>
          <w:color w:val="auto"/>
          <w:spacing w:val="4"/>
        </w:rPr>
      </w:pPr>
      <w:r w:rsidRPr="00250F9C">
        <w:rPr>
          <w:rFonts w:hint="eastAsia"/>
          <w:color w:val="auto"/>
        </w:rPr>
        <w:t>住所</w:t>
      </w:r>
    </w:p>
    <w:p w:rsidR="00EC5D81" w:rsidRPr="00250F9C" w:rsidRDefault="00EC5D81" w:rsidP="00EC5D81">
      <w:pPr>
        <w:adjustRightInd/>
        <w:spacing w:line="296" w:lineRule="exact"/>
        <w:ind w:firstLineChars="2200" w:firstLine="5016"/>
        <w:rPr>
          <w:rFonts w:hAnsi="Times New Roman" w:cs="Times New Roman"/>
          <w:color w:val="auto"/>
          <w:spacing w:val="4"/>
        </w:rPr>
      </w:pPr>
      <w:r w:rsidRPr="00250F9C">
        <w:rPr>
          <w:rFonts w:hint="eastAsia"/>
          <w:color w:val="auto"/>
        </w:rPr>
        <w:t>事業者名及び代表者氏名　　　　印</w:t>
      </w:r>
    </w:p>
    <w:p w:rsidR="00EC5D81" w:rsidRPr="00250F9C" w:rsidRDefault="00EC5D81" w:rsidP="00EC5D81">
      <w:pPr>
        <w:adjustRightInd/>
        <w:spacing w:line="296" w:lineRule="exact"/>
        <w:rPr>
          <w:rFonts w:hAnsi="Times New Roman" w:cs="Times New Roman"/>
          <w:color w:val="auto"/>
          <w:spacing w:val="4"/>
        </w:rPr>
      </w:pPr>
    </w:p>
    <w:p w:rsidR="00EC5D81" w:rsidRPr="00250F9C" w:rsidRDefault="00EC5D81" w:rsidP="00EC5D81">
      <w:pPr>
        <w:adjustRightInd/>
        <w:spacing w:line="296" w:lineRule="exact"/>
        <w:rPr>
          <w:rFonts w:hAnsi="Times New Roman" w:cs="Times New Roman"/>
          <w:color w:val="auto"/>
          <w:spacing w:val="4"/>
        </w:rPr>
      </w:pPr>
    </w:p>
    <w:p w:rsidR="00EC5D81" w:rsidRPr="00250F9C" w:rsidRDefault="00EC5D81" w:rsidP="00EC5D81">
      <w:pPr>
        <w:adjustRightInd/>
        <w:spacing w:line="296" w:lineRule="exact"/>
        <w:rPr>
          <w:rFonts w:hAnsi="Times New Roman" w:cs="Times New Roman"/>
          <w:color w:val="auto"/>
          <w:spacing w:val="4"/>
        </w:rPr>
      </w:pPr>
    </w:p>
    <w:p w:rsidR="00EC5D81" w:rsidRPr="00250F9C" w:rsidRDefault="00EC5D81" w:rsidP="00A10B3B">
      <w:pPr>
        <w:adjustRightInd/>
        <w:spacing w:line="296" w:lineRule="exact"/>
        <w:jc w:val="center"/>
        <w:rPr>
          <w:rFonts w:hAnsi="Times New Roman" w:cs="Times New Roman"/>
          <w:color w:val="auto"/>
          <w:spacing w:val="4"/>
        </w:rPr>
      </w:pPr>
      <w:r w:rsidRPr="00250F9C">
        <w:rPr>
          <w:rFonts w:hint="eastAsia"/>
          <w:color w:val="auto"/>
        </w:rPr>
        <w:t>平成　　年度島根県</w:t>
      </w:r>
      <w:r w:rsidR="00C41770" w:rsidRPr="00250F9C">
        <w:rPr>
          <w:rFonts w:hint="eastAsia"/>
          <w:color w:val="auto"/>
        </w:rPr>
        <w:t>事業承継新事業活動支援</w:t>
      </w:r>
      <w:r w:rsidR="00FE5BF0" w:rsidRPr="00250F9C">
        <w:rPr>
          <w:rFonts w:hint="eastAsia"/>
          <w:color w:val="auto"/>
        </w:rPr>
        <w:t>助成金</w:t>
      </w:r>
      <w:r w:rsidRPr="00250F9C">
        <w:rPr>
          <w:rFonts w:hint="eastAsia"/>
          <w:color w:val="auto"/>
        </w:rPr>
        <w:t>に係る事業遂行状況報告書</w:t>
      </w:r>
    </w:p>
    <w:p w:rsidR="00EC5D81" w:rsidRPr="00250F9C" w:rsidRDefault="00EC5D81" w:rsidP="00EC5D81">
      <w:pPr>
        <w:adjustRightInd/>
        <w:spacing w:line="296" w:lineRule="exact"/>
        <w:rPr>
          <w:rFonts w:hAnsi="Times New Roman" w:cs="Times New Roman"/>
          <w:color w:val="auto"/>
          <w:spacing w:val="4"/>
        </w:rPr>
      </w:pPr>
    </w:p>
    <w:p w:rsidR="00EC5D81" w:rsidRPr="00250F9C" w:rsidRDefault="00EC5D81" w:rsidP="00EC5D81">
      <w:pPr>
        <w:adjustRightInd/>
        <w:spacing w:line="296" w:lineRule="exact"/>
        <w:rPr>
          <w:color w:val="auto"/>
        </w:rPr>
      </w:pPr>
      <w:r w:rsidRPr="00250F9C">
        <w:rPr>
          <w:color w:val="auto"/>
        </w:rPr>
        <w:t xml:space="preserve">    </w:t>
      </w:r>
      <w:r w:rsidRPr="00250F9C">
        <w:rPr>
          <w:rFonts w:hint="eastAsia"/>
          <w:color w:val="auto"/>
        </w:rPr>
        <w:t>平成</w:t>
      </w:r>
      <w:r w:rsidRPr="00250F9C">
        <w:rPr>
          <w:color w:val="auto"/>
        </w:rPr>
        <w:t xml:space="preserve">  </w:t>
      </w:r>
      <w:r w:rsidRPr="00250F9C">
        <w:rPr>
          <w:rFonts w:hint="eastAsia"/>
          <w:color w:val="auto"/>
        </w:rPr>
        <w:t>年</w:t>
      </w:r>
      <w:r w:rsidRPr="00250F9C">
        <w:rPr>
          <w:color w:val="auto"/>
        </w:rPr>
        <w:t xml:space="preserve">  </w:t>
      </w:r>
      <w:r w:rsidRPr="00250F9C">
        <w:rPr>
          <w:rFonts w:hint="eastAsia"/>
          <w:color w:val="auto"/>
        </w:rPr>
        <w:t>月</w:t>
      </w:r>
      <w:r w:rsidRPr="00250F9C">
        <w:rPr>
          <w:color w:val="auto"/>
        </w:rPr>
        <w:t xml:space="preserve">  </w:t>
      </w:r>
      <w:r w:rsidRPr="00250F9C">
        <w:rPr>
          <w:rFonts w:hint="eastAsia"/>
          <w:color w:val="auto"/>
        </w:rPr>
        <w:t>日付け</w:t>
      </w:r>
      <w:r w:rsidRPr="00250F9C">
        <w:rPr>
          <w:color w:val="auto"/>
        </w:rPr>
        <w:t xml:space="preserve">      </w:t>
      </w:r>
      <w:r w:rsidRPr="00250F9C">
        <w:rPr>
          <w:rFonts w:hint="eastAsia"/>
          <w:color w:val="auto"/>
        </w:rPr>
        <w:t>第</w:t>
      </w:r>
      <w:r w:rsidRPr="00250F9C">
        <w:rPr>
          <w:color w:val="auto"/>
        </w:rPr>
        <w:t xml:space="preserve">      </w:t>
      </w:r>
      <w:r w:rsidR="009107B0" w:rsidRPr="00250F9C">
        <w:rPr>
          <w:rFonts w:hint="eastAsia"/>
          <w:color w:val="auto"/>
        </w:rPr>
        <w:t>号をもって交付決定通知のあった標記</w:t>
      </w:r>
      <w:r w:rsidR="00FE5BF0" w:rsidRPr="00250F9C">
        <w:rPr>
          <w:rFonts w:hint="eastAsia"/>
          <w:color w:val="auto"/>
        </w:rPr>
        <w:t>助成</w:t>
      </w:r>
      <w:r w:rsidR="009107B0" w:rsidRPr="00250F9C">
        <w:rPr>
          <w:rFonts w:hint="eastAsia"/>
          <w:color w:val="auto"/>
        </w:rPr>
        <w:t>事業について、</w:t>
      </w:r>
      <w:r w:rsidR="001B30F0" w:rsidRPr="00250F9C">
        <w:rPr>
          <w:rFonts w:hint="eastAsia"/>
          <w:color w:val="auto"/>
        </w:rPr>
        <w:t>島根県</w:t>
      </w:r>
      <w:r w:rsidR="00C41770" w:rsidRPr="00250F9C">
        <w:rPr>
          <w:rFonts w:hint="eastAsia"/>
          <w:color w:val="auto"/>
        </w:rPr>
        <w:t>事業承継新事業活動支援事業</w:t>
      </w:r>
      <w:r w:rsidR="00CB5D5B" w:rsidRPr="00250F9C">
        <w:rPr>
          <w:rFonts w:hint="eastAsia"/>
          <w:color w:val="auto"/>
        </w:rPr>
        <w:t>実施要領</w:t>
      </w:r>
      <w:r w:rsidRPr="00250F9C">
        <w:rPr>
          <w:rFonts w:hint="eastAsia"/>
          <w:color w:val="auto"/>
        </w:rPr>
        <w:t>第</w:t>
      </w:r>
      <w:r w:rsidR="0085379A" w:rsidRPr="00250F9C">
        <w:rPr>
          <w:rFonts w:hint="eastAsia"/>
          <w:color w:val="auto"/>
        </w:rPr>
        <w:t>16</w:t>
      </w:r>
      <w:r w:rsidR="00FE5BF0" w:rsidRPr="00250F9C">
        <w:rPr>
          <w:rFonts w:hint="eastAsia"/>
          <w:color w:val="auto"/>
        </w:rPr>
        <w:t>条</w:t>
      </w:r>
      <w:r w:rsidR="0066116A" w:rsidRPr="00250F9C">
        <w:rPr>
          <w:rFonts w:hint="eastAsia"/>
          <w:color w:val="auto"/>
        </w:rPr>
        <w:t>第１項</w:t>
      </w:r>
      <w:r w:rsidR="00FE5BF0" w:rsidRPr="00250F9C">
        <w:rPr>
          <w:rFonts w:hint="eastAsia"/>
          <w:color w:val="auto"/>
        </w:rPr>
        <w:t>の規定により、下記のとおり</w:t>
      </w:r>
      <w:r w:rsidRPr="00250F9C">
        <w:rPr>
          <w:rFonts w:hint="eastAsia"/>
          <w:color w:val="auto"/>
        </w:rPr>
        <w:t>遂行状況を報告します。</w:t>
      </w:r>
    </w:p>
    <w:p w:rsidR="00F84A95" w:rsidRPr="00250F9C" w:rsidRDefault="00F84A95" w:rsidP="00EC5D81">
      <w:pPr>
        <w:adjustRightInd/>
        <w:spacing w:line="296" w:lineRule="exact"/>
        <w:rPr>
          <w:rFonts w:hAnsi="Times New Roman" w:cs="Times New Roman"/>
          <w:color w:val="auto"/>
          <w:spacing w:val="4"/>
        </w:rPr>
      </w:pPr>
    </w:p>
    <w:p w:rsidR="00EC5D81" w:rsidRPr="00250F9C" w:rsidRDefault="00EC5D81" w:rsidP="00EC5D81">
      <w:pPr>
        <w:adjustRightInd/>
        <w:spacing w:line="296" w:lineRule="exact"/>
        <w:jc w:val="center"/>
        <w:rPr>
          <w:rFonts w:hAnsi="Times New Roman" w:cs="Times New Roman"/>
          <w:color w:val="auto"/>
          <w:spacing w:val="4"/>
        </w:rPr>
      </w:pPr>
      <w:r w:rsidRPr="00250F9C">
        <w:rPr>
          <w:rFonts w:hint="eastAsia"/>
          <w:color w:val="auto"/>
        </w:rPr>
        <w:t>記</w:t>
      </w:r>
    </w:p>
    <w:p w:rsidR="007B256B" w:rsidRPr="00250F9C" w:rsidRDefault="00EC5D81" w:rsidP="00EC5D81">
      <w:pPr>
        <w:adjustRightInd/>
        <w:spacing w:line="296" w:lineRule="exact"/>
        <w:rPr>
          <w:color w:val="auto"/>
        </w:rPr>
      </w:pPr>
      <w:r w:rsidRPr="00250F9C">
        <w:rPr>
          <w:rFonts w:hint="eastAsia"/>
          <w:color w:val="auto"/>
        </w:rPr>
        <w:t>１　事業名</w:t>
      </w:r>
    </w:p>
    <w:p w:rsidR="00EC5D81" w:rsidRPr="00250F9C" w:rsidRDefault="00EC5D81" w:rsidP="00EC5D81">
      <w:pPr>
        <w:adjustRightInd/>
        <w:spacing w:line="296" w:lineRule="exact"/>
        <w:rPr>
          <w:rFonts w:hAnsi="Times New Roman" w:cs="Times New Roman"/>
          <w:color w:val="auto"/>
          <w:spacing w:val="4"/>
        </w:rPr>
      </w:pPr>
    </w:p>
    <w:p w:rsidR="00FE5BF0" w:rsidRPr="00250F9C" w:rsidRDefault="00FE5BF0" w:rsidP="00EC5D81">
      <w:pPr>
        <w:adjustRightInd/>
        <w:spacing w:line="296" w:lineRule="exact"/>
        <w:rPr>
          <w:rFonts w:hAnsi="Times New Roman" w:cs="Times New Roman"/>
          <w:color w:val="auto"/>
          <w:spacing w:val="4"/>
        </w:rPr>
      </w:pPr>
    </w:p>
    <w:p w:rsidR="00EC5D81" w:rsidRPr="00250F9C" w:rsidRDefault="00452649" w:rsidP="00EC5D81">
      <w:pPr>
        <w:adjustRightInd/>
        <w:spacing w:line="296" w:lineRule="exact"/>
        <w:rPr>
          <w:rFonts w:hAnsi="Times New Roman" w:cs="Times New Roman"/>
          <w:color w:val="auto"/>
          <w:spacing w:val="4"/>
        </w:rPr>
      </w:pPr>
      <w:r w:rsidRPr="00250F9C">
        <w:rPr>
          <w:rFonts w:hint="eastAsia"/>
          <w:color w:val="auto"/>
        </w:rPr>
        <w:t>２　事業の支出状況</w:t>
      </w:r>
      <w:r w:rsidR="003B6BF1" w:rsidRPr="00250F9C">
        <w:rPr>
          <w:rFonts w:hint="eastAsia"/>
          <w:color w:val="auto"/>
        </w:rPr>
        <w:t xml:space="preserve">　　　別紙　事業収支決算書のとおり</w:t>
      </w:r>
    </w:p>
    <w:p w:rsidR="003B6BF1" w:rsidRPr="00250F9C" w:rsidRDefault="003B6BF1" w:rsidP="00EC5D81">
      <w:pPr>
        <w:adjustRightInd/>
        <w:spacing w:line="296" w:lineRule="exact"/>
        <w:rPr>
          <w:rFonts w:hAnsi="Times New Roman" w:cs="Times New Roman"/>
          <w:color w:val="auto"/>
          <w:spacing w:val="4"/>
        </w:rPr>
      </w:pPr>
    </w:p>
    <w:p w:rsidR="003B6BF1" w:rsidRPr="00250F9C" w:rsidRDefault="00452649" w:rsidP="00EC5D81">
      <w:pPr>
        <w:adjustRightInd/>
        <w:spacing w:line="296" w:lineRule="exact"/>
        <w:rPr>
          <w:rFonts w:hAnsi="Times New Roman" w:cs="Times New Roman"/>
          <w:color w:val="auto"/>
          <w:spacing w:val="4"/>
        </w:rPr>
      </w:pPr>
      <w:r w:rsidRPr="00250F9C">
        <w:rPr>
          <w:rFonts w:hAnsi="Times New Roman" w:cs="Times New Roman" w:hint="eastAsia"/>
          <w:color w:val="auto"/>
          <w:spacing w:val="4"/>
        </w:rPr>
        <w:t xml:space="preserve">　　　　　　　　　　　　　　　　　　　　　　　　　　</w:t>
      </w:r>
    </w:p>
    <w:p w:rsidR="00EC5D81" w:rsidRPr="00250F9C" w:rsidRDefault="00452649" w:rsidP="00EC5D81">
      <w:pPr>
        <w:adjustRightInd/>
        <w:spacing w:line="296" w:lineRule="exact"/>
        <w:rPr>
          <w:rFonts w:hAnsi="Times New Roman" w:cs="Times New Roman"/>
          <w:color w:val="auto"/>
          <w:spacing w:val="4"/>
        </w:rPr>
      </w:pPr>
      <w:r w:rsidRPr="00250F9C">
        <w:rPr>
          <w:rFonts w:hint="eastAsia"/>
          <w:color w:val="auto"/>
        </w:rPr>
        <w:t>３</w:t>
      </w:r>
      <w:r w:rsidR="00EC5D81" w:rsidRPr="00250F9C">
        <w:rPr>
          <w:rFonts w:hint="eastAsia"/>
          <w:color w:val="auto"/>
        </w:rPr>
        <w:t xml:space="preserve">　事業の遂行状況</w:t>
      </w:r>
    </w:p>
    <w:p w:rsidR="00EC5D81" w:rsidRPr="00250F9C" w:rsidRDefault="00B63B78" w:rsidP="00EC5D81">
      <w:pPr>
        <w:adjustRightInd/>
        <w:spacing w:line="296" w:lineRule="exact"/>
        <w:rPr>
          <w:rFonts w:hAnsi="Times New Roman" w:cs="Times New Roman"/>
          <w:color w:val="auto"/>
          <w:spacing w:val="4"/>
        </w:rPr>
      </w:pPr>
      <w:r w:rsidRPr="00250F9C">
        <w:rPr>
          <w:rFonts w:hAnsi="Times New Roman" w:cs="Times New Roman" w:hint="eastAsia"/>
          <w:color w:val="auto"/>
          <w:spacing w:val="4"/>
        </w:rPr>
        <w:t>（１）実施項目の遂行状況</w:t>
      </w:r>
    </w:p>
    <w:p w:rsidR="00B63B78" w:rsidRPr="00250F9C" w:rsidRDefault="00B63B78" w:rsidP="00EC5D81">
      <w:pPr>
        <w:adjustRightInd/>
        <w:spacing w:line="296" w:lineRule="exact"/>
        <w:rPr>
          <w:rFonts w:hAnsi="Times New Roman" w:cs="Times New Roman"/>
          <w:color w:val="auto"/>
          <w:spacing w:val="4"/>
        </w:rPr>
      </w:pPr>
    </w:p>
    <w:p w:rsidR="00B63B78" w:rsidRPr="00250F9C" w:rsidRDefault="00B63B78" w:rsidP="00EC5D81">
      <w:pPr>
        <w:adjustRightInd/>
        <w:spacing w:line="296" w:lineRule="exact"/>
        <w:rPr>
          <w:rFonts w:hAnsi="Times New Roman" w:cs="Times New Roman"/>
          <w:color w:val="auto"/>
          <w:spacing w:val="4"/>
        </w:rPr>
      </w:pPr>
    </w:p>
    <w:p w:rsidR="00B63B78" w:rsidRPr="00250F9C" w:rsidRDefault="00B63B78" w:rsidP="00EC5D81">
      <w:pPr>
        <w:adjustRightInd/>
        <w:spacing w:line="296" w:lineRule="exact"/>
        <w:rPr>
          <w:rFonts w:hAnsi="Times New Roman" w:cs="Times New Roman"/>
          <w:color w:val="auto"/>
          <w:spacing w:val="4"/>
        </w:rPr>
      </w:pPr>
    </w:p>
    <w:p w:rsidR="00B63B78" w:rsidRPr="00250F9C" w:rsidRDefault="00B63B78" w:rsidP="00EC5D81">
      <w:pPr>
        <w:adjustRightInd/>
        <w:spacing w:line="296" w:lineRule="exact"/>
        <w:rPr>
          <w:rFonts w:hAnsi="Times New Roman" w:cs="Times New Roman"/>
          <w:color w:val="auto"/>
          <w:spacing w:val="4"/>
        </w:rPr>
      </w:pPr>
    </w:p>
    <w:p w:rsidR="00B63B78" w:rsidRPr="00250F9C" w:rsidRDefault="00B63B78" w:rsidP="00EC5D81">
      <w:pPr>
        <w:adjustRightInd/>
        <w:spacing w:line="296" w:lineRule="exact"/>
        <w:rPr>
          <w:rFonts w:hAnsi="Times New Roman" w:cs="Times New Roman"/>
          <w:color w:val="auto"/>
          <w:spacing w:val="4"/>
        </w:rPr>
      </w:pPr>
    </w:p>
    <w:p w:rsidR="00B63B78" w:rsidRPr="00250F9C" w:rsidRDefault="00B63B78" w:rsidP="00EC5D81">
      <w:pPr>
        <w:adjustRightInd/>
        <w:spacing w:line="296" w:lineRule="exact"/>
        <w:rPr>
          <w:rFonts w:hAnsi="Times New Roman" w:cs="Times New Roman"/>
          <w:color w:val="auto"/>
          <w:spacing w:val="4"/>
        </w:rPr>
      </w:pPr>
    </w:p>
    <w:p w:rsidR="00B63B78" w:rsidRPr="00250F9C" w:rsidRDefault="00B63B78" w:rsidP="00EC5D81">
      <w:pPr>
        <w:adjustRightInd/>
        <w:spacing w:line="296" w:lineRule="exact"/>
        <w:rPr>
          <w:rFonts w:hAnsi="Times New Roman" w:cs="Times New Roman"/>
          <w:color w:val="auto"/>
          <w:spacing w:val="4"/>
        </w:rPr>
      </w:pPr>
      <w:r w:rsidRPr="00250F9C">
        <w:rPr>
          <w:rFonts w:hAnsi="Times New Roman" w:cs="Times New Roman" w:hint="eastAsia"/>
          <w:color w:val="auto"/>
          <w:spacing w:val="4"/>
        </w:rPr>
        <w:t>（２）今後の見通し</w:t>
      </w:r>
    </w:p>
    <w:p w:rsidR="00B63B78" w:rsidRPr="00250F9C" w:rsidRDefault="00B63B78" w:rsidP="00EC5D81">
      <w:pPr>
        <w:adjustRightInd/>
        <w:spacing w:line="296" w:lineRule="exact"/>
        <w:rPr>
          <w:rFonts w:hAnsi="Times New Roman" w:cs="Times New Roman"/>
          <w:color w:val="auto"/>
          <w:spacing w:val="4"/>
        </w:rPr>
      </w:pPr>
    </w:p>
    <w:p w:rsidR="00221371" w:rsidRPr="00250F9C" w:rsidRDefault="00EC5D81" w:rsidP="00190D2B">
      <w:pPr>
        <w:rPr>
          <w:rFonts w:hAnsi="Times New Roman" w:cs="Times New Roman"/>
          <w:color w:val="auto"/>
          <w:spacing w:val="4"/>
        </w:rPr>
      </w:pPr>
      <w:r w:rsidRPr="00250F9C">
        <w:rPr>
          <w:color w:val="auto"/>
        </w:rPr>
        <w:br w:type="page"/>
      </w:r>
      <w:r w:rsidR="00221371" w:rsidRPr="00250F9C">
        <w:rPr>
          <w:rFonts w:hint="eastAsia"/>
          <w:color w:val="auto"/>
        </w:rPr>
        <w:lastRenderedPageBreak/>
        <w:t>（様式第</w:t>
      </w:r>
      <w:r w:rsidR="001D4E56" w:rsidRPr="00250F9C">
        <w:rPr>
          <w:rFonts w:hint="eastAsia"/>
          <w:color w:val="auto"/>
        </w:rPr>
        <w:t>７</w:t>
      </w:r>
      <w:r w:rsidR="00221371" w:rsidRPr="00250F9C">
        <w:rPr>
          <w:rFonts w:hint="eastAsia"/>
          <w:color w:val="auto"/>
        </w:rPr>
        <w:t>号）</w:t>
      </w:r>
    </w:p>
    <w:p w:rsidR="00221371" w:rsidRPr="00250F9C" w:rsidRDefault="00221371" w:rsidP="00221371">
      <w:pPr>
        <w:adjustRightInd/>
        <w:spacing w:line="274" w:lineRule="exact"/>
        <w:jc w:val="right"/>
        <w:rPr>
          <w:rFonts w:hAnsi="Times New Roman" w:cs="Times New Roman"/>
          <w:color w:val="auto"/>
          <w:spacing w:val="18"/>
        </w:rPr>
      </w:pPr>
      <w:r w:rsidRPr="00250F9C">
        <w:rPr>
          <w:rFonts w:hAnsi="Times New Roman" w:cs="Times New Roman" w:hint="eastAsia"/>
          <w:color w:val="auto"/>
        </w:rPr>
        <w:t xml:space="preserve">　　　　　　　　</w:t>
      </w:r>
    </w:p>
    <w:p w:rsidR="00221371" w:rsidRPr="00250F9C" w:rsidRDefault="00221371" w:rsidP="00221371">
      <w:pPr>
        <w:adjustRightInd/>
        <w:spacing w:line="274" w:lineRule="exact"/>
        <w:jc w:val="right"/>
        <w:rPr>
          <w:rFonts w:hAnsi="Times New Roman" w:cs="Times New Roman"/>
          <w:color w:val="auto"/>
          <w:spacing w:val="18"/>
        </w:rPr>
      </w:pPr>
      <w:r w:rsidRPr="00250F9C">
        <w:rPr>
          <w:rFonts w:hAnsi="Times New Roman" w:cs="Times New Roman" w:hint="eastAsia"/>
          <w:color w:val="auto"/>
          <w:spacing w:val="18"/>
        </w:rPr>
        <w:t>年　　月　　日</w:t>
      </w:r>
    </w:p>
    <w:p w:rsidR="00221371" w:rsidRPr="00250F9C" w:rsidRDefault="00221371" w:rsidP="00221371">
      <w:pPr>
        <w:adjustRightInd/>
        <w:spacing w:line="296" w:lineRule="exact"/>
        <w:rPr>
          <w:rFonts w:hAnsi="Times New Roman" w:cs="Times New Roman"/>
          <w:color w:val="auto"/>
          <w:spacing w:val="4"/>
        </w:rPr>
      </w:pPr>
    </w:p>
    <w:p w:rsidR="00221371" w:rsidRPr="00250F9C" w:rsidRDefault="00221371" w:rsidP="00221371">
      <w:pPr>
        <w:adjustRightInd/>
        <w:spacing w:line="296" w:lineRule="exact"/>
        <w:rPr>
          <w:rFonts w:hAnsi="Times New Roman" w:cs="Times New Roman"/>
          <w:color w:val="auto"/>
          <w:spacing w:val="4"/>
        </w:rPr>
      </w:pPr>
    </w:p>
    <w:p w:rsidR="00221371" w:rsidRPr="00250F9C" w:rsidRDefault="001E5976" w:rsidP="00221371">
      <w:pPr>
        <w:adjustRightInd/>
        <w:spacing w:line="296" w:lineRule="exact"/>
        <w:ind w:firstLineChars="100" w:firstLine="228"/>
        <w:rPr>
          <w:rFonts w:hAnsi="Times New Roman" w:cs="Times New Roman"/>
          <w:color w:val="auto"/>
          <w:spacing w:val="4"/>
        </w:rPr>
      </w:pPr>
      <w:r w:rsidRPr="00250F9C">
        <w:rPr>
          <w:rFonts w:hint="eastAsia"/>
          <w:color w:val="auto"/>
        </w:rPr>
        <w:t>（</w:t>
      </w:r>
      <w:r w:rsidR="00FE5BF0" w:rsidRPr="00250F9C">
        <w:rPr>
          <w:rFonts w:hint="eastAsia"/>
          <w:color w:val="auto"/>
        </w:rPr>
        <w:t>補助事業者</w:t>
      </w:r>
      <w:r w:rsidRPr="00250F9C">
        <w:rPr>
          <w:rFonts w:hint="eastAsia"/>
          <w:color w:val="auto"/>
        </w:rPr>
        <w:t>）</w:t>
      </w:r>
      <w:r w:rsidR="00221371" w:rsidRPr="00250F9C">
        <w:rPr>
          <w:rFonts w:hint="eastAsia"/>
          <w:color w:val="auto"/>
        </w:rPr>
        <w:t xml:space="preserve">　様</w:t>
      </w:r>
    </w:p>
    <w:p w:rsidR="00221371" w:rsidRPr="00250F9C" w:rsidRDefault="00221371" w:rsidP="00221371">
      <w:pPr>
        <w:adjustRightInd/>
        <w:spacing w:line="296" w:lineRule="exact"/>
        <w:rPr>
          <w:rFonts w:hAnsi="Times New Roman" w:cs="Times New Roman"/>
          <w:color w:val="auto"/>
          <w:spacing w:val="4"/>
        </w:rPr>
      </w:pPr>
    </w:p>
    <w:p w:rsidR="00221371" w:rsidRPr="00250F9C" w:rsidRDefault="00221371" w:rsidP="00221371">
      <w:pPr>
        <w:adjustRightInd/>
        <w:spacing w:line="296" w:lineRule="exact"/>
        <w:rPr>
          <w:rFonts w:hAnsi="Times New Roman" w:cs="Times New Roman"/>
          <w:color w:val="auto"/>
          <w:spacing w:val="4"/>
        </w:rPr>
      </w:pPr>
    </w:p>
    <w:p w:rsidR="00ED36BA" w:rsidRPr="00250F9C" w:rsidRDefault="00ED36BA" w:rsidP="00221371">
      <w:pPr>
        <w:adjustRightInd/>
        <w:spacing w:line="296" w:lineRule="exact"/>
        <w:rPr>
          <w:rFonts w:hAnsi="Times New Roman" w:cs="Times New Roman"/>
          <w:color w:val="auto"/>
          <w:spacing w:val="4"/>
        </w:rPr>
      </w:pPr>
      <w:r w:rsidRPr="00250F9C">
        <w:rPr>
          <w:rFonts w:hAnsi="Times New Roman" w:cs="Times New Roman" w:hint="eastAsia"/>
          <w:color w:val="auto"/>
          <w:spacing w:val="4"/>
        </w:rPr>
        <w:t xml:space="preserve">　　　　　　　　　　　　　　　　　　　　（申請・助成事業者）</w:t>
      </w:r>
    </w:p>
    <w:p w:rsidR="00221371" w:rsidRPr="00250F9C" w:rsidRDefault="00221371" w:rsidP="00221371">
      <w:pPr>
        <w:adjustRightInd/>
        <w:spacing w:line="296" w:lineRule="exact"/>
        <w:ind w:firstLineChars="2200" w:firstLine="5016"/>
        <w:rPr>
          <w:rFonts w:hAnsi="Times New Roman" w:cs="Times New Roman"/>
          <w:color w:val="auto"/>
          <w:spacing w:val="4"/>
        </w:rPr>
      </w:pPr>
      <w:r w:rsidRPr="00250F9C">
        <w:rPr>
          <w:rFonts w:hint="eastAsia"/>
          <w:color w:val="auto"/>
        </w:rPr>
        <w:t>住所</w:t>
      </w:r>
    </w:p>
    <w:p w:rsidR="00221371" w:rsidRPr="00250F9C" w:rsidRDefault="00221371" w:rsidP="00221371">
      <w:pPr>
        <w:adjustRightInd/>
        <w:spacing w:line="296" w:lineRule="exact"/>
        <w:ind w:firstLineChars="2200" w:firstLine="5016"/>
        <w:rPr>
          <w:rFonts w:hAnsi="Times New Roman" w:cs="Times New Roman"/>
          <w:color w:val="auto"/>
          <w:spacing w:val="4"/>
        </w:rPr>
      </w:pPr>
      <w:r w:rsidRPr="00250F9C">
        <w:rPr>
          <w:rFonts w:hint="eastAsia"/>
          <w:color w:val="auto"/>
        </w:rPr>
        <w:t>事業者名及び代表者氏名　　　　印</w:t>
      </w:r>
    </w:p>
    <w:p w:rsidR="00221371" w:rsidRPr="00250F9C" w:rsidRDefault="00221371" w:rsidP="00221371">
      <w:pPr>
        <w:adjustRightInd/>
        <w:spacing w:line="296" w:lineRule="exact"/>
        <w:rPr>
          <w:rFonts w:hAnsi="Times New Roman" w:cs="Times New Roman"/>
          <w:color w:val="auto"/>
          <w:spacing w:val="4"/>
        </w:rPr>
      </w:pPr>
    </w:p>
    <w:p w:rsidR="00221371" w:rsidRPr="00250F9C" w:rsidRDefault="00221371" w:rsidP="00221371">
      <w:pPr>
        <w:adjustRightInd/>
        <w:spacing w:line="296" w:lineRule="exact"/>
        <w:rPr>
          <w:rFonts w:hAnsi="Times New Roman" w:cs="Times New Roman"/>
          <w:color w:val="auto"/>
          <w:spacing w:val="4"/>
        </w:rPr>
      </w:pPr>
    </w:p>
    <w:p w:rsidR="00221371" w:rsidRPr="00250F9C" w:rsidRDefault="00221371" w:rsidP="00221371">
      <w:pPr>
        <w:adjustRightInd/>
        <w:spacing w:line="296" w:lineRule="exact"/>
        <w:jc w:val="center"/>
        <w:rPr>
          <w:rFonts w:hAnsi="Times New Roman" w:cs="Times New Roman"/>
          <w:color w:val="auto"/>
          <w:spacing w:val="4"/>
        </w:rPr>
      </w:pPr>
      <w:r w:rsidRPr="00250F9C">
        <w:rPr>
          <w:rFonts w:hint="eastAsia"/>
          <w:color w:val="auto"/>
        </w:rPr>
        <w:t>平成　　年度島根県</w:t>
      </w:r>
      <w:r w:rsidR="00FE5BF0" w:rsidRPr="00250F9C">
        <w:rPr>
          <w:rFonts w:hint="eastAsia"/>
          <w:color w:val="auto"/>
        </w:rPr>
        <w:t>事業承継新事業活動支援助成金</w:t>
      </w:r>
      <w:r w:rsidRPr="00250F9C">
        <w:rPr>
          <w:rFonts w:hint="eastAsia"/>
          <w:color w:val="auto"/>
        </w:rPr>
        <w:t>に係る実績報告書</w:t>
      </w:r>
    </w:p>
    <w:p w:rsidR="00221371" w:rsidRPr="00250F9C" w:rsidRDefault="00221371" w:rsidP="00221371">
      <w:pPr>
        <w:adjustRightInd/>
        <w:spacing w:line="296" w:lineRule="exact"/>
        <w:jc w:val="center"/>
        <w:rPr>
          <w:rFonts w:hAnsi="Times New Roman" w:cs="Times New Roman"/>
          <w:color w:val="auto"/>
          <w:spacing w:val="4"/>
        </w:rPr>
      </w:pPr>
    </w:p>
    <w:p w:rsidR="00221371" w:rsidRPr="00250F9C" w:rsidRDefault="00221371" w:rsidP="00221371">
      <w:pPr>
        <w:adjustRightInd/>
        <w:spacing w:line="296" w:lineRule="exact"/>
        <w:ind w:firstLineChars="100" w:firstLine="228"/>
        <w:rPr>
          <w:rFonts w:hAnsi="Times New Roman" w:cs="Times New Roman"/>
          <w:color w:val="auto"/>
          <w:spacing w:val="4"/>
        </w:rPr>
      </w:pPr>
      <w:r w:rsidRPr="00250F9C">
        <w:rPr>
          <w:rFonts w:hint="eastAsia"/>
          <w:color w:val="auto"/>
        </w:rPr>
        <w:t>平成</w:t>
      </w:r>
      <w:r w:rsidRPr="00250F9C">
        <w:rPr>
          <w:color w:val="auto"/>
        </w:rPr>
        <w:t xml:space="preserve">    </w:t>
      </w:r>
      <w:r w:rsidRPr="00250F9C">
        <w:rPr>
          <w:rFonts w:hint="eastAsia"/>
          <w:color w:val="auto"/>
        </w:rPr>
        <w:t>年</w:t>
      </w:r>
      <w:r w:rsidRPr="00250F9C">
        <w:rPr>
          <w:color w:val="auto"/>
        </w:rPr>
        <w:t xml:space="preserve">    </w:t>
      </w:r>
      <w:r w:rsidRPr="00250F9C">
        <w:rPr>
          <w:rFonts w:hint="eastAsia"/>
          <w:color w:val="auto"/>
        </w:rPr>
        <w:t>月</w:t>
      </w:r>
      <w:r w:rsidRPr="00250F9C">
        <w:rPr>
          <w:color w:val="auto"/>
        </w:rPr>
        <w:t xml:space="preserve">    </w:t>
      </w:r>
      <w:r w:rsidRPr="00250F9C">
        <w:rPr>
          <w:rFonts w:hint="eastAsia"/>
          <w:color w:val="auto"/>
        </w:rPr>
        <w:t>日付け</w:t>
      </w:r>
      <w:r w:rsidRPr="00250F9C">
        <w:rPr>
          <w:color w:val="auto"/>
        </w:rPr>
        <w:t xml:space="preserve">      </w:t>
      </w:r>
      <w:r w:rsidRPr="00250F9C">
        <w:rPr>
          <w:rFonts w:hint="eastAsia"/>
          <w:color w:val="auto"/>
        </w:rPr>
        <w:t>第</w:t>
      </w:r>
      <w:r w:rsidRPr="00250F9C">
        <w:rPr>
          <w:color w:val="auto"/>
        </w:rPr>
        <w:t xml:space="preserve">      </w:t>
      </w:r>
      <w:r w:rsidR="009107B0" w:rsidRPr="00250F9C">
        <w:rPr>
          <w:rFonts w:hint="eastAsia"/>
          <w:color w:val="auto"/>
        </w:rPr>
        <w:t>号をもって交付決定通知のあった標記事業について、</w:t>
      </w:r>
      <w:r w:rsidR="001B30F0" w:rsidRPr="00250F9C">
        <w:rPr>
          <w:rFonts w:hint="eastAsia"/>
          <w:color w:val="auto"/>
        </w:rPr>
        <w:t>島根県</w:t>
      </w:r>
      <w:r w:rsidR="00C41770" w:rsidRPr="00250F9C">
        <w:rPr>
          <w:rFonts w:hint="eastAsia"/>
          <w:color w:val="auto"/>
        </w:rPr>
        <w:t>事業承継新事業活動支援事業</w:t>
      </w:r>
      <w:r w:rsidR="00CB5D5B" w:rsidRPr="00250F9C">
        <w:rPr>
          <w:rFonts w:hint="eastAsia"/>
          <w:color w:val="auto"/>
        </w:rPr>
        <w:t>実施要領</w:t>
      </w:r>
      <w:r w:rsidRPr="00250F9C">
        <w:rPr>
          <w:rFonts w:hint="eastAsia"/>
          <w:color w:val="auto"/>
        </w:rPr>
        <w:t>第</w:t>
      </w:r>
      <w:r w:rsidR="0085379A" w:rsidRPr="00250F9C">
        <w:rPr>
          <w:rFonts w:hint="eastAsia"/>
          <w:color w:val="auto"/>
        </w:rPr>
        <w:t>17</w:t>
      </w:r>
      <w:r w:rsidRPr="00250F9C">
        <w:rPr>
          <w:rFonts w:hint="eastAsia"/>
          <w:color w:val="auto"/>
        </w:rPr>
        <w:t>条の規定により、</w:t>
      </w:r>
      <w:r w:rsidR="00FE5BF0" w:rsidRPr="00250F9C">
        <w:rPr>
          <w:rFonts w:hint="eastAsia"/>
          <w:color w:val="auto"/>
        </w:rPr>
        <w:t>下記のとおり</w:t>
      </w:r>
      <w:r w:rsidRPr="00250F9C">
        <w:rPr>
          <w:rFonts w:hint="eastAsia"/>
          <w:color w:val="auto"/>
        </w:rPr>
        <w:t>実績を報告します。</w:t>
      </w:r>
    </w:p>
    <w:p w:rsidR="00221371" w:rsidRPr="00250F9C" w:rsidRDefault="00221371" w:rsidP="00221371">
      <w:pPr>
        <w:adjustRightInd/>
        <w:spacing w:line="296" w:lineRule="exact"/>
        <w:rPr>
          <w:rFonts w:hAnsi="Times New Roman" w:cs="Times New Roman"/>
          <w:color w:val="auto"/>
          <w:spacing w:val="4"/>
        </w:rPr>
      </w:pPr>
    </w:p>
    <w:p w:rsidR="00221371" w:rsidRPr="00250F9C" w:rsidRDefault="00221371" w:rsidP="00221371">
      <w:pPr>
        <w:adjustRightInd/>
        <w:spacing w:line="296" w:lineRule="exact"/>
        <w:jc w:val="center"/>
        <w:rPr>
          <w:rFonts w:hAnsi="Times New Roman" w:cs="Times New Roman"/>
          <w:color w:val="auto"/>
          <w:spacing w:val="4"/>
        </w:rPr>
      </w:pPr>
      <w:r w:rsidRPr="00250F9C">
        <w:rPr>
          <w:rFonts w:hint="eastAsia"/>
          <w:color w:val="auto"/>
        </w:rPr>
        <w:t>記</w:t>
      </w:r>
    </w:p>
    <w:p w:rsidR="00221371" w:rsidRPr="00250F9C" w:rsidRDefault="00221371" w:rsidP="00221371">
      <w:pPr>
        <w:adjustRightInd/>
        <w:spacing w:line="296" w:lineRule="exact"/>
        <w:rPr>
          <w:rFonts w:hAnsi="Times New Roman" w:cs="Times New Roman"/>
          <w:color w:val="auto"/>
          <w:spacing w:val="4"/>
        </w:rPr>
      </w:pPr>
    </w:p>
    <w:p w:rsidR="00221371" w:rsidRPr="00250F9C" w:rsidRDefault="00221371" w:rsidP="00221371">
      <w:pPr>
        <w:adjustRightInd/>
        <w:spacing w:line="296" w:lineRule="exact"/>
        <w:rPr>
          <w:rFonts w:hAnsi="Times New Roman" w:cs="Times New Roman"/>
          <w:color w:val="auto"/>
          <w:spacing w:val="4"/>
        </w:rPr>
      </w:pPr>
      <w:r w:rsidRPr="00250F9C">
        <w:rPr>
          <w:rFonts w:hint="eastAsia"/>
          <w:color w:val="auto"/>
        </w:rPr>
        <w:t xml:space="preserve">１　</w:t>
      </w:r>
      <w:r w:rsidR="00CB5D5B" w:rsidRPr="00250F9C">
        <w:rPr>
          <w:rFonts w:hint="eastAsia"/>
          <w:color w:val="auto"/>
        </w:rPr>
        <w:t>助成</w:t>
      </w:r>
      <w:r w:rsidRPr="00250F9C">
        <w:rPr>
          <w:rFonts w:hint="eastAsia"/>
          <w:color w:val="auto"/>
        </w:rPr>
        <w:t>金実績額</w:t>
      </w:r>
      <w:r w:rsidR="008A5F3C" w:rsidRPr="00250F9C">
        <w:rPr>
          <w:rFonts w:hint="eastAsia"/>
          <w:color w:val="auto"/>
        </w:rPr>
        <w:t xml:space="preserve">　　　</w:t>
      </w:r>
      <w:r w:rsidRPr="00250F9C">
        <w:rPr>
          <w:rFonts w:hint="eastAsia"/>
          <w:color w:val="auto"/>
        </w:rPr>
        <w:t xml:space="preserve">　　金</w:t>
      </w:r>
      <w:r w:rsidRPr="00250F9C">
        <w:rPr>
          <w:color w:val="auto"/>
        </w:rPr>
        <w:t xml:space="preserve">              </w:t>
      </w:r>
      <w:r w:rsidRPr="00250F9C">
        <w:rPr>
          <w:rFonts w:hint="eastAsia"/>
          <w:color w:val="auto"/>
        </w:rPr>
        <w:t>円</w:t>
      </w:r>
    </w:p>
    <w:p w:rsidR="00221371" w:rsidRPr="00250F9C" w:rsidRDefault="00221371" w:rsidP="00221371">
      <w:pPr>
        <w:adjustRightInd/>
        <w:spacing w:line="296" w:lineRule="exact"/>
        <w:rPr>
          <w:rFonts w:hAnsi="Times New Roman" w:cs="Times New Roman"/>
          <w:color w:val="auto"/>
          <w:spacing w:val="4"/>
        </w:rPr>
      </w:pPr>
    </w:p>
    <w:p w:rsidR="003B6BF1" w:rsidRPr="00250F9C" w:rsidRDefault="003B6BF1" w:rsidP="00221371">
      <w:pPr>
        <w:adjustRightInd/>
        <w:spacing w:line="296" w:lineRule="exact"/>
        <w:rPr>
          <w:rFonts w:hAnsi="Times New Roman" w:cs="Times New Roman"/>
          <w:color w:val="auto"/>
          <w:spacing w:val="4"/>
        </w:rPr>
      </w:pPr>
    </w:p>
    <w:p w:rsidR="00221371" w:rsidRPr="00250F9C" w:rsidRDefault="00221371" w:rsidP="00221371">
      <w:pPr>
        <w:adjustRightInd/>
        <w:spacing w:line="296" w:lineRule="exact"/>
        <w:rPr>
          <w:rFonts w:hAnsi="Times New Roman" w:cs="Times New Roman"/>
          <w:color w:val="auto"/>
          <w:spacing w:val="4"/>
        </w:rPr>
      </w:pPr>
      <w:r w:rsidRPr="00250F9C">
        <w:rPr>
          <w:rFonts w:hint="eastAsia"/>
          <w:color w:val="auto"/>
        </w:rPr>
        <w:t>２　事業</w:t>
      </w:r>
      <w:r w:rsidR="003B6BF1" w:rsidRPr="00250F9C">
        <w:rPr>
          <w:rFonts w:hint="eastAsia"/>
          <w:color w:val="auto"/>
        </w:rPr>
        <w:t xml:space="preserve">実施状況　</w:t>
      </w:r>
      <w:r w:rsidRPr="00250F9C">
        <w:rPr>
          <w:rFonts w:hint="eastAsia"/>
          <w:color w:val="auto"/>
        </w:rPr>
        <w:t xml:space="preserve">　　　　別紙</w:t>
      </w:r>
      <w:r w:rsidR="003B6BF1" w:rsidRPr="00250F9C">
        <w:rPr>
          <w:rFonts w:hint="eastAsia"/>
          <w:color w:val="auto"/>
        </w:rPr>
        <w:t xml:space="preserve">　事業実施報告書</w:t>
      </w:r>
      <w:r w:rsidRPr="00250F9C">
        <w:rPr>
          <w:rFonts w:hint="eastAsia"/>
          <w:color w:val="auto"/>
        </w:rPr>
        <w:t>のとおり</w:t>
      </w:r>
    </w:p>
    <w:p w:rsidR="00221371" w:rsidRPr="00250F9C" w:rsidRDefault="00221371" w:rsidP="00221371">
      <w:pPr>
        <w:adjustRightInd/>
        <w:spacing w:line="296" w:lineRule="exact"/>
        <w:rPr>
          <w:rFonts w:hAnsi="Times New Roman" w:cs="Times New Roman"/>
          <w:color w:val="auto"/>
          <w:spacing w:val="4"/>
        </w:rPr>
      </w:pPr>
    </w:p>
    <w:p w:rsidR="003B6BF1" w:rsidRPr="00250F9C" w:rsidRDefault="003B6BF1" w:rsidP="00221371">
      <w:pPr>
        <w:adjustRightInd/>
        <w:spacing w:line="296" w:lineRule="exact"/>
        <w:rPr>
          <w:rFonts w:hAnsi="Times New Roman" w:cs="Times New Roman"/>
          <w:color w:val="auto"/>
          <w:spacing w:val="4"/>
        </w:rPr>
      </w:pPr>
    </w:p>
    <w:p w:rsidR="00CF5FCD" w:rsidRPr="00250F9C" w:rsidRDefault="00CF5FCD" w:rsidP="00221371">
      <w:pPr>
        <w:adjustRightInd/>
        <w:spacing w:line="296" w:lineRule="exact"/>
        <w:rPr>
          <w:rFonts w:hAnsi="Times New Roman" w:cs="Times New Roman"/>
          <w:color w:val="auto"/>
          <w:spacing w:val="4"/>
        </w:rPr>
      </w:pPr>
      <w:r w:rsidRPr="00250F9C">
        <w:rPr>
          <w:rFonts w:hAnsi="Times New Roman" w:cs="Times New Roman" w:hint="eastAsia"/>
          <w:color w:val="auto"/>
          <w:spacing w:val="4"/>
        </w:rPr>
        <w:t>３　事業の経費の配分、内訳</w:t>
      </w:r>
    </w:p>
    <w:p w:rsidR="00CF5FCD" w:rsidRPr="00250F9C" w:rsidRDefault="00CF5FCD" w:rsidP="00221371">
      <w:pPr>
        <w:adjustRightInd/>
        <w:spacing w:line="296" w:lineRule="exact"/>
        <w:rPr>
          <w:rFonts w:hAnsi="Times New Roman" w:cs="Times New Roman"/>
          <w:color w:val="auto"/>
          <w:spacing w:val="4"/>
        </w:rPr>
      </w:pPr>
      <w:r w:rsidRPr="00250F9C">
        <w:rPr>
          <w:rFonts w:hAnsi="Times New Roman" w:cs="Times New Roman" w:hint="eastAsia"/>
          <w:color w:val="auto"/>
          <w:spacing w:val="4"/>
        </w:rPr>
        <w:t xml:space="preserve">　　別紙　事業収支決算書のとおり</w:t>
      </w:r>
    </w:p>
    <w:p w:rsidR="00221371" w:rsidRPr="00250F9C" w:rsidRDefault="00221371" w:rsidP="00221371">
      <w:pPr>
        <w:adjustRightInd/>
        <w:spacing w:line="296" w:lineRule="exact"/>
        <w:rPr>
          <w:rFonts w:hAnsi="Times New Roman" w:cs="Times New Roman"/>
          <w:color w:val="auto"/>
          <w:spacing w:val="4"/>
        </w:rPr>
      </w:pPr>
    </w:p>
    <w:p w:rsidR="00787CAE" w:rsidRPr="00250F9C" w:rsidRDefault="00787CAE" w:rsidP="00221371">
      <w:pPr>
        <w:adjustRightInd/>
        <w:spacing w:line="296" w:lineRule="exact"/>
        <w:rPr>
          <w:rFonts w:hAnsi="Times New Roman" w:cs="Times New Roman"/>
          <w:color w:val="auto"/>
          <w:spacing w:val="4"/>
        </w:rPr>
      </w:pPr>
    </w:p>
    <w:p w:rsidR="0007550D" w:rsidRPr="00250F9C" w:rsidRDefault="00CF5FCD" w:rsidP="0007550D">
      <w:pPr>
        <w:rPr>
          <w:color w:val="auto"/>
        </w:rPr>
      </w:pPr>
      <w:r w:rsidRPr="00250F9C">
        <w:rPr>
          <w:rFonts w:hint="eastAsia"/>
          <w:color w:val="auto"/>
        </w:rPr>
        <w:t>４</w:t>
      </w:r>
      <w:r w:rsidR="00221371" w:rsidRPr="00250F9C">
        <w:rPr>
          <w:rFonts w:hint="eastAsia"/>
          <w:color w:val="auto"/>
        </w:rPr>
        <w:t xml:space="preserve">　事業完了日　　　　年　　　月　　　日</w:t>
      </w:r>
    </w:p>
    <w:p w:rsidR="0007550D" w:rsidRPr="00250F9C" w:rsidRDefault="0007550D" w:rsidP="0007550D">
      <w:pPr>
        <w:rPr>
          <w:color w:val="auto"/>
        </w:rPr>
      </w:pPr>
    </w:p>
    <w:p w:rsidR="00805B34" w:rsidRPr="00250F9C" w:rsidRDefault="00805B34" w:rsidP="0007550D">
      <w:pPr>
        <w:rPr>
          <w:color w:val="auto"/>
        </w:rPr>
      </w:pPr>
    </w:p>
    <w:p w:rsidR="00805B34" w:rsidRPr="00250F9C" w:rsidRDefault="00805B34" w:rsidP="0007550D">
      <w:pPr>
        <w:rPr>
          <w:color w:val="auto"/>
        </w:rPr>
      </w:pPr>
    </w:p>
    <w:p w:rsidR="00805B34" w:rsidRPr="00250F9C" w:rsidRDefault="00805B34" w:rsidP="0007550D">
      <w:pPr>
        <w:rPr>
          <w:color w:val="auto"/>
        </w:rPr>
      </w:pPr>
    </w:p>
    <w:p w:rsidR="00805B34" w:rsidRPr="00250F9C" w:rsidRDefault="00805B34" w:rsidP="0007550D">
      <w:pPr>
        <w:rPr>
          <w:color w:val="auto"/>
        </w:rPr>
      </w:pPr>
    </w:p>
    <w:p w:rsidR="00805B34" w:rsidRPr="00250F9C" w:rsidRDefault="00805B34" w:rsidP="0007550D">
      <w:pPr>
        <w:rPr>
          <w:color w:val="auto"/>
        </w:rPr>
      </w:pPr>
    </w:p>
    <w:p w:rsidR="00805B34" w:rsidRPr="00250F9C" w:rsidRDefault="00805B34" w:rsidP="0007550D">
      <w:pPr>
        <w:rPr>
          <w:color w:val="auto"/>
        </w:rPr>
      </w:pPr>
    </w:p>
    <w:p w:rsidR="00805B34" w:rsidRPr="00250F9C" w:rsidRDefault="00805B34" w:rsidP="0007550D">
      <w:pPr>
        <w:rPr>
          <w:color w:val="auto"/>
        </w:rPr>
      </w:pPr>
    </w:p>
    <w:p w:rsidR="00805B34" w:rsidRPr="00250F9C" w:rsidRDefault="00805B34" w:rsidP="0007550D">
      <w:pPr>
        <w:rPr>
          <w:color w:val="auto"/>
        </w:rPr>
      </w:pPr>
    </w:p>
    <w:p w:rsidR="00805B34" w:rsidRPr="00250F9C" w:rsidRDefault="00805B34" w:rsidP="0007550D">
      <w:pPr>
        <w:rPr>
          <w:color w:val="auto"/>
        </w:rPr>
      </w:pPr>
    </w:p>
    <w:p w:rsidR="00805B34" w:rsidRPr="00250F9C" w:rsidRDefault="00805B34" w:rsidP="0007550D">
      <w:pPr>
        <w:rPr>
          <w:color w:val="auto"/>
        </w:rPr>
      </w:pPr>
    </w:p>
    <w:p w:rsidR="00805B34" w:rsidRPr="00250F9C" w:rsidRDefault="00805B34" w:rsidP="0007550D">
      <w:pPr>
        <w:rPr>
          <w:color w:val="auto"/>
        </w:rPr>
      </w:pPr>
    </w:p>
    <w:p w:rsidR="00805B34" w:rsidRPr="00250F9C" w:rsidRDefault="00805B34" w:rsidP="0007550D">
      <w:pPr>
        <w:rPr>
          <w:color w:val="auto"/>
        </w:rPr>
      </w:pPr>
    </w:p>
    <w:p w:rsidR="00805B34" w:rsidRPr="00250F9C" w:rsidRDefault="00805B34" w:rsidP="0007550D">
      <w:pPr>
        <w:rPr>
          <w:color w:val="auto"/>
        </w:rPr>
      </w:pPr>
    </w:p>
    <w:p w:rsidR="00805B34" w:rsidRPr="00250F9C" w:rsidRDefault="00805B34" w:rsidP="0007550D">
      <w:pPr>
        <w:rPr>
          <w:color w:val="auto"/>
        </w:rPr>
      </w:pPr>
    </w:p>
    <w:p w:rsidR="00805B34" w:rsidRPr="00250F9C" w:rsidRDefault="00805B34" w:rsidP="00805B34">
      <w:pPr>
        <w:ind w:firstLineChars="100" w:firstLine="228"/>
        <w:rPr>
          <w:color w:val="auto"/>
        </w:rPr>
      </w:pPr>
      <w:r w:rsidRPr="00250F9C">
        <w:rPr>
          <w:rFonts w:hint="eastAsia"/>
          <w:color w:val="auto"/>
        </w:rPr>
        <w:t>※取得財産等のある場合、「取得財産等管理台帳」の写しを添付のこと</w:t>
      </w:r>
    </w:p>
    <w:p w:rsidR="00794F16" w:rsidRPr="00250F9C" w:rsidRDefault="0007550D" w:rsidP="0007550D">
      <w:pPr>
        <w:jc w:val="center"/>
        <w:rPr>
          <w:rFonts w:eastAsia="ＭＳ ゴシック"/>
          <w:color w:val="auto"/>
          <w:sz w:val="28"/>
        </w:rPr>
      </w:pPr>
      <w:r w:rsidRPr="00250F9C">
        <w:rPr>
          <w:color w:val="auto"/>
        </w:rPr>
        <w:br w:type="page"/>
      </w:r>
      <w:r w:rsidR="00794F16" w:rsidRPr="00250F9C">
        <w:rPr>
          <w:rFonts w:eastAsia="ＭＳ ゴシック" w:hint="eastAsia"/>
          <w:color w:val="auto"/>
          <w:sz w:val="28"/>
        </w:rPr>
        <w:lastRenderedPageBreak/>
        <w:t>事業実施報告書</w:t>
      </w:r>
    </w:p>
    <w:p w:rsidR="00794F16" w:rsidRPr="00250F9C" w:rsidRDefault="00794F16" w:rsidP="00794F16">
      <w:pPr>
        <w:rPr>
          <w:color w:val="auto"/>
        </w:rPr>
      </w:pPr>
    </w:p>
    <w:p w:rsidR="00794F16" w:rsidRPr="00250F9C" w:rsidRDefault="00794F16" w:rsidP="00794F16">
      <w:pPr>
        <w:rPr>
          <w:color w:val="auto"/>
        </w:rPr>
      </w:pPr>
    </w:p>
    <w:p w:rsidR="00794F16" w:rsidRPr="00250F9C" w:rsidRDefault="00E87927" w:rsidP="00794F16">
      <w:pPr>
        <w:rPr>
          <w:color w:val="auto"/>
        </w:rPr>
      </w:pPr>
      <w:r w:rsidRPr="00250F9C">
        <w:rPr>
          <w:rFonts w:hint="eastAsia"/>
          <w:color w:val="auto"/>
        </w:rPr>
        <w:t>１</w:t>
      </w:r>
      <w:r w:rsidR="00794F16" w:rsidRPr="00250F9C">
        <w:rPr>
          <w:rFonts w:hint="eastAsia"/>
          <w:color w:val="auto"/>
        </w:rPr>
        <w:t xml:space="preserve">　事業全体について</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40"/>
      </w:tblGrid>
      <w:tr w:rsidR="00794F16" w:rsidRPr="00250F9C" w:rsidTr="00E87927">
        <w:trPr>
          <w:trHeight w:val="1024"/>
        </w:trPr>
        <w:tc>
          <w:tcPr>
            <w:tcW w:w="9240" w:type="dxa"/>
            <w:tcBorders>
              <w:top w:val="single" w:sz="12" w:space="0" w:color="auto"/>
              <w:left w:val="single" w:sz="12" w:space="0" w:color="auto"/>
              <w:bottom w:val="single" w:sz="4" w:space="0" w:color="auto"/>
              <w:right w:val="single" w:sz="12" w:space="0" w:color="auto"/>
            </w:tcBorders>
          </w:tcPr>
          <w:p w:rsidR="00794F16" w:rsidRPr="00250F9C" w:rsidRDefault="00794F16" w:rsidP="00794F16">
            <w:pPr>
              <w:numPr>
                <w:ilvl w:val="0"/>
                <w:numId w:val="23"/>
              </w:numPr>
              <w:suppressAutoHyphens w:val="0"/>
              <w:wordWrap/>
              <w:adjustRightInd/>
              <w:jc w:val="both"/>
              <w:textAlignment w:val="auto"/>
              <w:rPr>
                <w:color w:val="auto"/>
              </w:rPr>
            </w:pPr>
            <w:r w:rsidRPr="00250F9C">
              <w:rPr>
                <w:rFonts w:hint="eastAsia"/>
                <w:color w:val="auto"/>
              </w:rPr>
              <w:t>事業テーマ</w:t>
            </w:r>
          </w:p>
          <w:p w:rsidR="00794F16" w:rsidRPr="00250F9C" w:rsidRDefault="00794F16" w:rsidP="00794F16">
            <w:pPr>
              <w:rPr>
                <w:color w:val="auto"/>
              </w:rPr>
            </w:pPr>
          </w:p>
        </w:tc>
      </w:tr>
      <w:tr w:rsidR="00794F16" w:rsidRPr="00250F9C" w:rsidTr="00794F16">
        <w:trPr>
          <w:trHeight w:val="922"/>
        </w:trPr>
        <w:tc>
          <w:tcPr>
            <w:tcW w:w="9240" w:type="dxa"/>
            <w:tcBorders>
              <w:top w:val="single" w:sz="4" w:space="0" w:color="auto"/>
              <w:left w:val="single" w:sz="12" w:space="0" w:color="auto"/>
              <w:bottom w:val="single" w:sz="12" w:space="0" w:color="auto"/>
              <w:right w:val="single" w:sz="12" w:space="0" w:color="auto"/>
            </w:tcBorders>
            <w:hideMark/>
          </w:tcPr>
          <w:p w:rsidR="00794F16" w:rsidRPr="00250F9C" w:rsidRDefault="00794F16" w:rsidP="00794F16">
            <w:pPr>
              <w:numPr>
                <w:ilvl w:val="0"/>
                <w:numId w:val="23"/>
              </w:numPr>
              <w:suppressAutoHyphens w:val="0"/>
              <w:wordWrap/>
              <w:adjustRightInd/>
              <w:jc w:val="both"/>
              <w:textAlignment w:val="auto"/>
              <w:rPr>
                <w:color w:val="auto"/>
              </w:rPr>
            </w:pPr>
            <w:r w:rsidRPr="00250F9C">
              <w:rPr>
                <w:rFonts w:hint="eastAsia"/>
                <w:color w:val="auto"/>
              </w:rPr>
              <w:t>事業全体の実施日程</w:t>
            </w:r>
          </w:p>
          <w:p w:rsidR="00794F16" w:rsidRPr="00250F9C" w:rsidRDefault="00794F16" w:rsidP="00794F16">
            <w:pPr>
              <w:ind w:firstLineChars="200" w:firstLine="456"/>
              <w:rPr>
                <w:color w:val="auto"/>
              </w:rPr>
            </w:pPr>
            <w:r w:rsidRPr="00250F9C">
              <w:rPr>
                <w:rFonts w:hint="eastAsia"/>
                <w:color w:val="auto"/>
              </w:rPr>
              <w:t>〔開　始　日〕</w:t>
            </w:r>
            <w:r w:rsidRPr="00250F9C">
              <w:rPr>
                <w:color w:val="auto"/>
              </w:rPr>
              <w:t xml:space="preserve"> </w:t>
            </w:r>
            <w:r w:rsidRPr="00250F9C">
              <w:rPr>
                <w:rFonts w:hint="eastAsia"/>
                <w:color w:val="auto"/>
              </w:rPr>
              <w:t xml:space="preserve">　　　　　　　〔終　了　日〕</w:t>
            </w:r>
          </w:p>
          <w:p w:rsidR="00794F16" w:rsidRPr="00250F9C" w:rsidRDefault="00794F16" w:rsidP="00794F16">
            <w:pPr>
              <w:ind w:firstLineChars="100" w:firstLine="228"/>
              <w:rPr>
                <w:color w:val="auto"/>
              </w:rPr>
            </w:pPr>
            <w:r w:rsidRPr="00250F9C">
              <w:rPr>
                <w:rFonts w:hint="eastAsia"/>
                <w:color w:val="auto"/>
              </w:rPr>
              <w:t>平成　　年　　月　　日　～　平成　　年　　月　　日</w:t>
            </w:r>
          </w:p>
        </w:tc>
      </w:tr>
    </w:tbl>
    <w:p w:rsidR="00794F16" w:rsidRPr="00250F9C" w:rsidRDefault="00794F16" w:rsidP="00794F16">
      <w:pPr>
        <w:rPr>
          <w:color w:val="auto"/>
        </w:rPr>
      </w:pPr>
    </w:p>
    <w:p w:rsidR="00794F16" w:rsidRPr="00250F9C" w:rsidRDefault="00E87927" w:rsidP="00794F16">
      <w:pPr>
        <w:rPr>
          <w:color w:val="auto"/>
        </w:rPr>
      </w:pPr>
      <w:r w:rsidRPr="00250F9C">
        <w:rPr>
          <w:rFonts w:hint="eastAsia"/>
          <w:color w:val="auto"/>
        </w:rPr>
        <w:t>２</w:t>
      </w:r>
      <w:r w:rsidR="00B8436E" w:rsidRPr="00250F9C">
        <w:rPr>
          <w:rFonts w:hint="eastAsia"/>
          <w:color w:val="auto"/>
        </w:rPr>
        <w:t xml:space="preserve">　</w:t>
      </w:r>
      <w:r w:rsidR="00FE5BF0" w:rsidRPr="00250F9C">
        <w:rPr>
          <w:rFonts w:hint="eastAsia"/>
          <w:color w:val="auto"/>
        </w:rPr>
        <w:t>助成</w:t>
      </w:r>
      <w:r w:rsidR="00B8436E" w:rsidRPr="00250F9C">
        <w:rPr>
          <w:rFonts w:hint="eastAsia"/>
          <w:color w:val="auto"/>
        </w:rPr>
        <w:t>事業の実績概要</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40"/>
      </w:tblGrid>
      <w:tr w:rsidR="00794F16" w:rsidRPr="00250F9C" w:rsidTr="00E87927">
        <w:trPr>
          <w:trHeight w:val="4223"/>
        </w:trPr>
        <w:tc>
          <w:tcPr>
            <w:tcW w:w="9240" w:type="dxa"/>
            <w:tcBorders>
              <w:top w:val="single" w:sz="12" w:space="0" w:color="auto"/>
              <w:left w:val="single" w:sz="12" w:space="0" w:color="auto"/>
              <w:bottom w:val="single" w:sz="8" w:space="0" w:color="auto"/>
              <w:right w:val="single" w:sz="12" w:space="0" w:color="auto"/>
            </w:tcBorders>
            <w:hideMark/>
          </w:tcPr>
          <w:p w:rsidR="00CF5BDA" w:rsidRPr="00250F9C" w:rsidRDefault="00AA0174" w:rsidP="00794F16">
            <w:pPr>
              <w:numPr>
                <w:ilvl w:val="0"/>
                <w:numId w:val="24"/>
              </w:numPr>
              <w:suppressAutoHyphens w:val="0"/>
              <w:wordWrap/>
              <w:adjustRightInd/>
              <w:jc w:val="both"/>
              <w:textAlignment w:val="auto"/>
              <w:rPr>
                <w:color w:val="auto"/>
              </w:rPr>
            </w:pPr>
            <w:r w:rsidRPr="00250F9C">
              <w:rPr>
                <w:rFonts w:hint="eastAsia"/>
                <w:color w:val="auto"/>
              </w:rPr>
              <w:t>実施結果</w:t>
            </w:r>
          </w:p>
          <w:p w:rsidR="00794F16" w:rsidRPr="00250F9C" w:rsidRDefault="00AA0174" w:rsidP="00CF5BDA">
            <w:pPr>
              <w:suppressAutoHyphens w:val="0"/>
              <w:wordWrap/>
              <w:adjustRightInd/>
              <w:jc w:val="both"/>
              <w:textAlignment w:val="auto"/>
              <w:rPr>
                <w:color w:val="auto"/>
              </w:rPr>
            </w:pPr>
            <w:r w:rsidRPr="00250F9C">
              <w:rPr>
                <w:rFonts w:hint="eastAsia"/>
                <w:color w:val="auto"/>
              </w:rPr>
              <w:t>（実施項目ごとの取組</w:t>
            </w:r>
            <w:r w:rsidR="00794F16" w:rsidRPr="00250F9C">
              <w:rPr>
                <w:rFonts w:hint="eastAsia"/>
                <w:color w:val="auto"/>
              </w:rPr>
              <w:t>内容</w:t>
            </w:r>
            <w:r w:rsidR="00A84D34" w:rsidRPr="00250F9C">
              <w:rPr>
                <w:rFonts w:hint="eastAsia"/>
                <w:color w:val="auto"/>
              </w:rPr>
              <w:t>を記載。</w:t>
            </w:r>
            <w:r w:rsidR="00794F16" w:rsidRPr="00250F9C">
              <w:rPr>
                <w:rFonts w:hint="eastAsia"/>
                <w:color w:val="auto"/>
              </w:rPr>
              <w:t>当初計画から変更点があれば変更内容・経緯等</w:t>
            </w:r>
            <w:r w:rsidR="00A84D34" w:rsidRPr="00250F9C">
              <w:rPr>
                <w:rFonts w:hint="eastAsia"/>
                <w:color w:val="auto"/>
              </w:rPr>
              <w:t>も記載</w:t>
            </w:r>
            <w:r w:rsidR="00794F16" w:rsidRPr="00250F9C">
              <w:rPr>
                <w:rFonts w:hint="eastAsia"/>
                <w:color w:val="auto"/>
              </w:rPr>
              <w:t>）</w:t>
            </w:r>
          </w:p>
          <w:p w:rsidR="00794F16" w:rsidRPr="00250F9C" w:rsidRDefault="00794F16" w:rsidP="00794F16">
            <w:pPr>
              <w:rPr>
                <w:color w:val="auto"/>
              </w:rPr>
            </w:pPr>
          </w:p>
          <w:p w:rsidR="0066116A" w:rsidRPr="00250F9C" w:rsidRDefault="0066116A" w:rsidP="00794F16">
            <w:pPr>
              <w:rPr>
                <w:color w:val="auto"/>
              </w:rPr>
            </w:pPr>
          </w:p>
        </w:tc>
      </w:tr>
      <w:tr w:rsidR="00794F16" w:rsidRPr="00250F9C" w:rsidTr="00E87927">
        <w:trPr>
          <w:trHeight w:val="2250"/>
        </w:trPr>
        <w:tc>
          <w:tcPr>
            <w:tcW w:w="9240" w:type="dxa"/>
            <w:tcBorders>
              <w:top w:val="single" w:sz="8" w:space="0" w:color="auto"/>
              <w:left w:val="single" w:sz="12" w:space="0" w:color="auto"/>
              <w:bottom w:val="single" w:sz="8" w:space="0" w:color="auto"/>
              <w:right w:val="single" w:sz="12" w:space="0" w:color="auto"/>
            </w:tcBorders>
          </w:tcPr>
          <w:p w:rsidR="00794F16" w:rsidRPr="00250F9C" w:rsidRDefault="00794F16" w:rsidP="00794F16">
            <w:pPr>
              <w:numPr>
                <w:ilvl w:val="0"/>
                <w:numId w:val="24"/>
              </w:numPr>
              <w:suppressAutoHyphens w:val="0"/>
              <w:wordWrap/>
              <w:adjustRightInd/>
              <w:jc w:val="both"/>
              <w:textAlignment w:val="auto"/>
              <w:rPr>
                <w:color w:val="auto"/>
              </w:rPr>
            </w:pPr>
            <w:r w:rsidRPr="00250F9C">
              <w:rPr>
                <w:rFonts w:hint="eastAsia"/>
                <w:color w:val="auto"/>
              </w:rPr>
              <w:t>事業上の目標達成状況</w:t>
            </w:r>
          </w:p>
          <w:p w:rsidR="00794F16" w:rsidRPr="00250F9C" w:rsidRDefault="00794F16" w:rsidP="00794F16">
            <w:pPr>
              <w:rPr>
                <w:color w:val="auto"/>
              </w:rPr>
            </w:pPr>
          </w:p>
          <w:p w:rsidR="00794F16" w:rsidRPr="00250F9C" w:rsidRDefault="00794F16" w:rsidP="00794F16">
            <w:pPr>
              <w:rPr>
                <w:color w:val="auto"/>
              </w:rPr>
            </w:pPr>
          </w:p>
        </w:tc>
      </w:tr>
      <w:tr w:rsidR="00794F16" w:rsidRPr="00250F9C" w:rsidTr="00E87927">
        <w:trPr>
          <w:trHeight w:val="2389"/>
        </w:trPr>
        <w:tc>
          <w:tcPr>
            <w:tcW w:w="9240" w:type="dxa"/>
            <w:tcBorders>
              <w:top w:val="single" w:sz="8" w:space="0" w:color="auto"/>
              <w:left w:val="single" w:sz="12" w:space="0" w:color="auto"/>
              <w:bottom w:val="single" w:sz="12" w:space="0" w:color="auto"/>
              <w:right w:val="single" w:sz="12" w:space="0" w:color="auto"/>
            </w:tcBorders>
            <w:hideMark/>
          </w:tcPr>
          <w:p w:rsidR="00794F16" w:rsidRPr="00250F9C" w:rsidRDefault="00794F16" w:rsidP="00794F16">
            <w:pPr>
              <w:numPr>
                <w:ilvl w:val="0"/>
                <w:numId w:val="24"/>
              </w:numPr>
              <w:suppressAutoHyphens w:val="0"/>
              <w:wordWrap/>
              <w:adjustRightInd/>
              <w:jc w:val="both"/>
              <w:textAlignment w:val="auto"/>
              <w:rPr>
                <w:color w:val="auto"/>
              </w:rPr>
            </w:pPr>
            <w:r w:rsidRPr="00250F9C">
              <w:rPr>
                <w:rFonts w:hint="eastAsia"/>
                <w:color w:val="auto"/>
              </w:rPr>
              <w:t>今後の展開及び課題</w:t>
            </w:r>
          </w:p>
          <w:p w:rsidR="00794F16" w:rsidRPr="00250F9C" w:rsidRDefault="00794F16" w:rsidP="0066116A">
            <w:pPr>
              <w:rPr>
                <w:color w:val="auto"/>
              </w:rPr>
            </w:pPr>
          </w:p>
          <w:p w:rsidR="0066116A" w:rsidRPr="00250F9C" w:rsidRDefault="0066116A" w:rsidP="0066116A">
            <w:pPr>
              <w:rPr>
                <w:color w:val="auto"/>
              </w:rPr>
            </w:pPr>
          </w:p>
        </w:tc>
      </w:tr>
    </w:tbl>
    <w:p w:rsidR="00794F16" w:rsidRPr="00250F9C" w:rsidRDefault="00794F16" w:rsidP="00794F16">
      <w:pPr>
        <w:rPr>
          <w:color w:val="auto"/>
        </w:rPr>
      </w:pPr>
    </w:p>
    <w:p w:rsidR="00794F16" w:rsidRPr="00250F9C" w:rsidRDefault="00E87927" w:rsidP="00794F16">
      <w:pPr>
        <w:rPr>
          <w:color w:val="auto"/>
        </w:rPr>
      </w:pPr>
      <w:r w:rsidRPr="00250F9C">
        <w:rPr>
          <w:rFonts w:hint="eastAsia"/>
          <w:color w:val="auto"/>
        </w:rPr>
        <w:t>３</w:t>
      </w:r>
      <w:r w:rsidR="00794F16" w:rsidRPr="00250F9C">
        <w:rPr>
          <w:rFonts w:hint="eastAsia"/>
          <w:color w:val="auto"/>
        </w:rPr>
        <w:t xml:space="preserve">　添付書類</w:t>
      </w:r>
    </w:p>
    <w:p w:rsidR="00E77CE0" w:rsidRPr="00250F9C" w:rsidRDefault="00794F16" w:rsidP="00E77CE0">
      <w:pPr>
        <w:ind w:firstLineChars="300" w:firstLine="684"/>
        <w:rPr>
          <w:color w:val="auto"/>
        </w:rPr>
      </w:pPr>
      <w:r w:rsidRPr="00250F9C">
        <w:rPr>
          <w:rFonts w:hint="eastAsia"/>
          <w:color w:val="auto"/>
        </w:rPr>
        <w:t>直近１期の決算書（申請時又は遂行状況報告時に提出したものと同一の場合は不要</w:t>
      </w:r>
      <w:r w:rsidR="00091F09" w:rsidRPr="00250F9C">
        <w:rPr>
          <w:rFonts w:hint="eastAsia"/>
          <w:color w:val="auto"/>
        </w:rPr>
        <w:t>）</w:t>
      </w:r>
    </w:p>
    <w:p w:rsidR="00437D1D" w:rsidRPr="00250F9C" w:rsidRDefault="00437D1D" w:rsidP="00E77CE0">
      <w:pPr>
        <w:ind w:firstLineChars="300" w:firstLine="684"/>
        <w:rPr>
          <w:color w:val="auto"/>
        </w:rPr>
        <w:sectPr w:rsidR="00437D1D" w:rsidRPr="00250F9C" w:rsidSect="008430F2">
          <w:pgSz w:w="11906" w:h="16838" w:code="9"/>
          <w:pgMar w:top="1134" w:right="1247" w:bottom="1134" w:left="1247" w:header="720" w:footer="720" w:gutter="0"/>
          <w:pgNumType w:fmt="numberInDash"/>
          <w:cols w:space="720"/>
          <w:noEndnote/>
          <w:docGrid w:type="linesAndChars" w:linePitch="299" w:charSpace="1638"/>
        </w:sectPr>
      </w:pPr>
    </w:p>
    <w:p w:rsidR="00C61125" w:rsidRPr="00250F9C" w:rsidRDefault="00830268" w:rsidP="00012367">
      <w:pPr>
        <w:rPr>
          <w:rFonts w:hAnsi="Times New Roman" w:cs="Times New Roman"/>
          <w:color w:val="auto"/>
          <w:sz w:val="24"/>
          <w:szCs w:val="24"/>
        </w:rPr>
        <w:sectPr w:rsidR="00C61125" w:rsidRPr="00250F9C" w:rsidSect="008430F2">
          <w:pgSz w:w="16838" w:h="11906" w:orient="landscape" w:code="9"/>
          <w:pgMar w:top="1247" w:right="1134" w:bottom="1247" w:left="1134" w:header="720" w:footer="720" w:gutter="0"/>
          <w:pgNumType w:fmt="numberInDash"/>
          <w:cols w:space="720"/>
          <w:noEndnote/>
          <w:docGrid w:type="linesAndChars" w:linePitch="299" w:charSpace="1638"/>
        </w:sectPr>
      </w:pPr>
      <w:r w:rsidRPr="00250F9C">
        <w:rPr>
          <w:noProof/>
          <w:color w:val="auto"/>
        </w:rPr>
        <w:lastRenderedPageBreak/>
        <w:drawing>
          <wp:inline distT="0" distB="0" distL="0" distR="0" wp14:anchorId="5CB3B2CE" wp14:editId="74DF7973">
            <wp:extent cx="9245923" cy="656272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1950" cy="6567003"/>
                    </a:xfrm>
                    <a:prstGeom prst="rect">
                      <a:avLst/>
                    </a:prstGeom>
                    <a:noFill/>
                    <a:ln>
                      <a:noFill/>
                    </a:ln>
                  </pic:spPr>
                </pic:pic>
              </a:graphicData>
            </a:graphic>
          </wp:inline>
        </w:drawing>
      </w:r>
    </w:p>
    <w:p w:rsidR="00012367" w:rsidRPr="00250F9C" w:rsidRDefault="00012367" w:rsidP="00012367">
      <w:pPr>
        <w:rPr>
          <w:color w:val="auto"/>
          <w:szCs w:val="21"/>
        </w:rPr>
      </w:pPr>
      <w:r w:rsidRPr="00250F9C">
        <w:rPr>
          <w:rFonts w:hint="eastAsia"/>
          <w:color w:val="auto"/>
          <w:szCs w:val="21"/>
        </w:rPr>
        <w:lastRenderedPageBreak/>
        <w:t>（様式第</w:t>
      </w:r>
      <w:r w:rsidR="001D4E56" w:rsidRPr="00250F9C">
        <w:rPr>
          <w:rFonts w:hint="eastAsia"/>
          <w:color w:val="auto"/>
          <w:szCs w:val="21"/>
        </w:rPr>
        <w:t>８</w:t>
      </w:r>
      <w:r w:rsidRPr="00250F9C">
        <w:rPr>
          <w:rFonts w:hint="eastAsia"/>
          <w:color w:val="auto"/>
          <w:szCs w:val="21"/>
        </w:rPr>
        <w:t>号）</w:t>
      </w:r>
    </w:p>
    <w:p w:rsidR="00012367" w:rsidRPr="00250F9C" w:rsidRDefault="00012367" w:rsidP="00012367">
      <w:pPr>
        <w:ind w:firstLineChars="200" w:firstLine="456"/>
        <w:jc w:val="right"/>
        <w:rPr>
          <w:color w:val="auto"/>
          <w:szCs w:val="21"/>
          <w:lang w:eastAsia="zh-CN"/>
        </w:rPr>
      </w:pPr>
      <w:r w:rsidRPr="00250F9C">
        <w:rPr>
          <w:rFonts w:hint="eastAsia"/>
          <w:color w:val="auto"/>
          <w:szCs w:val="21"/>
          <w:lang w:eastAsia="zh-CN"/>
        </w:rPr>
        <w:t xml:space="preserve">　　　　　</w:t>
      </w:r>
    </w:p>
    <w:p w:rsidR="00012367" w:rsidRPr="00250F9C" w:rsidRDefault="00012367" w:rsidP="00012367">
      <w:pPr>
        <w:ind w:firstLineChars="200" w:firstLine="456"/>
        <w:jc w:val="right"/>
        <w:rPr>
          <w:color w:val="auto"/>
          <w:szCs w:val="21"/>
          <w:lang w:eastAsia="zh-CN"/>
        </w:rPr>
      </w:pPr>
      <w:r w:rsidRPr="00250F9C">
        <w:rPr>
          <w:rFonts w:hint="eastAsia"/>
          <w:color w:val="auto"/>
          <w:szCs w:val="21"/>
          <w:lang w:eastAsia="zh-CN"/>
        </w:rPr>
        <w:t>年　　月　　日</w:t>
      </w:r>
    </w:p>
    <w:p w:rsidR="00012367" w:rsidRPr="00250F9C" w:rsidRDefault="00012367" w:rsidP="00012367">
      <w:pPr>
        <w:rPr>
          <w:color w:val="auto"/>
          <w:szCs w:val="21"/>
        </w:rPr>
      </w:pPr>
    </w:p>
    <w:p w:rsidR="00012367" w:rsidRPr="00250F9C" w:rsidRDefault="00012367" w:rsidP="00012367">
      <w:pPr>
        <w:rPr>
          <w:color w:val="auto"/>
          <w:lang w:eastAsia="zh-CN"/>
        </w:rPr>
      </w:pPr>
      <w:r w:rsidRPr="00250F9C">
        <w:rPr>
          <w:rFonts w:hint="eastAsia"/>
          <w:color w:val="auto"/>
          <w:szCs w:val="21"/>
          <w:lang w:eastAsia="zh-CN"/>
        </w:rPr>
        <w:t xml:space="preserve">　</w:t>
      </w:r>
      <w:r w:rsidR="001E5976" w:rsidRPr="00250F9C">
        <w:rPr>
          <w:rFonts w:hint="eastAsia"/>
          <w:color w:val="auto"/>
          <w:szCs w:val="21"/>
          <w:lang w:eastAsia="zh-CN"/>
        </w:rPr>
        <w:t>（</w:t>
      </w:r>
      <w:r w:rsidR="00FE5BF0" w:rsidRPr="00250F9C">
        <w:rPr>
          <w:rFonts w:hint="eastAsia"/>
          <w:color w:val="auto"/>
          <w:szCs w:val="21"/>
          <w:lang w:eastAsia="zh-CN"/>
        </w:rPr>
        <w:t>補助事業者</w:t>
      </w:r>
      <w:r w:rsidR="001E5976" w:rsidRPr="00250F9C">
        <w:rPr>
          <w:rFonts w:hint="eastAsia"/>
          <w:color w:val="auto"/>
          <w:szCs w:val="21"/>
          <w:lang w:eastAsia="zh-CN"/>
        </w:rPr>
        <w:t>）</w:t>
      </w:r>
      <w:r w:rsidRPr="00250F9C">
        <w:rPr>
          <w:rFonts w:hint="eastAsia"/>
          <w:color w:val="auto"/>
          <w:lang w:eastAsia="zh-CN"/>
        </w:rPr>
        <w:t xml:space="preserve">　様</w:t>
      </w:r>
    </w:p>
    <w:p w:rsidR="00012367" w:rsidRPr="00250F9C" w:rsidRDefault="00012367" w:rsidP="00012367">
      <w:pPr>
        <w:rPr>
          <w:color w:val="auto"/>
        </w:rPr>
      </w:pPr>
    </w:p>
    <w:p w:rsidR="00012367" w:rsidRPr="00250F9C" w:rsidRDefault="00012367" w:rsidP="00E87927">
      <w:pPr>
        <w:adjustRightInd/>
        <w:spacing w:line="296" w:lineRule="exact"/>
        <w:rPr>
          <w:color w:val="auto"/>
        </w:rPr>
      </w:pPr>
    </w:p>
    <w:p w:rsidR="00E87927" w:rsidRPr="00250F9C" w:rsidRDefault="00E87927" w:rsidP="00E87927">
      <w:pPr>
        <w:adjustRightInd/>
        <w:spacing w:line="296" w:lineRule="exact"/>
        <w:rPr>
          <w:color w:val="auto"/>
        </w:rPr>
      </w:pPr>
      <w:r w:rsidRPr="00250F9C">
        <w:rPr>
          <w:rFonts w:hint="eastAsia"/>
          <w:color w:val="auto"/>
        </w:rPr>
        <w:t xml:space="preserve">　　　　　　　　　　　　　　　　　　　　　（申請・助成事業者）</w:t>
      </w:r>
    </w:p>
    <w:p w:rsidR="00E87927" w:rsidRPr="00250F9C" w:rsidRDefault="00E87927" w:rsidP="00E87927">
      <w:pPr>
        <w:adjustRightInd/>
        <w:spacing w:line="296" w:lineRule="exact"/>
        <w:rPr>
          <w:color w:val="auto"/>
        </w:rPr>
      </w:pPr>
      <w:r w:rsidRPr="00250F9C">
        <w:rPr>
          <w:rFonts w:hint="eastAsia"/>
          <w:color w:val="auto"/>
        </w:rPr>
        <w:t xml:space="preserve">　　　　　　　　　　　　　　　　　　　　　　住　所</w:t>
      </w:r>
    </w:p>
    <w:p w:rsidR="00012367" w:rsidRPr="00250F9C" w:rsidRDefault="00012367" w:rsidP="00012367">
      <w:pPr>
        <w:adjustRightInd/>
        <w:spacing w:line="296" w:lineRule="exact"/>
        <w:ind w:firstLineChars="2200" w:firstLine="5016"/>
        <w:rPr>
          <w:rFonts w:hAnsi="Times New Roman" w:cs="Times New Roman"/>
          <w:color w:val="auto"/>
          <w:spacing w:val="4"/>
        </w:rPr>
      </w:pPr>
      <w:r w:rsidRPr="00250F9C">
        <w:rPr>
          <w:rFonts w:hint="eastAsia"/>
          <w:color w:val="auto"/>
        </w:rPr>
        <w:t>事業者名及び代表者氏名　　　　印</w:t>
      </w:r>
    </w:p>
    <w:p w:rsidR="00012367" w:rsidRPr="00250F9C" w:rsidRDefault="00012367" w:rsidP="00012367">
      <w:pPr>
        <w:adjustRightInd/>
        <w:spacing w:line="296" w:lineRule="exact"/>
        <w:rPr>
          <w:rFonts w:hAnsi="Times New Roman" w:cs="Times New Roman"/>
          <w:color w:val="auto"/>
          <w:spacing w:val="4"/>
        </w:rPr>
      </w:pPr>
    </w:p>
    <w:p w:rsidR="00012367" w:rsidRPr="00250F9C" w:rsidRDefault="00012367" w:rsidP="00012367">
      <w:pPr>
        <w:rPr>
          <w:color w:val="auto"/>
          <w:lang w:eastAsia="zh-TW"/>
        </w:rPr>
      </w:pPr>
    </w:p>
    <w:p w:rsidR="00012367" w:rsidRPr="00250F9C" w:rsidRDefault="00012367" w:rsidP="00A10B3B">
      <w:pPr>
        <w:jc w:val="center"/>
        <w:rPr>
          <w:color w:val="auto"/>
        </w:rPr>
      </w:pPr>
      <w:r w:rsidRPr="00250F9C">
        <w:rPr>
          <w:rFonts w:hint="eastAsia"/>
          <w:color w:val="auto"/>
        </w:rPr>
        <w:t>平成　　年度島根県</w:t>
      </w:r>
      <w:r w:rsidR="00592997" w:rsidRPr="00250F9C">
        <w:rPr>
          <w:rFonts w:hint="eastAsia"/>
          <w:color w:val="auto"/>
        </w:rPr>
        <w:t>事業承継新事業活動支援</w:t>
      </w:r>
      <w:r w:rsidRPr="00250F9C">
        <w:rPr>
          <w:rFonts w:hint="eastAsia"/>
          <w:color w:val="auto"/>
        </w:rPr>
        <w:t>助成金</w:t>
      </w:r>
      <w:r w:rsidR="0037132D" w:rsidRPr="00250F9C">
        <w:rPr>
          <w:rFonts w:hint="eastAsia"/>
          <w:color w:val="auto"/>
        </w:rPr>
        <w:t>精算払</w:t>
      </w:r>
      <w:r w:rsidRPr="00250F9C">
        <w:rPr>
          <w:rFonts w:hint="eastAsia"/>
          <w:color w:val="auto"/>
        </w:rPr>
        <w:t>請求書</w:t>
      </w:r>
    </w:p>
    <w:p w:rsidR="00012367" w:rsidRPr="00250F9C" w:rsidRDefault="00012367" w:rsidP="00012367">
      <w:pPr>
        <w:rPr>
          <w:color w:val="auto"/>
        </w:rPr>
      </w:pPr>
    </w:p>
    <w:p w:rsidR="00012367" w:rsidRPr="00250F9C" w:rsidRDefault="00012367" w:rsidP="00012367">
      <w:pPr>
        <w:adjustRightInd/>
        <w:spacing w:line="296" w:lineRule="exact"/>
        <w:ind w:firstLineChars="100" w:firstLine="228"/>
        <w:rPr>
          <w:color w:val="auto"/>
        </w:rPr>
      </w:pPr>
      <w:r w:rsidRPr="00250F9C">
        <w:rPr>
          <w:rFonts w:hint="eastAsia"/>
          <w:color w:val="auto"/>
        </w:rPr>
        <w:t>平成</w:t>
      </w:r>
      <w:r w:rsidRPr="00250F9C">
        <w:rPr>
          <w:color w:val="auto"/>
        </w:rPr>
        <w:t xml:space="preserve">    </w:t>
      </w:r>
      <w:r w:rsidRPr="00250F9C">
        <w:rPr>
          <w:rFonts w:hint="eastAsia"/>
          <w:color w:val="auto"/>
        </w:rPr>
        <w:t>年</w:t>
      </w:r>
      <w:r w:rsidRPr="00250F9C">
        <w:rPr>
          <w:color w:val="auto"/>
        </w:rPr>
        <w:t xml:space="preserve">    </w:t>
      </w:r>
      <w:r w:rsidRPr="00250F9C">
        <w:rPr>
          <w:rFonts w:hint="eastAsia"/>
          <w:color w:val="auto"/>
        </w:rPr>
        <w:t>月</w:t>
      </w:r>
      <w:r w:rsidRPr="00250F9C">
        <w:rPr>
          <w:color w:val="auto"/>
        </w:rPr>
        <w:t xml:space="preserve">    </w:t>
      </w:r>
      <w:r w:rsidRPr="00250F9C">
        <w:rPr>
          <w:rFonts w:hint="eastAsia"/>
          <w:color w:val="auto"/>
        </w:rPr>
        <w:t>日付け</w:t>
      </w:r>
      <w:r w:rsidRPr="00250F9C">
        <w:rPr>
          <w:color w:val="auto"/>
        </w:rPr>
        <w:t xml:space="preserve">      </w:t>
      </w:r>
      <w:r w:rsidRPr="00250F9C">
        <w:rPr>
          <w:rFonts w:hint="eastAsia"/>
          <w:color w:val="auto"/>
        </w:rPr>
        <w:t>第</w:t>
      </w:r>
      <w:r w:rsidRPr="00250F9C">
        <w:rPr>
          <w:color w:val="auto"/>
        </w:rPr>
        <w:t xml:space="preserve">      </w:t>
      </w:r>
      <w:r w:rsidR="009107B0" w:rsidRPr="00250F9C">
        <w:rPr>
          <w:rFonts w:hint="eastAsia"/>
          <w:color w:val="auto"/>
        </w:rPr>
        <w:t>号をもって交付決定通知のあった標記事業について、</w:t>
      </w:r>
      <w:r w:rsidR="001B30F0" w:rsidRPr="00250F9C">
        <w:rPr>
          <w:rFonts w:hint="eastAsia"/>
          <w:color w:val="auto"/>
        </w:rPr>
        <w:t>島根県</w:t>
      </w:r>
      <w:r w:rsidR="005A0BB2" w:rsidRPr="00250F9C">
        <w:rPr>
          <w:rFonts w:hint="eastAsia"/>
          <w:color w:val="auto"/>
        </w:rPr>
        <w:t>事業承継新事業活動支援事業</w:t>
      </w:r>
      <w:r w:rsidR="00C44AC5" w:rsidRPr="00250F9C">
        <w:rPr>
          <w:rFonts w:hint="eastAsia"/>
          <w:color w:val="auto"/>
        </w:rPr>
        <w:t>実施要領第</w:t>
      </w:r>
      <w:r w:rsidR="0085379A" w:rsidRPr="00250F9C">
        <w:rPr>
          <w:rFonts w:hint="eastAsia"/>
          <w:color w:val="auto"/>
        </w:rPr>
        <w:t>19</w:t>
      </w:r>
      <w:r w:rsidRPr="00250F9C">
        <w:rPr>
          <w:rFonts w:hint="eastAsia"/>
          <w:color w:val="auto"/>
        </w:rPr>
        <w:t>条</w:t>
      </w:r>
      <w:r w:rsidR="0066116A" w:rsidRPr="00250F9C">
        <w:rPr>
          <w:rFonts w:hint="eastAsia"/>
          <w:color w:val="auto"/>
        </w:rPr>
        <w:t>第２項</w:t>
      </w:r>
      <w:r w:rsidRPr="00250F9C">
        <w:rPr>
          <w:rFonts w:hint="eastAsia"/>
          <w:color w:val="auto"/>
        </w:rPr>
        <w:t>の規定により、</w:t>
      </w:r>
      <w:r w:rsidR="00C013A1" w:rsidRPr="00250F9C">
        <w:rPr>
          <w:rFonts w:hint="eastAsia"/>
          <w:color w:val="auto"/>
        </w:rPr>
        <w:t>下記のとおり</w:t>
      </w:r>
      <w:r w:rsidRPr="00250F9C">
        <w:rPr>
          <w:rFonts w:hint="eastAsia"/>
          <w:color w:val="auto"/>
        </w:rPr>
        <w:t>請求します。</w:t>
      </w:r>
    </w:p>
    <w:p w:rsidR="00012367" w:rsidRPr="00250F9C" w:rsidRDefault="00012367" w:rsidP="00012367">
      <w:pPr>
        <w:rPr>
          <w:color w:val="auto"/>
        </w:rPr>
      </w:pPr>
    </w:p>
    <w:p w:rsidR="00012367" w:rsidRPr="00250F9C" w:rsidRDefault="00012367" w:rsidP="00012367">
      <w:pPr>
        <w:pStyle w:val="a8"/>
        <w:rPr>
          <w:color w:val="auto"/>
        </w:rPr>
      </w:pPr>
      <w:r w:rsidRPr="00250F9C">
        <w:rPr>
          <w:rFonts w:hint="eastAsia"/>
          <w:color w:val="auto"/>
        </w:rPr>
        <w:t>記</w:t>
      </w:r>
    </w:p>
    <w:p w:rsidR="00012367" w:rsidRPr="00250F9C" w:rsidRDefault="00012367" w:rsidP="00012367">
      <w:pPr>
        <w:rPr>
          <w:color w:val="auto"/>
        </w:rPr>
      </w:pPr>
    </w:p>
    <w:p w:rsidR="001D311B" w:rsidRPr="00250F9C" w:rsidRDefault="00C013A1" w:rsidP="00C013A1">
      <w:pPr>
        <w:pStyle w:val="aa"/>
        <w:numPr>
          <w:ilvl w:val="0"/>
          <w:numId w:val="9"/>
        </w:numPr>
        <w:jc w:val="both"/>
        <w:rPr>
          <w:color w:val="auto"/>
        </w:rPr>
      </w:pPr>
      <w:r w:rsidRPr="00250F9C">
        <w:rPr>
          <w:rFonts w:hint="eastAsia"/>
          <w:color w:val="auto"/>
        </w:rPr>
        <w:t>事業</w:t>
      </w:r>
      <w:r w:rsidR="00012367" w:rsidRPr="00250F9C">
        <w:rPr>
          <w:rFonts w:hint="eastAsia"/>
          <w:color w:val="auto"/>
        </w:rPr>
        <w:t xml:space="preserve">の種別　　　</w:t>
      </w:r>
      <w:r w:rsidR="003F37FB" w:rsidRPr="00250F9C">
        <w:rPr>
          <w:rFonts w:hint="eastAsia"/>
          <w:color w:val="auto"/>
        </w:rPr>
        <w:t xml:space="preserve">　　　　</w:t>
      </w:r>
      <w:r w:rsidR="008B7769" w:rsidRPr="00250F9C">
        <w:rPr>
          <w:rFonts w:hint="eastAsia"/>
          <w:color w:val="auto"/>
        </w:rPr>
        <w:t xml:space="preserve">　　　</w:t>
      </w:r>
      <w:r w:rsidR="00E75026" w:rsidRPr="00250F9C">
        <w:rPr>
          <w:rFonts w:hint="eastAsia"/>
          <w:color w:val="auto"/>
        </w:rPr>
        <w:t>年度</w:t>
      </w:r>
      <w:r w:rsidR="001D4E56" w:rsidRPr="00250F9C">
        <w:rPr>
          <w:rFonts w:hint="eastAsia"/>
          <w:color w:val="auto"/>
        </w:rPr>
        <w:t>事業</w:t>
      </w:r>
      <w:r w:rsidRPr="00250F9C">
        <w:rPr>
          <w:rFonts w:hint="eastAsia"/>
          <w:color w:val="auto"/>
        </w:rPr>
        <w:t xml:space="preserve">　</w:t>
      </w:r>
    </w:p>
    <w:p w:rsidR="001D311B" w:rsidRPr="00250F9C" w:rsidRDefault="001D311B" w:rsidP="00012367">
      <w:pPr>
        <w:pStyle w:val="aa"/>
        <w:ind w:left="420"/>
        <w:jc w:val="both"/>
        <w:rPr>
          <w:color w:val="auto"/>
        </w:rPr>
      </w:pPr>
    </w:p>
    <w:p w:rsidR="00012367" w:rsidRPr="00250F9C" w:rsidRDefault="001D311B" w:rsidP="00012367">
      <w:pPr>
        <w:pStyle w:val="aa"/>
        <w:ind w:left="420"/>
        <w:jc w:val="both"/>
        <w:rPr>
          <w:color w:val="auto"/>
          <w:lang w:eastAsia="zh-TW"/>
        </w:rPr>
      </w:pPr>
      <w:r w:rsidRPr="00250F9C">
        <w:rPr>
          <w:rFonts w:hint="eastAsia"/>
          <w:color w:val="auto"/>
        </w:rPr>
        <w:t>２</w:t>
      </w:r>
      <w:r w:rsidR="00012367" w:rsidRPr="00250F9C">
        <w:rPr>
          <w:rFonts w:hint="eastAsia"/>
          <w:color w:val="auto"/>
        </w:rPr>
        <w:t>．</w:t>
      </w:r>
      <w:r w:rsidR="00012367" w:rsidRPr="00250F9C">
        <w:rPr>
          <w:rFonts w:hint="eastAsia"/>
          <w:color w:val="auto"/>
          <w:lang w:eastAsia="zh-TW"/>
        </w:rPr>
        <w:t xml:space="preserve">交付決定額　　　　　　　　　　</w:t>
      </w:r>
      <w:r w:rsidR="00012367" w:rsidRPr="00250F9C">
        <w:rPr>
          <w:rFonts w:hint="eastAsia"/>
          <w:color w:val="auto"/>
        </w:rPr>
        <w:t>円</w:t>
      </w:r>
    </w:p>
    <w:p w:rsidR="001D311B" w:rsidRPr="00250F9C" w:rsidRDefault="001D311B" w:rsidP="00012367">
      <w:pPr>
        <w:pStyle w:val="aa"/>
        <w:ind w:left="420"/>
        <w:jc w:val="both"/>
        <w:rPr>
          <w:color w:val="auto"/>
        </w:rPr>
      </w:pPr>
    </w:p>
    <w:p w:rsidR="00012367" w:rsidRPr="00250F9C" w:rsidRDefault="003F37FB" w:rsidP="00012367">
      <w:pPr>
        <w:pStyle w:val="aa"/>
        <w:ind w:left="420"/>
        <w:jc w:val="both"/>
        <w:rPr>
          <w:color w:val="auto"/>
          <w:lang w:eastAsia="zh-TW"/>
        </w:rPr>
      </w:pPr>
      <w:r w:rsidRPr="00250F9C">
        <w:rPr>
          <w:rFonts w:hint="eastAsia"/>
          <w:color w:val="auto"/>
        </w:rPr>
        <w:t>３．</w:t>
      </w:r>
      <w:r w:rsidR="00012367" w:rsidRPr="00250F9C">
        <w:rPr>
          <w:rFonts w:hint="eastAsia"/>
          <w:color w:val="auto"/>
          <w:lang w:eastAsia="zh-TW"/>
        </w:rPr>
        <w:t xml:space="preserve">請求額　</w:t>
      </w:r>
      <w:r w:rsidR="008B7769" w:rsidRPr="00250F9C">
        <w:rPr>
          <w:rFonts w:hint="eastAsia"/>
          <w:color w:val="auto"/>
        </w:rPr>
        <w:t xml:space="preserve">　　　　</w:t>
      </w:r>
      <w:r w:rsidR="00012367" w:rsidRPr="00250F9C">
        <w:rPr>
          <w:rFonts w:hint="eastAsia"/>
          <w:color w:val="auto"/>
          <w:lang w:eastAsia="zh-TW"/>
        </w:rPr>
        <w:t xml:space="preserve">　　　　　　　円</w:t>
      </w:r>
    </w:p>
    <w:p w:rsidR="001D311B" w:rsidRPr="00250F9C" w:rsidRDefault="001D311B" w:rsidP="00012367">
      <w:pPr>
        <w:pStyle w:val="aa"/>
        <w:ind w:left="420"/>
        <w:jc w:val="both"/>
        <w:rPr>
          <w:color w:val="auto"/>
        </w:rPr>
      </w:pPr>
    </w:p>
    <w:p w:rsidR="00012367" w:rsidRPr="00250F9C" w:rsidRDefault="00012367" w:rsidP="00012367">
      <w:pPr>
        <w:pStyle w:val="aa"/>
        <w:ind w:left="420"/>
        <w:jc w:val="both"/>
        <w:rPr>
          <w:strike/>
          <w:color w:val="auto"/>
        </w:rPr>
      </w:pPr>
    </w:p>
    <w:p w:rsidR="001D311B" w:rsidRPr="00250F9C" w:rsidRDefault="001D311B" w:rsidP="00012367">
      <w:pPr>
        <w:pStyle w:val="aa"/>
        <w:ind w:left="420"/>
        <w:jc w:val="both"/>
        <w:rPr>
          <w:color w:val="auto"/>
        </w:rPr>
      </w:pPr>
    </w:p>
    <w:p w:rsidR="00C013A1" w:rsidRPr="00250F9C" w:rsidRDefault="00C013A1" w:rsidP="00012367">
      <w:pPr>
        <w:pStyle w:val="aa"/>
        <w:ind w:left="420"/>
        <w:jc w:val="both"/>
        <w:rPr>
          <w:color w:val="auto"/>
        </w:rPr>
      </w:pPr>
    </w:p>
    <w:p w:rsidR="00C013A1" w:rsidRPr="00250F9C" w:rsidRDefault="00C013A1" w:rsidP="00012367">
      <w:pPr>
        <w:pStyle w:val="aa"/>
        <w:ind w:left="420"/>
        <w:jc w:val="both"/>
        <w:rPr>
          <w:color w:val="auto"/>
        </w:rPr>
      </w:pPr>
    </w:p>
    <w:p w:rsidR="00C013A1" w:rsidRPr="00250F9C" w:rsidRDefault="00C013A1" w:rsidP="00012367">
      <w:pPr>
        <w:pStyle w:val="aa"/>
        <w:ind w:left="420"/>
        <w:jc w:val="both"/>
        <w:rPr>
          <w:color w:val="auto"/>
        </w:rPr>
      </w:pPr>
    </w:p>
    <w:p w:rsidR="00012367" w:rsidRPr="00250F9C" w:rsidRDefault="00012367" w:rsidP="00012367">
      <w:pPr>
        <w:pStyle w:val="aa"/>
        <w:jc w:val="both"/>
        <w:rPr>
          <w:color w:val="auto"/>
          <w:sz w:val="24"/>
          <w:szCs w:val="24"/>
        </w:rPr>
      </w:pPr>
    </w:p>
    <w:p w:rsidR="00012367" w:rsidRPr="00250F9C" w:rsidRDefault="001D311B" w:rsidP="001D311B">
      <w:pPr>
        <w:ind w:firstLineChars="200" w:firstLine="456"/>
        <w:rPr>
          <w:color w:val="auto"/>
        </w:rPr>
      </w:pPr>
      <w:r w:rsidRPr="00250F9C">
        <w:rPr>
          <w:rFonts w:hint="eastAsia"/>
          <w:color w:val="auto"/>
        </w:rPr>
        <w:t>添付書類　　振込口座登録届出書</w:t>
      </w:r>
      <w:r w:rsidR="00C013A1" w:rsidRPr="00250F9C">
        <w:rPr>
          <w:rFonts w:hint="eastAsia"/>
          <w:color w:val="auto"/>
        </w:rPr>
        <w:t>（提出済の場合は不要</w:t>
      </w:r>
      <w:r w:rsidRPr="00250F9C">
        <w:rPr>
          <w:rFonts w:hint="eastAsia"/>
          <w:color w:val="auto"/>
        </w:rPr>
        <w:t>）</w:t>
      </w:r>
      <w:r w:rsidR="00012367" w:rsidRPr="00250F9C">
        <w:rPr>
          <w:color w:val="auto"/>
        </w:rPr>
        <w:br w:type="page"/>
      </w:r>
      <w:r w:rsidR="00012367" w:rsidRPr="00250F9C">
        <w:rPr>
          <w:rFonts w:hint="eastAsia"/>
          <w:color w:val="auto"/>
        </w:rPr>
        <w:lastRenderedPageBreak/>
        <w:t>【別紙】</w:t>
      </w:r>
    </w:p>
    <w:p w:rsidR="00012367" w:rsidRPr="00250F9C" w:rsidRDefault="00012367" w:rsidP="00012367">
      <w:pPr>
        <w:rPr>
          <w:color w:val="auto"/>
        </w:rPr>
      </w:pPr>
    </w:p>
    <w:p w:rsidR="00012367" w:rsidRPr="00250F9C" w:rsidRDefault="00012367" w:rsidP="00012367">
      <w:pPr>
        <w:jc w:val="center"/>
        <w:rPr>
          <w:color w:val="auto"/>
          <w:sz w:val="28"/>
          <w:szCs w:val="28"/>
        </w:rPr>
      </w:pPr>
      <w:r w:rsidRPr="00250F9C">
        <w:rPr>
          <w:rFonts w:hint="eastAsia"/>
          <w:color w:val="auto"/>
          <w:sz w:val="28"/>
          <w:szCs w:val="28"/>
        </w:rPr>
        <w:t>振込口座登録届出書（　新規・変更　）</w:t>
      </w:r>
    </w:p>
    <w:p w:rsidR="00012367" w:rsidRPr="00250F9C" w:rsidRDefault="00012367" w:rsidP="00012367">
      <w:pPr>
        <w:rPr>
          <w:color w:val="auto"/>
        </w:rPr>
      </w:pPr>
    </w:p>
    <w:p w:rsidR="00012367" w:rsidRPr="00250F9C" w:rsidRDefault="00012367" w:rsidP="00012367">
      <w:pPr>
        <w:ind w:right="240"/>
        <w:jc w:val="right"/>
        <w:rPr>
          <w:color w:val="auto"/>
        </w:rPr>
      </w:pPr>
      <w:r w:rsidRPr="00250F9C">
        <w:rPr>
          <w:rFonts w:hint="eastAsia"/>
          <w:color w:val="auto"/>
        </w:rPr>
        <w:t>年　　　月　　　日</w:t>
      </w:r>
    </w:p>
    <w:p w:rsidR="00012367" w:rsidRPr="00250F9C" w:rsidRDefault="00012367" w:rsidP="00012367">
      <w:pPr>
        <w:rPr>
          <w:color w:val="auto"/>
        </w:rPr>
      </w:pPr>
    </w:p>
    <w:p w:rsidR="00012367" w:rsidRPr="00250F9C" w:rsidRDefault="00012367" w:rsidP="00012367">
      <w:pPr>
        <w:rPr>
          <w:color w:val="auto"/>
        </w:rPr>
      </w:pPr>
      <w:r w:rsidRPr="00250F9C">
        <w:rPr>
          <w:rFonts w:hint="eastAsia"/>
          <w:color w:val="auto"/>
        </w:rPr>
        <w:t xml:space="preserve">　</w:t>
      </w:r>
      <w:r w:rsidR="001E5976" w:rsidRPr="00250F9C">
        <w:rPr>
          <w:rFonts w:hint="eastAsia"/>
          <w:color w:val="auto"/>
        </w:rPr>
        <w:t>（</w:t>
      </w:r>
      <w:r w:rsidR="00657502" w:rsidRPr="00250F9C">
        <w:rPr>
          <w:rFonts w:hint="eastAsia"/>
          <w:color w:val="auto"/>
        </w:rPr>
        <w:t>補助事業者</w:t>
      </w:r>
      <w:r w:rsidR="001E5976" w:rsidRPr="00250F9C">
        <w:rPr>
          <w:rFonts w:hint="eastAsia"/>
          <w:color w:val="auto"/>
        </w:rPr>
        <w:t>）</w:t>
      </w:r>
      <w:r w:rsidRPr="00250F9C">
        <w:rPr>
          <w:rFonts w:hint="eastAsia"/>
          <w:color w:val="auto"/>
        </w:rPr>
        <w:t xml:space="preserve">　様</w:t>
      </w:r>
    </w:p>
    <w:p w:rsidR="00012367" w:rsidRPr="00250F9C" w:rsidRDefault="00012367" w:rsidP="00012367">
      <w:pPr>
        <w:rPr>
          <w:color w:val="auto"/>
        </w:rPr>
      </w:pPr>
    </w:p>
    <w:p w:rsidR="00012367" w:rsidRPr="00250F9C" w:rsidRDefault="00012367" w:rsidP="00012367">
      <w:pPr>
        <w:ind w:firstLineChars="1700" w:firstLine="3876"/>
        <w:rPr>
          <w:color w:val="auto"/>
          <w:u w:val="single"/>
        </w:rPr>
      </w:pPr>
      <w:r w:rsidRPr="00250F9C">
        <w:rPr>
          <w:rFonts w:hint="eastAsia"/>
          <w:color w:val="auto"/>
          <w:u w:val="single"/>
        </w:rPr>
        <w:t xml:space="preserve">住　所　　　　　　　　　　　　　　　　　　　</w:t>
      </w:r>
    </w:p>
    <w:p w:rsidR="00012367" w:rsidRPr="00250F9C" w:rsidRDefault="00012367" w:rsidP="00012367">
      <w:pPr>
        <w:ind w:firstLineChars="1700" w:firstLine="3876"/>
        <w:rPr>
          <w:color w:val="auto"/>
          <w:u w:val="single"/>
        </w:rPr>
      </w:pPr>
    </w:p>
    <w:p w:rsidR="00012367" w:rsidRPr="00250F9C" w:rsidRDefault="00012367" w:rsidP="00012367">
      <w:pPr>
        <w:ind w:firstLineChars="1700" w:firstLine="3876"/>
        <w:rPr>
          <w:color w:val="auto"/>
          <w:u w:val="single"/>
        </w:rPr>
      </w:pPr>
      <w:r w:rsidRPr="00250F9C">
        <w:rPr>
          <w:rFonts w:hint="eastAsia"/>
          <w:color w:val="auto"/>
          <w:u w:val="single"/>
        </w:rPr>
        <w:t xml:space="preserve">社　名　　　　　　　　　　　　　　　　　　　</w:t>
      </w:r>
    </w:p>
    <w:p w:rsidR="00012367" w:rsidRPr="00250F9C" w:rsidRDefault="00012367" w:rsidP="00012367">
      <w:pPr>
        <w:ind w:firstLineChars="1700" w:firstLine="3876"/>
        <w:rPr>
          <w:color w:val="auto"/>
          <w:u w:val="single"/>
        </w:rPr>
      </w:pPr>
    </w:p>
    <w:p w:rsidR="00012367" w:rsidRPr="00250F9C" w:rsidRDefault="00012367" w:rsidP="00012367">
      <w:pPr>
        <w:ind w:firstLineChars="1700" w:firstLine="3876"/>
        <w:rPr>
          <w:color w:val="auto"/>
          <w:u w:val="single"/>
          <w:lang w:eastAsia="zh-TW"/>
        </w:rPr>
      </w:pPr>
      <w:r w:rsidRPr="00250F9C">
        <w:rPr>
          <w:rFonts w:hint="eastAsia"/>
          <w:color w:val="auto"/>
          <w:u w:val="single"/>
          <w:lang w:eastAsia="zh-TW"/>
        </w:rPr>
        <w:t xml:space="preserve">役　職　　　　　　　　　　　　　　　　　　　</w:t>
      </w:r>
    </w:p>
    <w:p w:rsidR="00012367" w:rsidRPr="00250F9C" w:rsidRDefault="00012367" w:rsidP="00012367">
      <w:pPr>
        <w:ind w:firstLineChars="1700" w:firstLine="3876"/>
        <w:rPr>
          <w:color w:val="auto"/>
          <w:u w:val="single"/>
          <w:lang w:eastAsia="zh-TW"/>
        </w:rPr>
      </w:pPr>
    </w:p>
    <w:p w:rsidR="00012367" w:rsidRPr="00250F9C" w:rsidRDefault="00012367" w:rsidP="00012367">
      <w:pPr>
        <w:ind w:firstLineChars="1700" w:firstLine="3876"/>
        <w:rPr>
          <w:color w:val="auto"/>
          <w:u w:val="single"/>
        </w:rPr>
      </w:pPr>
      <w:r w:rsidRPr="00250F9C">
        <w:rPr>
          <w:rFonts w:hint="eastAsia"/>
          <w:color w:val="auto"/>
          <w:u w:val="single"/>
        </w:rPr>
        <w:t>氏　名　　　　　　　　　　　　　　　　　　㊞</w:t>
      </w:r>
    </w:p>
    <w:p w:rsidR="00012367" w:rsidRPr="00250F9C" w:rsidRDefault="00012367" w:rsidP="00012367">
      <w:pPr>
        <w:rPr>
          <w:color w:val="auto"/>
        </w:rPr>
      </w:pPr>
    </w:p>
    <w:p w:rsidR="00012367" w:rsidRPr="00250F9C" w:rsidRDefault="00012367" w:rsidP="00012367">
      <w:pPr>
        <w:rPr>
          <w:color w:val="auto"/>
        </w:rPr>
      </w:pPr>
    </w:p>
    <w:p w:rsidR="00012367" w:rsidRPr="00250F9C" w:rsidRDefault="00012367" w:rsidP="00012367">
      <w:pPr>
        <w:rPr>
          <w:color w:val="auto"/>
        </w:rPr>
      </w:pPr>
      <w:r w:rsidRPr="00250F9C">
        <w:rPr>
          <w:rFonts w:hint="eastAsia"/>
          <w:color w:val="auto"/>
        </w:rPr>
        <w:t>１、振込口座</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6592"/>
      </w:tblGrid>
      <w:tr w:rsidR="00012367" w:rsidRPr="00250F9C" w:rsidTr="00012367">
        <w:trPr>
          <w:trHeight w:val="570"/>
        </w:trPr>
        <w:tc>
          <w:tcPr>
            <w:tcW w:w="2690" w:type="dxa"/>
            <w:vAlign w:val="center"/>
          </w:tcPr>
          <w:p w:rsidR="00012367" w:rsidRPr="00250F9C" w:rsidRDefault="00012367" w:rsidP="00012367">
            <w:pPr>
              <w:jc w:val="center"/>
              <w:rPr>
                <w:color w:val="auto"/>
              </w:rPr>
            </w:pPr>
            <w:r w:rsidRPr="00250F9C">
              <w:rPr>
                <w:rFonts w:hint="eastAsia"/>
                <w:color w:val="auto"/>
              </w:rPr>
              <w:t>金融機関名</w:t>
            </w:r>
          </w:p>
        </w:tc>
        <w:tc>
          <w:tcPr>
            <w:tcW w:w="6592" w:type="dxa"/>
            <w:vAlign w:val="center"/>
          </w:tcPr>
          <w:p w:rsidR="00012367" w:rsidRPr="00250F9C" w:rsidRDefault="00012367" w:rsidP="00012367">
            <w:pPr>
              <w:ind w:right="630"/>
              <w:jc w:val="right"/>
              <w:rPr>
                <w:color w:val="auto"/>
              </w:rPr>
            </w:pPr>
            <w:r w:rsidRPr="00250F9C">
              <w:rPr>
                <w:rFonts w:hint="eastAsia"/>
                <w:color w:val="auto"/>
              </w:rPr>
              <w:t>銀行</w:t>
            </w:r>
          </w:p>
        </w:tc>
      </w:tr>
      <w:tr w:rsidR="00012367" w:rsidRPr="00250F9C" w:rsidTr="00012367">
        <w:trPr>
          <w:trHeight w:val="570"/>
        </w:trPr>
        <w:tc>
          <w:tcPr>
            <w:tcW w:w="2690" w:type="dxa"/>
            <w:vAlign w:val="center"/>
          </w:tcPr>
          <w:p w:rsidR="00012367" w:rsidRPr="00250F9C" w:rsidRDefault="00012367" w:rsidP="00012367">
            <w:pPr>
              <w:jc w:val="center"/>
              <w:rPr>
                <w:color w:val="auto"/>
              </w:rPr>
            </w:pPr>
            <w:r w:rsidRPr="00250F9C">
              <w:rPr>
                <w:rFonts w:hint="eastAsia"/>
                <w:color w:val="auto"/>
              </w:rPr>
              <w:t>支店名</w:t>
            </w:r>
          </w:p>
        </w:tc>
        <w:tc>
          <w:tcPr>
            <w:tcW w:w="6592" w:type="dxa"/>
            <w:vAlign w:val="center"/>
          </w:tcPr>
          <w:p w:rsidR="00012367" w:rsidRPr="00250F9C" w:rsidRDefault="00012367" w:rsidP="00012367">
            <w:pPr>
              <w:ind w:right="630"/>
              <w:jc w:val="right"/>
              <w:rPr>
                <w:color w:val="auto"/>
              </w:rPr>
            </w:pPr>
            <w:r w:rsidRPr="00250F9C">
              <w:rPr>
                <w:rFonts w:hint="eastAsia"/>
                <w:color w:val="auto"/>
              </w:rPr>
              <w:t>支店</w:t>
            </w:r>
          </w:p>
        </w:tc>
      </w:tr>
      <w:tr w:rsidR="00012367" w:rsidRPr="00250F9C" w:rsidTr="00012367">
        <w:trPr>
          <w:trHeight w:val="570"/>
        </w:trPr>
        <w:tc>
          <w:tcPr>
            <w:tcW w:w="2690" w:type="dxa"/>
            <w:vAlign w:val="center"/>
          </w:tcPr>
          <w:p w:rsidR="00012367" w:rsidRPr="00250F9C" w:rsidRDefault="00012367" w:rsidP="00012367">
            <w:pPr>
              <w:jc w:val="center"/>
              <w:rPr>
                <w:color w:val="auto"/>
              </w:rPr>
            </w:pPr>
            <w:r w:rsidRPr="00250F9C">
              <w:rPr>
                <w:rFonts w:hint="eastAsia"/>
                <w:color w:val="auto"/>
              </w:rPr>
              <w:t>支店コード</w:t>
            </w:r>
          </w:p>
        </w:tc>
        <w:tc>
          <w:tcPr>
            <w:tcW w:w="6592" w:type="dxa"/>
            <w:vAlign w:val="center"/>
          </w:tcPr>
          <w:p w:rsidR="00012367" w:rsidRPr="00250F9C" w:rsidRDefault="00012367" w:rsidP="00012367">
            <w:pPr>
              <w:jc w:val="center"/>
              <w:rPr>
                <w:color w:val="auto"/>
              </w:rPr>
            </w:pPr>
          </w:p>
        </w:tc>
      </w:tr>
      <w:tr w:rsidR="00012367" w:rsidRPr="00250F9C" w:rsidTr="00012367">
        <w:trPr>
          <w:trHeight w:val="570"/>
        </w:trPr>
        <w:tc>
          <w:tcPr>
            <w:tcW w:w="2690" w:type="dxa"/>
            <w:vAlign w:val="center"/>
          </w:tcPr>
          <w:p w:rsidR="00012367" w:rsidRPr="00250F9C" w:rsidRDefault="00012367" w:rsidP="00012367">
            <w:pPr>
              <w:jc w:val="center"/>
              <w:rPr>
                <w:color w:val="auto"/>
              </w:rPr>
            </w:pPr>
            <w:r w:rsidRPr="00250F9C">
              <w:rPr>
                <w:rFonts w:hint="eastAsia"/>
                <w:color w:val="auto"/>
              </w:rPr>
              <w:t>預金種別</w:t>
            </w:r>
          </w:p>
        </w:tc>
        <w:tc>
          <w:tcPr>
            <w:tcW w:w="6592" w:type="dxa"/>
            <w:vAlign w:val="center"/>
          </w:tcPr>
          <w:p w:rsidR="00012367" w:rsidRPr="00250F9C" w:rsidRDefault="00012367" w:rsidP="00012367">
            <w:pPr>
              <w:jc w:val="center"/>
              <w:rPr>
                <w:color w:val="auto"/>
              </w:rPr>
            </w:pPr>
            <w:r w:rsidRPr="00250F9C">
              <w:rPr>
                <w:rFonts w:hint="eastAsia"/>
                <w:color w:val="auto"/>
              </w:rPr>
              <w:t xml:space="preserve">１．普通　　２．当座　　</w:t>
            </w:r>
          </w:p>
        </w:tc>
      </w:tr>
      <w:tr w:rsidR="00012367" w:rsidRPr="00250F9C" w:rsidTr="00012367">
        <w:trPr>
          <w:trHeight w:val="570"/>
        </w:trPr>
        <w:tc>
          <w:tcPr>
            <w:tcW w:w="2690" w:type="dxa"/>
            <w:vAlign w:val="center"/>
          </w:tcPr>
          <w:p w:rsidR="00012367" w:rsidRPr="00250F9C" w:rsidRDefault="00012367" w:rsidP="00012367">
            <w:pPr>
              <w:jc w:val="center"/>
              <w:rPr>
                <w:color w:val="auto"/>
              </w:rPr>
            </w:pPr>
            <w:r w:rsidRPr="00250F9C">
              <w:rPr>
                <w:rFonts w:hint="eastAsia"/>
                <w:color w:val="auto"/>
              </w:rPr>
              <w:t>口座番号</w:t>
            </w:r>
          </w:p>
        </w:tc>
        <w:tc>
          <w:tcPr>
            <w:tcW w:w="6592" w:type="dxa"/>
            <w:vAlign w:val="center"/>
          </w:tcPr>
          <w:p w:rsidR="00012367" w:rsidRPr="00250F9C" w:rsidRDefault="00012367" w:rsidP="00012367">
            <w:pPr>
              <w:jc w:val="center"/>
              <w:rPr>
                <w:color w:val="auto"/>
              </w:rPr>
            </w:pPr>
          </w:p>
        </w:tc>
      </w:tr>
      <w:tr w:rsidR="00012367" w:rsidRPr="00250F9C" w:rsidTr="00012367">
        <w:trPr>
          <w:trHeight w:val="1408"/>
        </w:trPr>
        <w:tc>
          <w:tcPr>
            <w:tcW w:w="2690" w:type="dxa"/>
            <w:vAlign w:val="center"/>
          </w:tcPr>
          <w:p w:rsidR="00012367" w:rsidRPr="00250F9C" w:rsidRDefault="00012367" w:rsidP="00012367">
            <w:pPr>
              <w:jc w:val="center"/>
              <w:rPr>
                <w:color w:val="auto"/>
              </w:rPr>
            </w:pPr>
            <w:r w:rsidRPr="00250F9C">
              <w:rPr>
                <w:rFonts w:hint="eastAsia"/>
                <w:color w:val="auto"/>
              </w:rPr>
              <w:t>口座名義（カナ）</w:t>
            </w:r>
          </w:p>
        </w:tc>
        <w:tc>
          <w:tcPr>
            <w:tcW w:w="6592" w:type="dxa"/>
            <w:vAlign w:val="center"/>
          </w:tcPr>
          <w:p w:rsidR="00012367" w:rsidRPr="00250F9C" w:rsidRDefault="00012367" w:rsidP="00012367">
            <w:pPr>
              <w:jc w:val="center"/>
              <w:rPr>
                <w:color w:val="auto"/>
              </w:rPr>
            </w:pPr>
          </w:p>
        </w:tc>
      </w:tr>
    </w:tbl>
    <w:p w:rsidR="00012367" w:rsidRPr="00250F9C" w:rsidRDefault="00012367" w:rsidP="00012367">
      <w:pPr>
        <w:suppressAutoHyphens w:val="0"/>
        <w:wordWrap/>
        <w:adjustRightInd/>
        <w:jc w:val="both"/>
        <w:textAlignment w:val="auto"/>
        <w:rPr>
          <w:color w:val="auto"/>
        </w:rPr>
      </w:pPr>
    </w:p>
    <w:p w:rsidR="00594FFF" w:rsidRPr="00250F9C" w:rsidRDefault="00594FFF" w:rsidP="007662D0">
      <w:pPr>
        <w:adjustRightInd/>
        <w:spacing w:line="296" w:lineRule="exact"/>
        <w:rPr>
          <w:color w:val="auto"/>
        </w:rPr>
      </w:pPr>
    </w:p>
    <w:p w:rsidR="00D01BC3" w:rsidRPr="00250F9C" w:rsidRDefault="00D01BC3" w:rsidP="00940190">
      <w:pPr>
        <w:rPr>
          <w:color w:val="auto"/>
          <w:szCs w:val="21"/>
        </w:rPr>
        <w:sectPr w:rsidR="00D01BC3" w:rsidRPr="00250F9C" w:rsidSect="008430F2">
          <w:pgSz w:w="11906" w:h="16838" w:code="9"/>
          <w:pgMar w:top="1134" w:right="1247" w:bottom="1134" w:left="1247" w:header="720" w:footer="720" w:gutter="0"/>
          <w:pgNumType w:fmt="numberInDash"/>
          <w:cols w:space="720"/>
          <w:noEndnote/>
          <w:docGrid w:type="linesAndChars" w:linePitch="299" w:charSpace="1638"/>
        </w:sectPr>
      </w:pPr>
    </w:p>
    <w:p w:rsidR="00940190" w:rsidRPr="00250F9C" w:rsidRDefault="00940190" w:rsidP="00940190">
      <w:pPr>
        <w:rPr>
          <w:color w:val="auto"/>
          <w:szCs w:val="21"/>
        </w:rPr>
      </w:pPr>
      <w:r w:rsidRPr="00250F9C">
        <w:rPr>
          <w:rFonts w:hint="eastAsia"/>
          <w:color w:val="auto"/>
          <w:szCs w:val="21"/>
        </w:rPr>
        <w:lastRenderedPageBreak/>
        <w:t>（様式第９号）</w:t>
      </w:r>
    </w:p>
    <w:p w:rsidR="00940190" w:rsidRPr="00250F9C" w:rsidRDefault="00940190" w:rsidP="00940190">
      <w:pPr>
        <w:ind w:firstLineChars="200" w:firstLine="456"/>
        <w:jc w:val="right"/>
        <w:rPr>
          <w:color w:val="auto"/>
          <w:szCs w:val="21"/>
          <w:lang w:eastAsia="zh-CN"/>
        </w:rPr>
      </w:pPr>
      <w:r w:rsidRPr="00250F9C">
        <w:rPr>
          <w:rFonts w:hint="eastAsia"/>
          <w:color w:val="auto"/>
          <w:szCs w:val="21"/>
          <w:lang w:eastAsia="zh-CN"/>
        </w:rPr>
        <w:t xml:space="preserve">　　　　　</w:t>
      </w:r>
    </w:p>
    <w:p w:rsidR="00D01BC3" w:rsidRPr="00250F9C" w:rsidRDefault="00D01BC3" w:rsidP="00D01BC3">
      <w:pPr>
        <w:pStyle w:val="aa"/>
        <w:jc w:val="center"/>
        <w:rPr>
          <w:rFonts w:asciiTheme="majorEastAsia" w:eastAsiaTheme="majorEastAsia" w:hAnsiTheme="majorEastAsia"/>
          <w:color w:val="auto"/>
          <w:sz w:val="36"/>
          <w:szCs w:val="36"/>
        </w:rPr>
      </w:pPr>
      <w:r w:rsidRPr="00250F9C">
        <w:rPr>
          <w:rFonts w:asciiTheme="majorEastAsia" w:eastAsiaTheme="majorEastAsia" w:hAnsiTheme="majorEastAsia" w:hint="eastAsia"/>
          <w:color w:val="auto"/>
          <w:sz w:val="36"/>
          <w:szCs w:val="36"/>
        </w:rPr>
        <w:t>取</w:t>
      </w:r>
      <w:r w:rsidR="00657502" w:rsidRPr="00250F9C">
        <w:rPr>
          <w:rFonts w:asciiTheme="majorEastAsia" w:eastAsiaTheme="majorEastAsia" w:hAnsiTheme="majorEastAsia" w:hint="eastAsia"/>
          <w:color w:val="auto"/>
          <w:sz w:val="36"/>
          <w:szCs w:val="36"/>
        </w:rPr>
        <w:t xml:space="preserve">　</w:t>
      </w:r>
      <w:r w:rsidRPr="00250F9C">
        <w:rPr>
          <w:rFonts w:asciiTheme="majorEastAsia" w:eastAsiaTheme="majorEastAsia" w:hAnsiTheme="majorEastAsia" w:hint="eastAsia"/>
          <w:color w:val="auto"/>
          <w:sz w:val="36"/>
          <w:szCs w:val="36"/>
        </w:rPr>
        <w:t>得</w:t>
      </w:r>
      <w:r w:rsidR="00657502" w:rsidRPr="00250F9C">
        <w:rPr>
          <w:rFonts w:asciiTheme="majorEastAsia" w:eastAsiaTheme="majorEastAsia" w:hAnsiTheme="majorEastAsia" w:hint="eastAsia"/>
          <w:color w:val="auto"/>
          <w:sz w:val="36"/>
          <w:szCs w:val="36"/>
        </w:rPr>
        <w:t xml:space="preserve">　</w:t>
      </w:r>
      <w:r w:rsidRPr="00250F9C">
        <w:rPr>
          <w:rFonts w:asciiTheme="majorEastAsia" w:eastAsiaTheme="majorEastAsia" w:hAnsiTheme="majorEastAsia" w:hint="eastAsia"/>
          <w:color w:val="auto"/>
          <w:sz w:val="36"/>
          <w:szCs w:val="36"/>
        </w:rPr>
        <w:t>財</w:t>
      </w:r>
      <w:r w:rsidR="00657502" w:rsidRPr="00250F9C">
        <w:rPr>
          <w:rFonts w:asciiTheme="majorEastAsia" w:eastAsiaTheme="majorEastAsia" w:hAnsiTheme="majorEastAsia" w:hint="eastAsia"/>
          <w:color w:val="auto"/>
          <w:sz w:val="36"/>
          <w:szCs w:val="36"/>
        </w:rPr>
        <w:t xml:space="preserve">　</w:t>
      </w:r>
      <w:r w:rsidRPr="00250F9C">
        <w:rPr>
          <w:rFonts w:asciiTheme="majorEastAsia" w:eastAsiaTheme="majorEastAsia" w:hAnsiTheme="majorEastAsia" w:hint="eastAsia"/>
          <w:color w:val="auto"/>
          <w:sz w:val="36"/>
          <w:szCs w:val="36"/>
        </w:rPr>
        <w:t>産</w:t>
      </w:r>
      <w:r w:rsidR="00657502" w:rsidRPr="00250F9C">
        <w:rPr>
          <w:rFonts w:asciiTheme="majorEastAsia" w:eastAsiaTheme="majorEastAsia" w:hAnsiTheme="majorEastAsia" w:hint="eastAsia"/>
          <w:color w:val="auto"/>
          <w:sz w:val="36"/>
          <w:szCs w:val="36"/>
        </w:rPr>
        <w:t xml:space="preserve">　</w:t>
      </w:r>
      <w:r w:rsidRPr="00250F9C">
        <w:rPr>
          <w:rFonts w:asciiTheme="majorEastAsia" w:eastAsiaTheme="majorEastAsia" w:hAnsiTheme="majorEastAsia" w:hint="eastAsia"/>
          <w:color w:val="auto"/>
          <w:sz w:val="36"/>
          <w:szCs w:val="36"/>
        </w:rPr>
        <w:t>等</w:t>
      </w:r>
      <w:r w:rsidR="00657502" w:rsidRPr="00250F9C">
        <w:rPr>
          <w:rFonts w:asciiTheme="majorEastAsia" w:eastAsiaTheme="majorEastAsia" w:hAnsiTheme="majorEastAsia" w:hint="eastAsia"/>
          <w:color w:val="auto"/>
          <w:sz w:val="36"/>
          <w:szCs w:val="36"/>
        </w:rPr>
        <w:t xml:space="preserve">　</w:t>
      </w:r>
      <w:r w:rsidRPr="00250F9C">
        <w:rPr>
          <w:rFonts w:asciiTheme="majorEastAsia" w:eastAsiaTheme="majorEastAsia" w:hAnsiTheme="majorEastAsia" w:hint="eastAsia"/>
          <w:color w:val="auto"/>
          <w:sz w:val="36"/>
          <w:szCs w:val="36"/>
        </w:rPr>
        <w:t>管</w:t>
      </w:r>
      <w:r w:rsidR="00657502" w:rsidRPr="00250F9C">
        <w:rPr>
          <w:rFonts w:asciiTheme="majorEastAsia" w:eastAsiaTheme="majorEastAsia" w:hAnsiTheme="majorEastAsia" w:hint="eastAsia"/>
          <w:color w:val="auto"/>
          <w:sz w:val="36"/>
          <w:szCs w:val="36"/>
        </w:rPr>
        <w:t xml:space="preserve">　</w:t>
      </w:r>
      <w:r w:rsidRPr="00250F9C">
        <w:rPr>
          <w:rFonts w:asciiTheme="majorEastAsia" w:eastAsiaTheme="majorEastAsia" w:hAnsiTheme="majorEastAsia" w:hint="eastAsia"/>
          <w:color w:val="auto"/>
          <w:sz w:val="36"/>
          <w:szCs w:val="36"/>
        </w:rPr>
        <w:t>理</w:t>
      </w:r>
      <w:r w:rsidR="00657502" w:rsidRPr="00250F9C">
        <w:rPr>
          <w:rFonts w:asciiTheme="majorEastAsia" w:eastAsiaTheme="majorEastAsia" w:hAnsiTheme="majorEastAsia" w:hint="eastAsia"/>
          <w:color w:val="auto"/>
          <w:sz w:val="36"/>
          <w:szCs w:val="36"/>
        </w:rPr>
        <w:t xml:space="preserve">　</w:t>
      </w:r>
      <w:r w:rsidRPr="00250F9C">
        <w:rPr>
          <w:rFonts w:asciiTheme="majorEastAsia" w:eastAsiaTheme="majorEastAsia" w:hAnsiTheme="majorEastAsia" w:hint="eastAsia"/>
          <w:color w:val="auto"/>
          <w:sz w:val="36"/>
          <w:szCs w:val="36"/>
        </w:rPr>
        <w:t>台</w:t>
      </w:r>
      <w:r w:rsidR="00657502" w:rsidRPr="00250F9C">
        <w:rPr>
          <w:rFonts w:asciiTheme="majorEastAsia" w:eastAsiaTheme="majorEastAsia" w:hAnsiTheme="majorEastAsia" w:hint="eastAsia"/>
          <w:color w:val="auto"/>
          <w:sz w:val="36"/>
          <w:szCs w:val="36"/>
        </w:rPr>
        <w:t xml:space="preserve">　</w:t>
      </w:r>
      <w:r w:rsidRPr="00250F9C">
        <w:rPr>
          <w:rFonts w:asciiTheme="majorEastAsia" w:eastAsiaTheme="majorEastAsia" w:hAnsiTheme="majorEastAsia" w:hint="eastAsia"/>
          <w:color w:val="auto"/>
          <w:sz w:val="36"/>
          <w:szCs w:val="36"/>
        </w:rPr>
        <w:t>帳</w:t>
      </w:r>
    </w:p>
    <w:p w:rsidR="00657502" w:rsidRPr="00250F9C" w:rsidRDefault="00657502" w:rsidP="00D01BC3">
      <w:pPr>
        <w:pStyle w:val="aa"/>
        <w:jc w:val="center"/>
        <w:rPr>
          <w:rFonts w:asciiTheme="majorEastAsia" w:eastAsiaTheme="majorEastAsia" w:hAnsiTheme="majorEastAsia"/>
          <w:color w:val="auto"/>
          <w:sz w:val="20"/>
          <w:szCs w:val="20"/>
        </w:rPr>
      </w:pPr>
    </w:p>
    <w:tbl>
      <w:tblPr>
        <w:tblStyle w:val="a7"/>
        <w:tblW w:w="0" w:type="auto"/>
        <w:tblLook w:val="04A0" w:firstRow="1" w:lastRow="0" w:firstColumn="1" w:lastColumn="0" w:noHBand="0" w:noVBand="1"/>
      </w:tblPr>
      <w:tblGrid>
        <w:gridCol w:w="2518"/>
        <w:gridCol w:w="1174"/>
        <w:gridCol w:w="1094"/>
        <w:gridCol w:w="1701"/>
        <w:gridCol w:w="1985"/>
        <w:gridCol w:w="1559"/>
        <w:gridCol w:w="1843"/>
        <w:gridCol w:w="2894"/>
      </w:tblGrid>
      <w:tr w:rsidR="00657502" w:rsidRPr="00250F9C" w:rsidTr="00657502">
        <w:trPr>
          <w:trHeight w:val="624"/>
        </w:trPr>
        <w:tc>
          <w:tcPr>
            <w:tcW w:w="2518" w:type="dxa"/>
            <w:shd w:val="clear" w:color="auto" w:fill="D9D9D9" w:themeFill="background1" w:themeFillShade="D9"/>
            <w:vAlign w:val="center"/>
          </w:tcPr>
          <w:p w:rsidR="00657502" w:rsidRPr="00250F9C" w:rsidRDefault="00657502" w:rsidP="00657502">
            <w:pPr>
              <w:jc w:val="center"/>
              <w:rPr>
                <w:color w:val="auto"/>
                <w:szCs w:val="21"/>
              </w:rPr>
            </w:pPr>
            <w:r w:rsidRPr="00250F9C">
              <w:rPr>
                <w:rFonts w:hint="eastAsia"/>
                <w:color w:val="auto"/>
                <w:szCs w:val="21"/>
              </w:rPr>
              <w:t>財産名</w:t>
            </w:r>
          </w:p>
        </w:tc>
        <w:tc>
          <w:tcPr>
            <w:tcW w:w="1174" w:type="dxa"/>
            <w:shd w:val="clear" w:color="auto" w:fill="D9D9D9" w:themeFill="background1" w:themeFillShade="D9"/>
            <w:vAlign w:val="center"/>
          </w:tcPr>
          <w:p w:rsidR="00657502" w:rsidRPr="00250F9C" w:rsidRDefault="00657502" w:rsidP="00657502">
            <w:pPr>
              <w:jc w:val="center"/>
              <w:rPr>
                <w:color w:val="auto"/>
                <w:szCs w:val="21"/>
              </w:rPr>
            </w:pPr>
            <w:r w:rsidRPr="00250F9C">
              <w:rPr>
                <w:rFonts w:hint="eastAsia"/>
                <w:color w:val="auto"/>
                <w:szCs w:val="21"/>
              </w:rPr>
              <w:t>規格</w:t>
            </w:r>
          </w:p>
        </w:tc>
        <w:tc>
          <w:tcPr>
            <w:tcW w:w="1094" w:type="dxa"/>
            <w:shd w:val="clear" w:color="auto" w:fill="D9D9D9" w:themeFill="background1" w:themeFillShade="D9"/>
            <w:vAlign w:val="center"/>
          </w:tcPr>
          <w:p w:rsidR="00657502" w:rsidRPr="00250F9C" w:rsidRDefault="00657502" w:rsidP="00657502">
            <w:pPr>
              <w:jc w:val="center"/>
              <w:rPr>
                <w:color w:val="auto"/>
                <w:szCs w:val="21"/>
              </w:rPr>
            </w:pPr>
            <w:r w:rsidRPr="00250F9C">
              <w:rPr>
                <w:rFonts w:hint="eastAsia"/>
                <w:color w:val="auto"/>
                <w:szCs w:val="21"/>
              </w:rPr>
              <w:t>数量</w:t>
            </w:r>
          </w:p>
        </w:tc>
        <w:tc>
          <w:tcPr>
            <w:tcW w:w="1701" w:type="dxa"/>
            <w:shd w:val="clear" w:color="auto" w:fill="D9D9D9" w:themeFill="background1" w:themeFillShade="D9"/>
            <w:vAlign w:val="center"/>
          </w:tcPr>
          <w:p w:rsidR="00657502" w:rsidRPr="00250F9C" w:rsidRDefault="00657502" w:rsidP="00657502">
            <w:pPr>
              <w:jc w:val="center"/>
              <w:rPr>
                <w:color w:val="auto"/>
                <w:szCs w:val="21"/>
              </w:rPr>
            </w:pPr>
            <w:r w:rsidRPr="00250F9C">
              <w:rPr>
                <w:rFonts w:hint="eastAsia"/>
                <w:color w:val="auto"/>
                <w:szCs w:val="21"/>
              </w:rPr>
              <w:t>単価</w:t>
            </w:r>
          </w:p>
        </w:tc>
        <w:tc>
          <w:tcPr>
            <w:tcW w:w="1985" w:type="dxa"/>
            <w:shd w:val="clear" w:color="auto" w:fill="D9D9D9" w:themeFill="background1" w:themeFillShade="D9"/>
            <w:vAlign w:val="center"/>
          </w:tcPr>
          <w:p w:rsidR="00657502" w:rsidRPr="00250F9C" w:rsidRDefault="00657502" w:rsidP="00657502">
            <w:pPr>
              <w:jc w:val="center"/>
              <w:rPr>
                <w:color w:val="auto"/>
                <w:szCs w:val="21"/>
              </w:rPr>
            </w:pPr>
            <w:r w:rsidRPr="00250F9C">
              <w:rPr>
                <w:rFonts w:hint="eastAsia"/>
                <w:color w:val="auto"/>
                <w:szCs w:val="21"/>
              </w:rPr>
              <w:t>金額</w:t>
            </w:r>
            <w:r w:rsidR="003F37FB" w:rsidRPr="00250F9C">
              <w:rPr>
                <w:rFonts w:hint="eastAsia"/>
                <w:color w:val="auto"/>
                <w:szCs w:val="21"/>
              </w:rPr>
              <w:t>（税抜）</w:t>
            </w:r>
          </w:p>
        </w:tc>
        <w:tc>
          <w:tcPr>
            <w:tcW w:w="1559" w:type="dxa"/>
            <w:shd w:val="clear" w:color="auto" w:fill="D9D9D9" w:themeFill="background1" w:themeFillShade="D9"/>
            <w:vAlign w:val="center"/>
          </w:tcPr>
          <w:p w:rsidR="00657502" w:rsidRPr="00250F9C" w:rsidRDefault="00657502" w:rsidP="00657502">
            <w:pPr>
              <w:jc w:val="center"/>
              <w:rPr>
                <w:color w:val="auto"/>
                <w:szCs w:val="21"/>
              </w:rPr>
            </w:pPr>
            <w:r w:rsidRPr="00250F9C">
              <w:rPr>
                <w:rFonts w:hint="eastAsia"/>
                <w:color w:val="auto"/>
                <w:szCs w:val="21"/>
              </w:rPr>
              <w:t>取得年月日</w:t>
            </w:r>
          </w:p>
        </w:tc>
        <w:tc>
          <w:tcPr>
            <w:tcW w:w="1843" w:type="dxa"/>
            <w:shd w:val="clear" w:color="auto" w:fill="D9D9D9" w:themeFill="background1" w:themeFillShade="D9"/>
            <w:vAlign w:val="center"/>
          </w:tcPr>
          <w:p w:rsidR="00657502" w:rsidRPr="00250F9C" w:rsidRDefault="00657502" w:rsidP="00657502">
            <w:pPr>
              <w:jc w:val="center"/>
              <w:rPr>
                <w:color w:val="auto"/>
                <w:szCs w:val="21"/>
              </w:rPr>
            </w:pPr>
            <w:r w:rsidRPr="00250F9C">
              <w:rPr>
                <w:rFonts w:hint="eastAsia"/>
                <w:color w:val="auto"/>
                <w:szCs w:val="21"/>
              </w:rPr>
              <w:t>保管場所</w:t>
            </w:r>
          </w:p>
        </w:tc>
        <w:tc>
          <w:tcPr>
            <w:tcW w:w="2894" w:type="dxa"/>
            <w:shd w:val="clear" w:color="auto" w:fill="D9D9D9" w:themeFill="background1" w:themeFillShade="D9"/>
            <w:vAlign w:val="center"/>
          </w:tcPr>
          <w:p w:rsidR="00657502" w:rsidRPr="00250F9C" w:rsidRDefault="00657502" w:rsidP="00657502">
            <w:pPr>
              <w:jc w:val="center"/>
              <w:rPr>
                <w:color w:val="auto"/>
                <w:szCs w:val="21"/>
              </w:rPr>
            </w:pPr>
            <w:r w:rsidRPr="00250F9C">
              <w:rPr>
                <w:rFonts w:hint="eastAsia"/>
                <w:color w:val="auto"/>
                <w:szCs w:val="21"/>
              </w:rPr>
              <w:t>備考</w:t>
            </w:r>
          </w:p>
        </w:tc>
      </w:tr>
      <w:tr w:rsidR="00657502" w:rsidRPr="00250F9C" w:rsidTr="00657502">
        <w:trPr>
          <w:trHeight w:val="851"/>
        </w:trPr>
        <w:tc>
          <w:tcPr>
            <w:tcW w:w="2518" w:type="dxa"/>
            <w:vAlign w:val="center"/>
          </w:tcPr>
          <w:p w:rsidR="00657502" w:rsidRPr="00250F9C" w:rsidRDefault="00657502" w:rsidP="00657502">
            <w:pPr>
              <w:rPr>
                <w:color w:val="auto"/>
                <w:szCs w:val="21"/>
              </w:rPr>
            </w:pPr>
          </w:p>
        </w:tc>
        <w:tc>
          <w:tcPr>
            <w:tcW w:w="1174" w:type="dxa"/>
            <w:vAlign w:val="center"/>
          </w:tcPr>
          <w:p w:rsidR="00657502" w:rsidRPr="00250F9C" w:rsidRDefault="00657502" w:rsidP="00657502">
            <w:pPr>
              <w:jc w:val="center"/>
              <w:rPr>
                <w:color w:val="auto"/>
                <w:szCs w:val="21"/>
              </w:rPr>
            </w:pPr>
          </w:p>
        </w:tc>
        <w:tc>
          <w:tcPr>
            <w:tcW w:w="1094" w:type="dxa"/>
            <w:vAlign w:val="center"/>
          </w:tcPr>
          <w:p w:rsidR="00657502" w:rsidRPr="00250F9C" w:rsidRDefault="00657502" w:rsidP="00657502">
            <w:pPr>
              <w:jc w:val="center"/>
              <w:rPr>
                <w:color w:val="auto"/>
                <w:szCs w:val="21"/>
              </w:rPr>
            </w:pPr>
          </w:p>
        </w:tc>
        <w:tc>
          <w:tcPr>
            <w:tcW w:w="1701" w:type="dxa"/>
            <w:vAlign w:val="center"/>
          </w:tcPr>
          <w:p w:rsidR="00657502" w:rsidRPr="00250F9C" w:rsidRDefault="00657502" w:rsidP="00657502">
            <w:pPr>
              <w:jc w:val="right"/>
              <w:rPr>
                <w:color w:val="auto"/>
                <w:szCs w:val="21"/>
              </w:rPr>
            </w:pPr>
          </w:p>
        </w:tc>
        <w:tc>
          <w:tcPr>
            <w:tcW w:w="1985" w:type="dxa"/>
            <w:vAlign w:val="center"/>
          </w:tcPr>
          <w:p w:rsidR="00657502" w:rsidRPr="00250F9C" w:rsidRDefault="00657502" w:rsidP="00657502">
            <w:pPr>
              <w:jc w:val="right"/>
              <w:rPr>
                <w:color w:val="auto"/>
                <w:szCs w:val="21"/>
              </w:rPr>
            </w:pPr>
          </w:p>
        </w:tc>
        <w:tc>
          <w:tcPr>
            <w:tcW w:w="1559" w:type="dxa"/>
            <w:vAlign w:val="center"/>
          </w:tcPr>
          <w:p w:rsidR="00657502" w:rsidRPr="00250F9C" w:rsidRDefault="00657502" w:rsidP="00657502">
            <w:pPr>
              <w:jc w:val="center"/>
              <w:rPr>
                <w:color w:val="auto"/>
                <w:szCs w:val="21"/>
              </w:rPr>
            </w:pPr>
          </w:p>
        </w:tc>
        <w:tc>
          <w:tcPr>
            <w:tcW w:w="1843" w:type="dxa"/>
            <w:vAlign w:val="center"/>
          </w:tcPr>
          <w:p w:rsidR="00657502" w:rsidRPr="00250F9C" w:rsidRDefault="00657502" w:rsidP="00657502">
            <w:pPr>
              <w:rPr>
                <w:color w:val="auto"/>
                <w:szCs w:val="21"/>
              </w:rPr>
            </w:pPr>
          </w:p>
        </w:tc>
        <w:tc>
          <w:tcPr>
            <w:tcW w:w="2894" w:type="dxa"/>
            <w:vAlign w:val="center"/>
          </w:tcPr>
          <w:p w:rsidR="00657502" w:rsidRPr="00250F9C" w:rsidRDefault="00657502" w:rsidP="00657502">
            <w:pPr>
              <w:rPr>
                <w:color w:val="auto"/>
                <w:szCs w:val="21"/>
              </w:rPr>
            </w:pPr>
          </w:p>
        </w:tc>
      </w:tr>
      <w:tr w:rsidR="00657502" w:rsidRPr="00250F9C" w:rsidTr="00657502">
        <w:trPr>
          <w:trHeight w:val="851"/>
        </w:trPr>
        <w:tc>
          <w:tcPr>
            <w:tcW w:w="2518" w:type="dxa"/>
            <w:vAlign w:val="center"/>
          </w:tcPr>
          <w:p w:rsidR="00657502" w:rsidRPr="00250F9C" w:rsidRDefault="00657502" w:rsidP="00657502">
            <w:pPr>
              <w:rPr>
                <w:color w:val="auto"/>
                <w:szCs w:val="21"/>
              </w:rPr>
            </w:pPr>
          </w:p>
        </w:tc>
        <w:tc>
          <w:tcPr>
            <w:tcW w:w="1174" w:type="dxa"/>
            <w:vAlign w:val="center"/>
          </w:tcPr>
          <w:p w:rsidR="00657502" w:rsidRPr="00250F9C" w:rsidRDefault="00657502" w:rsidP="00657502">
            <w:pPr>
              <w:jc w:val="center"/>
              <w:rPr>
                <w:color w:val="auto"/>
                <w:szCs w:val="21"/>
              </w:rPr>
            </w:pPr>
          </w:p>
        </w:tc>
        <w:tc>
          <w:tcPr>
            <w:tcW w:w="1094" w:type="dxa"/>
            <w:vAlign w:val="center"/>
          </w:tcPr>
          <w:p w:rsidR="00657502" w:rsidRPr="00250F9C" w:rsidRDefault="00657502" w:rsidP="00657502">
            <w:pPr>
              <w:jc w:val="center"/>
              <w:rPr>
                <w:color w:val="auto"/>
                <w:szCs w:val="21"/>
              </w:rPr>
            </w:pPr>
          </w:p>
        </w:tc>
        <w:tc>
          <w:tcPr>
            <w:tcW w:w="1701" w:type="dxa"/>
            <w:vAlign w:val="center"/>
          </w:tcPr>
          <w:p w:rsidR="00657502" w:rsidRPr="00250F9C" w:rsidRDefault="00657502" w:rsidP="00657502">
            <w:pPr>
              <w:jc w:val="right"/>
              <w:rPr>
                <w:color w:val="auto"/>
                <w:szCs w:val="21"/>
              </w:rPr>
            </w:pPr>
          </w:p>
        </w:tc>
        <w:tc>
          <w:tcPr>
            <w:tcW w:w="1985" w:type="dxa"/>
            <w:vAlign w:val="center"/>
          </w:tcPr>
          <w:p w:rsidR="00657502" w:rsidRPr="00250F9C" w:rsidRDefault="00657502" w:rsidP="00657502">
            <w:pPr>
              <w:jc w:val="right"/>
              <w:rPr>
                <w:color w:val="auto"/>
                <w:szCs w:val="21"/>
              </w:rPr>
            </w:pPr>
          </w:p>
        </w:tc>
        <w:tc>
          <w:tcPr>
            <w:tcW w:w="1559" w:type="dxa"/>
            <w:vAlign w:val="center"/>
          </w:tcPr>
          <w:p w:rsidR="00657502" w:rsidRPr="00250F9C" w:rsidRDefault="00657502" w:rsidP="00657502">
            <w:pPr>
              <w:jc w:val="center"/>
              <w:rPr>
                <w:color w:val="auto"/>
                <w:szCs w:val="21"/>
              </w:rPr>
            </w:pPr>
          </w:p>
        </w:tc>
        <w:tc>
          <w:tcPr>
            <w:tcW w:w="1843" w:type="dxa"/>
            <w:vAlign w:val="center"/>
          </w:tcPr>
          <w:p w:rsidR="00657502" w:rsidRPr="00250F9C" w:rsidRDefault="00657502" w:rsidP="00657502">
            <w:pPr>
              <w:rPr>
                <w:color w:val="auto"/>
                <w:szCs w:val="21"/>
              </w:rPr>
            </w:pPr>
          </w:p>
        </w:tc>
        <w:tc>
          <w:tcPr>
            <w:tcW w:w="2894" w:type="dxa"/>
            <w:vAlign w:val="center"/>
          </w:tcPr>
          <w:p w:rsidR="00657502" w:rsidRPr="00250F9C" w:rsidRDefault="00657502" w:rsidP="00657502">
            <w:pPr>
              <w:rPr>
                <w:color w:val="auto"/>
                <w:szCs w:val="21"/>
              </w:rPr>
            </w:pPr>
          </w:p>
        </w:tc>
      </w:tr>
      <w:tr w:rsidR="00657502" w:rsidRPr="00250F9C" w:rsidTr="00657502">
        <w:trPr>
          <w:trHeight w:val="851"/>
        </w:trPr>
        <w:tc>
          <w:tcPr>
            <w:tcW w:w="2518" w:type="dxa"/>
            <w:vAlign w:val="center"/>
          </w:tcPr>
          <w:p w:rsidR="00657502" w:rsidRPr="00250F9C" w:rsidRDefault="00657502" w:rsidP="00657502">
            <w:pPr>
              <w:rPr>
                <w:color w:val="auto"/>
                <w:szCs w:val="21"/>
              </w:rPr>
            </w:pPr>
          </w:p>
        </w:tc>
        <w:tc>
          <w:tcPr>
            <w:tcW w:w="1174" w:type="dxa"/>
            <w:vAlign w:val="center"/>
          </w:tcPr>
          <w:p w:rsidR="00657502" w:rsidRPr="00250F9C" w:rsidRDefault="00657502" w:rsidP="00657502">
            <w:pPr>
              <w:jc w:val="center"/>
              <w:rPr>
                <w:color w:val="auto"/>
                <w:szCs w:val="21"/>
              </w:rPr>
            </w:pPr>
          </w:p>
        </w:tc>
        <w:tc>
          <w:tcPr>
            <w:tcW w:w="1094" w:type="dxa"/>
            <w:vAlign w:val="center"/>
          </w:tcPr>
          <w:p w:rsidR="00657502" w:rsidRPr="00250F9C" w:rsidRDefault="00657502" w:rsidP="00657502">
            <w:pPr>
              <w:jc w:val="center"/>
              <w:rPr>
                <w:color w:val="auto"/>
                <w:szCs w:val="21"/>
              </w:rPr>
            </w:pPr>
          </w:p>
        </w:tc>
        <w:tc>
          <w:tcPr>
            <w:tcW w:w="1701" w:type="dxa"/>
            <w:vAlign w:val="center"/>
          </w:tcPr>
          <w:p w:rsidR="00657502" w:rsidRPr="00250F9C" w:rsidRDefault="00657502" w:rsidP="00657502">
            <w:pPr>
              <w:jc w:val="right"/>
              <w:rPr>
                <w:color w:val="auto"/>
                <w:szCs w:val="21"/>
              </w:rPr>
            </w:pPr>
          </w:p>
        </w:tc>
        <w:tc>
          <w:tcPr>
            <w:tcW w:w="1985" w:type="dxa"/>
            <w:vAlign w:val="center"/>
          </w:tcPr>
          <w:p w:rsidR="00657502" w:rsidRPr="00250F9C" w:rsidRDefault="00657502" w:rsidP="00657502">
            <w:pPr>
              <w:jc w:val="right"/>
              <w:rPr>
                <w:color w:val="auto"/>
                <w:szCs w:val="21"/>
              </w:rPr>
            </w:pPr>
          </w:p>
        </w:tc>
        <w:tc>
          <w:tcPr>
            <w:tcW w:w="1559" w:type="dxa"/>
            <w:vAlign w:val="center"/>
          </w:tcPr>
          <w:p w:rsidR="00657502" w:rsidRPr="00250F9C" w:rsidRDefault="00657502" w:rsidP="00657502">
            <w:pPr>
              <w:jc w:val="center"/>
              <w:rPr>
                <w:color w:val="auto"/>
                <w:szCs w:val="21"/>
              </w:rPr>
            </w:pPr>
          </w:p>
        </w:tc>
        <w:tc>
          <w:tcPr>
            <w:tcW w:w="1843" w:type="dxa"/>
            <w:vAlign w:val="center"/>
          </w:tcPr>
          <w:p w:rsidR="00657502" w:rsidRPr="00250F9C" w:rsidRDefault="00657502" w:rsidP="00657502">
            <w:pPr>
              <w:rPr>
                <w:color w:val="auto"/>
                <w:szCs w:val="21"/>
              </w:rPr>
            </w:pPr>
          </w:p>
        </w:tc>
        <w:tc>
          <w:tcPr>
            <w:tcW w:w="2894" w:type="dxa"/>
            <w:vAlign w:val="center"/>
          </w:tcPr>
          <w:p w:rsidR="00657502" w:rsidRPr="00250F9C" w:rsidRDefault="00657502" w:rsidP="00657502">
            <w:pPr>
              <w:rPr>
                <w:color w:val="auto"/>
                <w:szCs w:val="21"/>
              </w:rPr>
            </w:pPr>
          </w:p>
        </w:tc>
      </w:tr>
      <w:tr w:rsidR="00657502" w:rsidRPr="00250F9C" w:rsidTr="00657502">
        <w:trPr>
          <w:trHeight w:val="851"/>
        </w:trPr>
        <w:tc>
          <w:tcPr>
            <w:tcW w:w="2518" w:type="dxa"/>
            <w:vAlign w:val="center"/>
          </w:tcPr>
          <w:p w:rsidR="00657502" w:rsidRPr="00250F9C" w:rsidRDefault="00657502" w:rsidP="00657502">
            <w:pPr>
              <w:rPr>
                <w:color w:val="auto"/>
                <w:szCs w:val="21"/>
              </w:rPr>
            </w:pPr>
          </w:p>
        </w:tc>
        <w:tc>
          <w:tcPr>
            <w:tcW w:w="1174" w:type="dxa"/>
            <w:vAlign w:val="center"/>
          </w:tcPr>
          <w:p w:rsidR="00657502" w:rsidRPr="00250F9C" w:rsidRDefault="00657502" w:rsidP="00657502">
            <w:pPr>
              <w:jc w:val="center"/>
              <w:rPr>
                <w:color w:val="auto"/>
                <w:szCs w:val="21"/>
              </w:rPr>
            </w:pPr>
          </w:p>
        </w:tc>
        <w:tc>
          <w:tcPr>
            <w:tcW w:w="1094" w:type="dxa"/>
            <w:vAlign w:val="center"/>
          </w:tcPr>
          <w:p w:rsidR="00657502" w:rsidRPr="00250F9C" w:rsidRDefault="00657502" w:rsidP="00657502">
            <w:pPr>
              <w:jc w:val="center"/>
              <w:rPr>
                <w:color w:val="auto"/>
                <w:szCs w:val="21"/>
              </w:rPr>
            </w:pPr>
          </w:p>
        </w:tc>
        <w:tc>
          <w:tcPr>
            <w:tcW w:w="1701" w:type="dxa"/>
            <w:vAlign w:val="center"/>
          </w:tcPr>
          <w:p w:rsidR="00657502" w:rsidRPr="00250F9C" w:rsidRDefault="00657502" w:rsidP="00657502">
            <w:pPr>
              <w:jc w:val="right"/>
              <w:rPr>
                <w:color w:val="auto"/>
                <w:szCs w:val="21"/>
              </w:rPr>
            </w:pPr>
          </w:p>
        </w:tc>
        <w:tc>
          <w:tcPr>
            <w:tcW w:w="1985" w:type="dxa"/>
            <w:vAlign w:val="center"/>
          </w:tcPr>
          <w:p w:rsidR="00657502" w:rsidRPr="00250F9C" w:rsidRDefault="00657502" w:rsidP="00657502">
            <w:pPr>
              <w:jc w:val="right"/>
              <w:rPr>
                <w:color w:val="auto"/>
                <w:szCs w:val="21"/>
              </w:rPr>
            </w:pPr>
          </w:p>
        </w:tc>
        <w:tc>
          <w:tcPr>
            <w:tcW w:w="1559" w:type="dxa"/>
            <w:vAlign w:val="center"/>
          </w:tcPr>
          <w:p w:rsidR="00657502" w:rsidRPr="00250F9C" w:rsidRDefault="00657502" w:rsidP="00657502">
            <w:pPr>
              <w:jc w:val="center"/>
              <w:rPr>
                <w:color w:val="auto"/>
                <w:szCs w:val="21"/>
              </w:rPr>
            </w:pPr>
          </w:p>
        </w:tc>
        <w:tc>
          <w:tcPr>
            <w:tcW w:w="1843" w:type="dxa"/>
            <w:vAlign w:val="center"/>
          </w:tcPr>
          <w:p w:rsidR="00657502" w:rsidRPr="00250F9C" w:rsidRDefault="00657502" w:rsidP="00657502">
            <w:pPr>
              <w:rPr>
                <w:color w:val="auto"/>
                <w:szCs w:val="21"/>
              </w:rPr>
            </w:pPr>
          </w:p>
        </w:tc>
        <w:tc>
          <w:tcPr>
            <w:tcW w:w="2894" w:type="dxa"/>
            <w:vAlign w:val="center"/>
          </w:tcPr>
          <w:p w:rsidR="00657502" w:rsidRPr="00250F9C" w:rsidRDefault="00657502" w:rsidP="00657502">
            <w:pPr>
              <w:rPr>
                <w:color w:val="auto"/>
                <w:szCs w:val="21"/>
              </w:rPr>
            </w:pPr>
          </w:p>
        </w:tc>
      </w:tr>
      <w:tr w:rsidR="00657502" w:rsidRPr="00250F9C" w:rsidTr="00657502">
        <w:trPr>
          <w:trHeight w:val="851"/>
        </w:trPr>
        <w:tc>
          <w:tcPr>
            <w:tcW w:w="2518" w:type="dxa"/>
            <w:vAlign w:val="center"/>
          </w:tcPr>
          <w:p w:rsidR="00657502" w:rsidRPr="00250F9C" w:rsidRDefault="00657502" w:rsidP="00657502">
            <w:pPr>
              <w:rPr>
                <w:color w:val="auto"/>
                <w:szCs w:val="21"/>
              </w:rPr>
            </w:pPr>
          </w:p>
        </w:tc>
        <w:tc>
          <w:tcPr>
            <w:tcW w:w="1174" w:type="dxa"/>
            <w:vAlign w:val="center"/>
          </w:tcPr>
          <w:p w:rsidR="00657502" w:rsidRPr="00250F9C" w:rsidRDefault="00657502" w:rsidP="00657502">
            <w:pPr>
              <w:jc w:val="center"/>
              <w:rPr>
                <w:color w:val="auto"/>
                <w:szCs w:val="21"/>
              </w:rPr>
            </w:pPr>
          </w:p>
        </w:tc>
        <w:tc>
          <w:tcPr>
            <w:tcW w:w="1094" w:type="dxa"/>
            <w:vAlign w:val="center"/>
          </w:tcPr>
          <w:p w:rsidR="00657502" w:rsidRPr="00250F9C" w:rsidRDefault="00657502" w:rsidP="00657502">
            <w:pPr>
              <w:jc w:val="center"/>
              <w:rPr>
                <w:color w:val="auto"/>
                <w:szCs w:val="21"/>
              </w:rPr>
            </w:pPr>
          </w:p>
        </w:tc>
        <w:tc>
          <w:tcPr>
            <w:tcW w:w="1701" w:type="dxa"/>
            <w:vAlign w:val="center"/>
          </w:tcPr>
          <w:p w:rsidR="00657502" w:rsidRPr="00250F9C" w:rsidRDefault="00657502" w:rsidP="00657502">
            <w:pPr>
              <w:jc w:val="right"/>
              <w:rPr>
                <w:color w:val="auto"/>
                <w:szCs w:val="21"/>
              </w:rPr>
            </w:pPr>
          </w:p>
        </w:tc>
        <w:tc>
          <w:tcPr>
            <w:tcW w:w="1985" w:type="dxa"/>
            <w:vAlign w:val="center"/>
          </w:tcPr>
          <w:p w:rsidR="00657502" w:rsidRPr="00250F9C" w:rsidRDefault="00657502" w:rsidP="00657502">
            <w:pPr>
              <w:jc w:val="right"/>
              <w:rPr>
                <w:color w:val="auto"/>
                <w:szCs w:val="21"/>
              </w:rPr>
            </w:pPr>
          </w:p>
        </w:tc>
        <w:tc>
          <w:tcPr>
            <w:tcW w:w="1559" w:type="dxa"/>
            <w:vAlign w:val="center"/>
          </w:tcPr>
          <w:p w:rsidR="00657502" w:rsidRPr="00250F9C" w:rsidRDefault="00657502" w:rsidP="00657502">
            <w:pPr>
              <w:jc w:val="center"/>
              <w:rPr>
                <w:color w:val="auto"/>
                <w:szCs w:val="21"/>
              </w:rPr>
            </w:pPr>
          </w:p>
        </w:tc>
        <w:tc>
          <w:tcPr>
            <w:tcW w:w="1843" w:type="dxa"/>
            <w:vAlign w:val="center"/>
          </w:tcPr>
          <w:p w:rsidR="00657502" w:rsidRPr="00250F9C" w:rsidRDefault="00657502" w:rsidP="00657502">
            <w:pPr>
              <w:rPr>
                <w:color w:val="auto"/>
                <w:szCs w:val="21"/>
              </w:rPr>
            </w:pPr>
          </w:p>
        </w:tc>
        <w:tc>
          <w:tcPr>
            <w:tcW w:w="2894" w:type="dxa"/>
            <w:vAlign w:val="center"/>
          </w:tcPr>
          <w:p w:rsidR="00657502" w:rsidRPr="00250F9C" w:rsidRDefault="00657502" w:rsidP="00657502">
            <w:pPr>
              <w:rPr>
                <w:color w:val="auto"/>
                <w:szCs w:val="21"/>
              </w:rPr>
            </w:pPr>
          </w:p>
        </w:tc>
      </w:tr>
      <w:tr w:rsidR="00657502" w:rsidRPr="00250F9C" w:rsidTr="00657502">
        <w:trPr>
          <w:trHeight w:val="851"/>
        </w:trPr>
        <w:tc>
          <w:tcPr>
            <w:tcW w:w="2518" w:type="dxa"/>
            <w:vAlign w:val="center"/>
          </w:tcPr>
          <w:p w:rsidR="00657502" w:rsidRPr="00250F9C" w:rsidRDefault="00657502" w:rsidP="00657502">
            <w:pPr>
              <w:rPr>
                <w:color w:val="auto"/>
                <w:szCs w:val="21"/>
              </w:rPr>
            </w:pPr>
          </w:p>
        </w:tc>
        <w:tc>
          <w:tcPr>
            <w:tcW w:w="1174" w:type="dxa"/>
            <w:vAlign w:val="center"/>
          </w:tcPr>
          <w:p w:rsidR="00657502" w:rsidRPr="00250F9C" w:rsidRDefault="00657502" w:rsidP="00657502">
            <w:pPr>
              <w:jc w:val="center"/>
              <w:rPr>
                <w:color w:val="auto"/>
                <w:szCs w:val="21"/>
              </w:rPr>
            </w:pPr>
          </w:p>
        </w:tc>
        <w:tc>
          <w:tcPr>
            <w:tcW w:w="1094" w:type="dxa"/>
            <w:vAlign w:val="center"/>
          </w:tcPr>
          <w:p w:rsidR="00657502" w:rsidRPr="00250F9C" w:rsidRDefault="00657502" w:rsidP="00657502">
            <w:pPr>
              <w:jc w:val="center"/>
              <w:rPr>
                <w:color w:val="auto"/>
                <w:szCs w:val="21"/>
              </w:rPr>
            </w:pPr>
          </w:p>
        </w:tc>
        <w:tc>
          <w:tcPr>
            <w:tcW w:w="1701" w:type="dxa"/>
            <w:vAlign w:val="center"/>
          </w:tcPr>
          <w:p w:rsidR="00657502" w:rsidRPr="00250F9C" w:rsidRDefault="00657502" w:rsidP="00657502">
            <w:pPr>
              <w:jc w:val="right"/>
              <w:rPr>
                <w:color w:val="auto"/>
                <w:szCs w:val="21"/>
              </w:rPr>
            </w:pPr>
          </w:p>
        </w:tc>
        <w:tc>
          <w:tcPr>
            <w:tcW w:w="1985" w:type="dxa"/>
            <w:vAlign w:val="center"/>
          </w:tcPr>
          <w:p w:rsidR="00657502" w:rsidRPr="00250F9C" w:rsidRDefault="00657502" w:rsidP="00657502">
            <w:pPr>
              <w:jc w:val="right"/>
              <w:rPr>
                <w:color w:val="auto"/>
                <w:szCs w:val="21"/>
              </w:rPr>
            </w:pPr>
          </w:p>
        </w:tc>
        <w:tc>
          <w:tcPr>
            <w:tcW w:w="1559" w:type="dxa"/>
            <w:vAlign w:val="center"/>
          </w:tcPr>
          <w:p w:rsidR="00657502" w:rsidRPr="00250F9C" w:rsidRDefault="00657502" w:rsidP="00657502">
            <w:pPr>
              <w:jc w:val="center"/>
              <w:rPr>
                <w:color w:val="auto"/>
                <w:szCs w:val="21"/>
              </w:rPr>
            </w:pPr>
          </w:p>
        </w:tc>
        <w:tc>
          <w:tcPr>
            <w:tcW w:w="1843" w:type="dxa"/>
            <w:vAlign w:val="center"/>
          </w:tcPr>
          <w:p w:rsidR="00657502" w:rsidRPr="00250F9C" w:rsidRDefault="00657502" w:rsidP="00657502">
            <w:pPr>
              <w:rPr>
                <w:color w:val="auto"/>
                <w:szCs w:val="21"/>
              </w:rPr>
            </w:pPr>
          </w:p>
        </w:tc>
        <w:tc>
          <w:tcPr>
            <w:tcW w:w="2894" w:type="dxa"/>
            <w:vAlign w:val="center"/>
          </w:tcPr>
          <w:p w:rsidR="00657502" w:rsidRPr="00250F9C" w:rsidRDefault="00657502" w:rsidP="00657502">
            <w:pPr>
              <w:rPr>
                <w:color w:val="auto"/>
                <w:szCs w:val="21"/>
              </w:rPr>
            </w:pPr>
          </w:p>
        </w:tc>
      </w:tr>
      <w:tr w:rsidR="00657502" w:rsidRPr="00250F9C" w:rsidTr="00657502">
        <w:trPr>
          <w:trHeight w:val="851"/>
        </w:trPr>
        <w:tc>
          <w:tcPr>
            <w:tcW w:w="2518" w:type="dxa"/>
            <w:vAlign w:val="center"/>
          </w:tcPr>
          <w:p w:rsidR="00657502" w:rsidRPr="00250F9C" w:rsidRDefault="00657502" w:rsidP="00657502">
            <w:pPr>
              <w:rPr>
                <w:color w:val="auto"/>
                <w:szCs w:val="21"/>
              </w:rPr>
            </w:pPr>
          </w:p>
        </w:tc>
        <w:tc>
          <w:tcPr>
            <w:tcW w:w="1174" w:type="dxa"/>
            <w:vAlign w:val="center"/>
          </w:tcPr>
          <w:p w:rsidR="00657502" w:rsidRPr="00250F9C" w:rsidRDefault="00657502" w:rsidP="00657502">
            <w:pPr>
              <w:jc w:val="center"/>
              <w:rPr>
                <w:color w:val="auto"/>
                <w:szCs w:val="21"/>
              </w:rPr>
            </w:pPr>
          </w:p>
        </w:tc>
        <w:tc>
          <w:tcPr>
            <w:tcW w:w="1094" w:type="dxa"/>
            <w:vAlign w:val="center"/>
          </w:tcPr>
          <w:p w:rsidR="00657502" w:rsidRPr="00250F9C" w:rsidRDefault="00657502" w:rsidP="00657502">
            <w:pPr>
              <w:jc w:val="center"/>
              <w:rPr>
                <w:color w:val="auto"/>
                <w:szCs w:val="21"/>
              </w:rPr>
            </w:pPr>
          </w:p>
        </w:tc>
        <w:tc>
          <w:tcPr>
            <w:tcW w:w="1701" w:type="dxa"/>
            <w:vAlign w:val="center"/>
          </w:tcPr>
          <w:p w:rsidR="00657502" w:rsidRPr="00250F9C" w:rsidRDefault="00657502" w:rsidP="00657502">
            <w:pPr>
              <w:jc w:val="right"/>
              <w:rPr>
                <w:color w:val="auto"/>
                <w:szCs w:val="21"/>
              </w:rPr>
            </w:pPr>
          </w:p>
        </w:tc>
        <w:tc>
          <w:tcPr>
            <w:tcW w:w="1985" w:type="dxa"/>
            <w:vAlign w:val="center"/>
          </w:tcPr>
          <w:p w:rsidR="00657502" w:rsidRPr="00250F9C" w:rsidRDefault="00657502" w:rsidP="00657502">
            <w:pPr>
              <w:jc w:val="right"/>
              <w:rPr>
                <w:color w:val="auto"/>
                <w:szCs w:val="21"/>
              </w:rPr>
            </w:pPr>
          </w:p>
        </w:tc>
        <w:tc>
          <w:tcPr>
            <w:tcW w:w="1559" w:type="dxa"/>
            <w:vAlign w:val="center"/>
          </w:tcPr>
          <w:p w:rsidR="00657502" w:rsidRPr="00250F9C" w:rsidRDefault="00657502" w:rsidP="00657502">
            <w:pPr>
              <w:jc w:val="center"/>
              <w:rPr>
                <w:color w:val="auto"/>
                <w:szCs w:val="21"/>
              </w:rPr>
            </w:pPr>
          </w:p>
        </w:tc>
        <w:tc>
          <w:tcPr>
            <w:tcW w:w="1843" w:type="dxa"/>
            <w:vAlign w:val="center"/>
          </w:tcPr>
          <w:p w:rsidR="00657502" w:rsidRPr="00250F9C" w:rsidRDefault="00657502" w:rsidP="00657502">
            <w:pPr>
              <w:rPr>
                <w:color w:val="auto"/>
                <w:szCs w:val="21"/>
              </w:rPr>
            </w:pPr>
          </w:p>
        </w:tc>
        <w:tc>
          <w:tcPr>
            <w:tcW w:w="2894" w:type="dxa"/>
            <w:vAlign w:val="center"/>
          </w:tcPr>
          <w:p w:rsidR="00657502" w:rsidRPr="00250F9C" w:rsidRDefault="00657502" w:rsidP="00657502">
            <w:pPr>
              <w:rPr>
                <w:color w:val="auto"/>
                <w:szCs w:val="21"/>
              </w:rPr>
            </w:pPr>
          </w:p>
        </w:tc>
      </w:tr>
    </w:tbl>
    <w:p w:rsidR="00805B34" w:rsidRPr="00250F9C" w:rsidRDefault="00805B34" w:rsidP="00805B34">
      <w:pPr>
        <w:ind w:left="684" w:hangingChars="300" w:hanging="684"/>
        <w:rPr>
          <w:color w:val="auto"/>
          <w:szCs w:val="21"/>
        </w:rPr>
      </w:pPr>
      <w:r w:rsidRPr="00250F9C">
        <w:rPr>
          <w:rFonts w:hint="eastAsia"/>
          <w:color w:val="auto"/>
          <w:szCs w:val="21"/>
        </w:rPr>
        <w:t>(注)・対象となる取得財産等は、取得価格が30万円(税抜)以上、効用の増加価格が50万円以上(税抜)の機械、器具、備品及びその他の財産</w:t>
      </w:r>
    </w:p>
    <w:p w:rsidR="00805B34" w:rsidRPr="00250F9C" w:rsidRDefault="00805B34" w:rsidP="00805B34">
      <w:pPr>
        <w:ind w:leftChars="200" w:left="684" w:hangingChars="100" w:hanging="228"/>
        <w:rPr>
          <w:color w:val="auto"/>
          <w:szCs w:val="21"/>
        </w:rPr>
      </w:pPr>
      <w:r w:rsidRPr="00250F9C">
        <w:rPr>
          <w:rFonts w:hint="eastAsia"/>
          <w:color w:val="auto"/>
          <w:szCs w:val="21"/>
        </w:rPr>
        <w:t>・数量は、同一規格であれば一括して記載して差し支えない。ただし、単価が異なる場合には区分して記載のこと。</w:t>
      </w:r>
    </w:p>
    <w:p w:rsidR="00805B34" w:rsidRPr="00250F9C" w:rsidRDefault="00805B34" w:rsidP="00805B34">
      <w:pPr>
        <w:ind w:firstLineChars="200" w:firstLine="456"/>
        <w:rPr>
          <w:color w:val="auto"/>
          <w:szCs w:val="21"/>
        </w:rPr>
        <w:sectPr w:rsidR="00805B34" w:rsidRPr="00250F9C" w:rsidSect="008430F2">
          <w:pgSz w:w="16838" w:h="11906" w:orient="landscape" w:code="9"/>
          <w:pgMar w:top="1247" w:right="1134" w:bottom="1247" w:left="1134" w:header="720" w:footer="720" w:gutter="0"/>
          <w:pgNumType w:fmt="numberInDash"/>
          <w:cols w:space="720"/>
          <w:noEndnote/>
          <w:docGrid w:type="linesAndChars" w:linePitch="299" w:charSpace="1638"/>
        </w:sectPr>
      </w:pPr>
      <w:r w:rsidRPr="00250F9C">
        <w:rPr>
          <w:rFonts w:hint="eastAsia"/>
          <w:color w:val="auto"/>
          <w:szCs w:val="21"/>
        </w:rPr>
        <w:t>・取得年月日は、検収年月日を記載のこと。</w:t>
      </w:r>
      <w:r w:rsidR="00940190" w:rsidRPr="00250F9C">
        <w:rPr>
          <w:color w:val="auto"/>
          <w:szCs w:val="21"/>
        </w:rPr>
        <w:br w:type="page"/>
      </w:r>
    </w:p>
    <w:p w:rsidR="00657502" w:rsidRPr="00250F9C" w:rsidRDefault="00657502" w:rsidP="00657502">
      <w:pPr>
        <w:rPr>
          <w:color w:val="auto"/>
          <w:szCs w:val="21"/>
        </w:rPr>
      </w:pPr>
      <w:r w:rsidRPr="00250F9C">
        <w:rPr>
          <w:rFonts w:hint="eastAsia"/>
          <w:color w:val="auto"/>
          <w:szCs w:val="21"/>
        </w:rPr>
        <w:lastRenderedPageBreak/>
        <w:t>（様式第10号）</w:t>
      </w:r>
    </w:p>
    <w:p w:rsidR="00657502" w:rsidRPr="00250F9C" w:rsidRDefault="00657502" w:rsidP="00657502">
      <w:pPr>
        <w:ind w:firstLineChars="200" w:firstLine="456"/>
        <w:jc w:val="right"/>
        <w:rPr>
          <w:color w:val="auto"/>
          <w:szCs w:val="21"/>
          <w:lang w:eastAsia="zh-CN"/>
        </w:rPr>
      </w:pPr>
      <w:r w:rsidRPr="00250F9C">
        <w:rPr>
          <w:rFonts w:hint="eastAsia"/>
          <w:color w:val="auto"/>
          <w:szCs w:val="21"/>
          <w:lang w:eastAsia="zh-CN"/>
        </w:rPr>
        <w:t xml:space="preserve">　　　　　</w:t>
      </w:r>
    </w:p>
    <w:p w:rsidR="00657502" w:rsidRPr="00250F9C" w:rsidRDefault="00657502" w:rsidP="00657502">
      <w:pPr>
        <w:ind w:firstLineChars="200" w:firstLine="456"/>
        <w:jc w:val="right"/>
        <w:rPr>
          <w:color w:val="auto"/>
          <w:szCs w:val="21"/>
          <w:lang w:eastAsia="zh-CN"/>
        </w:rPr>
      </w:pPr>
      <w:r w:rsidRPr="00250F9C">
        <w:rPr>
          <w:rFonts w:hint="eastAsia"/>
          <w:color w:val="auto"/>
          <w:szCs w:val="21"/>
          <w:lang w:eastAsia="zh-CN"/>
        </w:rPr>
        <w:t>年　　月　　日</w:t>
      </w:r>
    </w:p>
    <w:p w:rsidR="00657502" w:rsidRPr="00250F9C" w:rsidRDefault="00657502" w:rsidP="00657502">
      <w:pPr>
        <w:rPr>
          <w:color w:val="auto"/>
          <w:szCs w:val="21"/>
        </w:rPr>
      </w:pPr>
    </w:p>
    <w:p w:rsidR="00657502" w:rsidRPr="00250F9C" w:rsidRDefault="00657502" w:rsidP="00E87927">
      <w:pPr>
        <w:rPr>
          <w:color w:val="auto"/>
        </w:rPr>
      </w:pPr>
      <w:r w:rsidRPr="00250F9C">
        <w:rPr>
          <w:rFonts w:hint="eastAsia"/>
          <w:color w:val="auto"/>
          <w:szCs w:val="21"/>
          <w:lang w:eastAsia="zh-CN"/>
        </w:rPr>
        <w:t xml:space="preserve">　</w:t>
      </w:r>
      <w:r w:rsidR="001E5976" w:rsidRPr="00250F9C">
        <w:rPr>
          <w:rFonts w:hint="eastAsia"/>
          <w:color w:val="auto"/>
          <w:szCs w:val="21"/>
          <w:lang w:eastAsia="zh-CN"/>
        </w:rPr>
        <w:t>（</w:t>
      </w:r>
      <w:r w:rsidRPr="00250F9C">
        <w:rPr>
          <w:rFonts w:hint="eastAsia"/>
          <w:color w:val="auto"/>
          <w:szCs w:val="21"/>
          <w:lang w:eastAsia="zh-CN"/>
        </w:rPr>
        <w:t>補助事業者</w:t>
      </w:r>
      <w:r w:rsidR="001E5976" w:rsidRPr="00250F9C">
        <w:rPr>
          <w:rFonts w:hint="eastAsia"/>
          <w:color w:val="auto"/>
          <w:szCs w:val="21"/>
          <w:lang w:eastAsia="zh-CN"/>
        </w:rPr>
        <w:t>）</w:t>
      </w:r>
      <w:r w:rsidRPr="00250F9C">
        <w:rPr>
          <w:rFonts w:hint="eastAsia"/>
          <w:color w:val="auto"/>
          <w:lang w:eastAsia="zh-CN"/>
        </w:rPr>
        <w:t xml:space="preserve">　様　　　　　　　　　　　</w:t>
      </w:r>
      <w:r w:rsidR="00E87927" w:rsidRPr="00250F9C">
        <w:rPr>
          <w:rFonts w:hint="eastAsia"/>
          <w:color w:val="auto"/>
          <w:lang w:eastAsia="zh-CN"/>
        </w:rPr>
        <w:t xml:space="preserve">　　　　　　　　　　　　　　　　　　　　</w:t>
      </w:r>
    </w:p>
    <w:p w:rsidR="00E87927" w:rsidRPr="00250F9C" w:rsidRDefault="00E87927" w:rsidP="00E87927">
      <w:pPr>
        <w:rPr>
          <w:color w:val="auto"/>
        </w:rPr>
      </w:pPr>
    </w:p>
    <w:p w:rsidR="00E87927" w:rsidRPr="00250F9C" w:rsidRDefault="00E87927" w:rsidP="00E87927">
      <w:pPr>
        <w:rPr>
          <w:color w:val="auto"/>
        </w:rPr>
      </w:pPr>
    </w:p>
    <w:p w:rsidR="00E87927" w:rsidRPr="00250F9C" w:rsidRDefault="00E87927" w:rsidP="00E87927">
      <w:pPr>
        <w:rPr>
          <w:color w:val="auto"/>
        </w:rPr>
      </w:pPr>
      <w:r w:rsidRPr="00250F9C">
        <w:rPr>
          <w:rFonts w:hint="eastAsia"/>
          <w:color w:val="auto"/>
        </w:rPr>
        <w:t xml:space="preserve">　　　　　　　　　　　　　　　　　　　　　（申請・助成事業者）</w:t>
      </w:r>
    </w:p>
    <w:p w:rsidR="00E87927" w:rsidRPr="00250F9C" w:rsidRDefault="00E87927" w:rsidP="00E87927">
      <w:pPr>
        <w:rPr>
          <w:color w:val="auto"/>
        </w:rPr>
      </w:pPr>
      <w:r w:rsidRPr="00250F9C">
        <w:rPr>
          <w:rFonts w:hint="eastAsia"/>
          <w:color w:val="auto"/>
        </w:rPr>
        <w:t xml:space="preserve">　　　　　　　　　　　　　　　　　　　　　　住　所</w:t>
      </w:r>
    </w:p>
    <w:p w:rsidR="00657502" w:rsidRPr="00250F9C" w:rsidRDefault="00657502" w:rsidP="00657502">
      <w:pPr>
        <w:adjustRightInd/>
        <w:spacing w:line="296" w:lineRule="exact"/>
        <w:ind w:firstLineChars="2200" w:firstLine="5016"/>
        <w:rPr>
          <w:rFonts w:hAnsi="Times New Roman" w:cs="Times New Roman"/>
          <w:color w:val="auto"/>
          <w:spacing w:val="4"/>
        </w:rPr>
      </w:pPr>
      <w:r w:rsidRPr="00250F9C">
        <w:rPr>
          <w:rFonts w:hint="eastAsia"/>
          <w:color w:val="auto"/>
        </w:rPr>
        <w:t>事業者名及び代表者氏名　　　　印</w:t>
      </w:r>
    </w:p>
    <w:p w:rsidR="00657502" w:rsidRPr="00250F9C" w:rsidRDefault="00657502" w:rsidP="00657502">
      <w:pPr>
        <w:adjustRightInd/>
        <w:spacing w:line="296" w:lineRule="exact"/>
        <w:rPr>
          <w:rFonts w:hAnsi="Times New Roman" w:cs="Times New Roman"/>
          <w:color w:val="auto"/>
          <w:spacing w:val="4"/>
        </w:rPr>
      </w:pPr>
    </w:p>
    <w:p w:rsidR="00657502" w:rsidRPr="00250F9C" w:rsidRDefault="00657502" w:rsidP="00657502">
      <w:pPr>
        <w:rPr>
          <w:color w:val="auto"/>
          <w:lang w:eastAsia="zh-TW"/>
        </w:rPr>
      </w:pPr>
    </w:p>
    <w:p w:rsidR="00657502" w:rsidRPr="00250F9C" w:rsidRDefault="00657502" w:rsidP="00657502">
      <w:pPr>
        <w:jc w:val="center"/>
        <w:rPr>
          <w:color w:val="auto"/>
        </w:rPr>
      </w:pPr>
      <w:r w:rsidRPr="00250F9C">
        <w:rPr>
          <w:rFonts w:hint="eastAsia"/>
          <w:color w:val="auto"/>
        </w:rPr>
        <w:t>島根県事業承継新事業活動支援助成金取得財産</w:t>
      </w:r>
      <w:r w:rsidR="00400057" w:rsidRPr="00250F9C">
        <w:rPr>
          <w:rFonts w:hint="eastAsia"/>
          <w:color w:val="auto"/>
        </w:rPr>
        <w:t>等</w:t>
      </w:r>
      <w:r w:rsidRPr="00250F9C">
        <w:rPr>
          <w:rFonts w:hint="eastAsia"/>
          <w:color w:val="auto"/>
        </w:rPr>
        <w:t>の処分承認申請書</w:t>
      </w:r>
    </w:p>
    <w:p w:rsidR="00657502" w:rsidRPr="00250F9C" w:rsidRDefault="00657502" w:rsidP="00657502">
      <w:pPr>
        <w:rPr>
          <w:color w:val="auto"/>
        </w:rPr>
      </w:pPr>
    </w:p>
    <w:p w:rsidR="00657502" w:rsidRPr="00250F9C" w:rsidRDefault="00657502" w:rsidP="00657502">
      <w:pPr>
        <w:adjustRightInd/>
        <w:spacing w:line="296" w:lineRule="exact"/>
        <w:ind w:leftChars="100" w:left="228" w:firstLineChars="100" w:firstLine="228"/>
        <w:rPr>
          <w:color w:val="auto"/>
        </w:rPr>
      </w:pPr>
      <w:r w:rsidRPr="00250F9C">
        <w:rPr>
          <w:rFonts w:hint="eastAsia"/>
          <w:color w:val="auto"/>
        </w:rPr>
        <w:t>平成　　年度島根県事業承継新事業活動支援助成金により取得した財産</w:t>
      </w:r>
      <w:r w:rsidR="00052EB6" w:rsidRPr="00250F9C">
        <w:rPr>
          <w:rFonts w:hint="eastAsia"/>
          <w:color w:val="auto"/>
        </w:rPr>
        <w:t>等</w:t>
      </w:r>
      <w:r w:rsidRPr="00250F9C">
        <w:rPr>
          <w:rFonts w:hint="eastAsia"/>
          <w:color w:val="auto"/>
        </w:rPr>
        <w:t>を、下記のとおり処分等したいので、島根県事業承継新事業活動支援事業実施要領第22条</w:t>
      </w:r>
      <w:r w:rsidR="001E5976" w:rsidRPr="00250F9C">
        <w:rPr>
          <w:rFonts w:hint="eastAsia"/>
          <w:color w:val="auto"/>
        </w:rPr>
        <w:t>第２項に基づき、</w:t>
      </w:r>
      <w:r w:rsidRPr="00250F9C">
        <w:rPr>
          <w:rFonts w:hint="eastAsia"/>
          <w:color w:val="auto"/>
        </w:rPr>
        <w:t>申請します。</w:t>
      </w:r>
    </w:p>
    <w:p w:rsidR="00657502" w:rsidRPr="00250F9C" w:rsidRDefault="00657502" w:rsidP="00657502">
      <w:pPr>
        <w:rPr>
          <w:color w:val="auto"/>
        </w:rPr>
      </w:pPr>
    </w:p>
    <w:p w:rsidR="00657502" w:rsidRPr="00250F9C" w:rsidRDefault="00657502" w:rsidP="00657502">
      <w:pPr>
        <w:pStyle w:val="a8"/>
        <w:rPr>
          <w:color w:val="auto"/>
        </w:rPr>
      </w:pPr>
      <w:r w:rsidRPr="00250F9C">
        <w:rPr>
          <w:rFonts w:hint="eastAsia"/>
          <w:color w:val="auto"/>
        </w:rPr>
        <w:t>記</w:t>
      </w:r>
    </w:p>
    <w:p w:rsidR="00657502" w:rsidRPr="00250F9C" w:rsidRDefault="00657502" w:rsidP="00657502">
      <w:pPr>
        <w:rPr>
          <w:color w:val="auto"/>
        </w:rPr>
      </w:pPr>
    </w:p>
    <w:p w:rsidR="00657502" w:rsidRPr="00250F9C" w:rsidRDefault="00657502" w:rsidP="00657502">
      <w:pPr>
        <w:rPr>
          <w:color w:val="auto"/>
        </w:rPr>
      </w:pPr>
      <w:r w:rsidRPr="00250F9C">
        <w:rPr>
          <w:rFonts w:hint="eastAsia"/>
          <w:color w:val="auto"/>
        </w:rPr>
        <w:t xml:space="preserve">　　１．品目及び取得年月日</w:t>
      </w:r>
    </w:p>
    <w:p w:rsidR="00657502" w:rsidRPr="00250F9C" w:rsidRDefault="00657502" w:rsidP="00657502">
      <w:pPr>
        <w:rPr>
          <w:color w:val="auto"/>
        </w:rPr>
      </w:pPr>
    </w:p>
    <w:p w:rsidR="00657502" w:rsidRPr="00250F9C" w:rsidRDefault="00657502" w:rsidP="00657502">
      <w:pPr>
        <w:rPr>
          <w:color w:val="auto"/>
        </w:rPr>
      </w:pPr>
    </w:p>
    <w:p w:rsidR="00657502" w:rsidRPr="00250F9C" w:rsidRDefault="00657502" w:rsidP="00657502">
      <w:pPr>
        <w:rPr>
          <w:color w:val="auto"/>
        </w:rPr>
      </w:pPr>
    </w:p>
    <w:p w:rsidR="00657502" w:rsidRPr="00250F9C" w:rsidRDefault="00657502" w:rsidP="00657502">
      <w:pPr>
        <w:rPr>
          <w:color w:val="auto"/>
        </w:rPr>
      </w:pPr>
      <w:r w:rsidRPr="00250F9C">
        <w:rPr>
          <w:rFonts w:hint="eastAsia"/>
          <w:color w:val="auto"/>
        </w:rPr>
        <w:t xml:space="preserve">　　２．取得価格及び時価</w:t>
      </w:r>
    </w:p>
    <w:p w:rsidR="00657502" w:rsidRPr="00250F9C" w:rsidRDefault="00657502" w:rsidP="00657502">
      <w:pPr>
        <w:rPr>
          <w:color w:val="auto"/>
        </w:rPr>
      </w:pPr>
    </w:p>
    <w:p w:rsidR="00657502" w:rsidRPr="00250F9C" w:rsidRDefault="00657502" w:rsidP="00657502">
      <w:pPr>
        <w:rPr>
          <w:color w:val="auto"/>
        </w:rPr>
      </w:pPr>
    </w:p>
    <w:p w:rsidR="00657502" w:rsidRPr="00250F9C" w:rsidRDefault="00657502" w:rsidP="00657502">
      <w:pPr>
        <w:rPr>
          <w:color w:val="auto"/>
        </w:rPr>
      </w:pPr>
    </w:p>
    <w:p w:rsidR="00657502" w:rsidRPr="00250F9C" w:rsidRDefault="00657502" w:rsidP="00657502">
      <w:pPr>
        <w:rPr>
          <w:color w:val="auto"/>
        </w:rPr>
      </w:pPr>
      <w:r w:rsidRPr="00250F9C">
        <w:rPr>
          <w:rFonts w:hint="eastAsia"/>
          <w:color w:val="auto"/>
        </w:rPr>
        <w:t xml:space="preserve">　　３．処分の方法</w:t>
      </w:r>
    </w:p>
    <w:p w:rsidR="00657502" w:rsidRPr="00250F9C" w:rsidRDefault="00657502" w:rsidP="00657502">
      <w:pPr>
        <w:rPr>
          <w:color w:val="auto"/>
        </w:rPr>
      </w:pPr>
    </w:p>
    <w:p w:rsidR="00657502" w:rsidRPr="00250F9C" w:rsidRDefault="00657502" w:rsidP="00657502">
      <w:pPr>
        <w:rPr>
          <w:color w:val="auto"/>
        </w:rPr>
      </w:pPr>
    </w:p>
    <w:p w:rsidR="00657502" w:rsidRPr="00250F9C" w:rsidRDefault="00657502" w:rsidP="00657502">
      <w:pPr>
        <w:rPr>
          <w:color w:val="auto"/>
        </w:rPr>
      </w:pPr>
    </w:p>
    <w:p w:rsidR="00657502" w:rsidRPr="00250F9C" w:rsidRDefault="00657502" w:rsidP="00657502">
      <w:pPr>
        <w:rPr>
          <w:color w:val="auto"/>
        </w:rPr>
      </w:pPr>
      <w:r w:rsidRPr="00250F9C">
        <w:rPr>
          <w:rFonts w:hint="eastAsia"/>
          <w:color w:val="auto"/>
        </w:rPr>
        <w:t xml:space="preserve">　　４．処分の理由</w:t>
      </w:r>
    </w:p>
    <w:p w:rsidR="001E5976" w:rsidRPr="00250F9C" w:rsidRDefault="001E5976" w:rsidP="00657502">
      <w:pPr>
        <w:rPr>
          <w:color w:val="auto"/>
        </w:rPr>
      </w:pPr>
    </w:p>
    <w:p w:rsidR="001E5976" w:rsidRPr="00250F9C" w:rsidRDefault="001E5976" w:rsidP="00657502">
      <w:pPr>
        <w:rPr>
          <w:color w:val="auto"/>
        </w:rPr>
      </w:pPr>
    </w:p>
    <w:p w:rsidR="001E5976" w:rsidRPr="00250F9C" w:rsidRDefault="001E5976" w:rsidP="00657502">
      <w:pPr>
        <w:rPr>
          <w:color w:val="auto"/>
        </w:rPr>
      </w:pPr>
    </w:p>
    <w:p w:rsidR="001E5976" w:rsidRPr="00250F9C" w:rsidRDefault="001E5976" w:rsidP="00657502">
      <w:pPr>
        <w:rPr>
          <w:color w:val="auto"/>
        </w:rPr>
      </w:pPr>
      <w:r w:rsidRPr="00250F9C">
        <w:rPr>
          <w:rFonts w:hint="eastAsia"/>
          <w:color w:val="auto"/>
        </w:rPr>
        <w:t xml:space="preserve">　　５．取得財産の写真・図面等　　別添のとおり</w:t>
      </w:r>
    </w:p>
    <w:p w:rsidR="00D01BC3" w:rsidRPr="00250F9C" w:rsidRDefault="00D01BC3" w:rsidP="00592997">
      <w:pPr>
        <w:rPr>
          <w:color w:val="auto"/>
          <w:szCs w:val="21"/>
        </w:rPr>
      </w:pPr>
    </w:p>
    <w:p w:rsidR="00940190" w:rsidRPr="00250F9C" w:rsidRDefault="00940190" w:rsidP="00592997">
      <w:pPr>
        <w:rPr>
          <w:color w:val="auto"/>
          <w:szCs w:val="21"/>
        </w:rPr>
      </w:pPr>
      <w:r w:rsidRPr="00250F9C">
        <w:rPr>
          <w:color w:val="auto"/>
          <w:szCs w:val="21"/>
        </w:rPr>
        <w:br w:type="page"/>
      </w:r>
    </w:p>
    <w:p w:rsidR="00657502" w:rsidRPr="00250F9C" w:rsidRDefault="00657502" w:rsidP="00657502">
      <w:pPr>
        <w:rPr>
          <w:color w:val="auto"/>
          <w:szCs w:val="21"/>
        </w:rPr>
      </w:pPr>
      <w:r w:rsidRPr="00250F9C">
        <w:rPr>
          <w:rFonts w:hint="eastAsia"/>
          <w:color w:val="auto"/>
          <w:szCs w:val="21"/>
        </w:rPr>
        <w:lastRenderedPageBreak/>
        <w:t>（様式第11号）</w:t>
      </w:r>
    </w:p>
    <w:p w:rsidR="00657502" w:rsidRPr="00250F9C" w:rsidRDefault="00657502" w:rsidP="00657502">
      <w:pPr>
        <w:ind w:firstLineChars="200" w:firstLine="456"/>
        <w:jc w:val="right"/>
        <w:rPr>
          <w:color w:val="auto"/>
          <w:szCs w:val="21"/>
          <w:lang w:eastAsia="zh-CN"/>
        </w:rPr>
      </w:pPr>
      <w:r w:rsidRPr="00250F9C">
        <w:rPr>
          <w:rFonts w:hint="eastAsia"/>
          <w:color w:val="auto"/>
          <w:szCs w:val="21"/>
          <w:lang w:eastAsia="zh-CN"/>
        </w:rPr>
        <w:t xml:space="preserve">　　　　　</w:t>
      </w:r>
    </w:p>
    <w:p w:rsidR="00657502" w:rsidRPr="00250F9C" w:rsidRDefault="00657502" w:rsidP="00657502">
      <w:pPr>
        <w:ind w:firstLineChars="200" w:firstLine="456"/>
        <w:jc w:val="right"/>
        <w:rPr>
          <w:color w:val="auto"/>
          <w:szCs w:val="21"/>
          <w:lang w:eastAsia="zh-CN"/>
        </w:rPr>
      </w:pPr>
      <w:r w:rsidRPr="00250F9C">
        <w:rPr>
          <w:rFonts w:hint="eastAsia"/>
          <w:color w:val="auto"/>
          <w:szCs w:val="21"/>
          <w:lang w:eastAsia="zh-CN"/>
        </w:rPr>
        <w:t>年　　月　　日</w:t>
      </w:r>
    </w:p>
    <w:p w:rsidR="00657502" w:rsidRPr="00250F9C" w:rsidRDefault="00657502" w:rsidP="00657502">
      <w:pPr>
        <w:rPr>
          <w:color w:val="auto"/>
          <w:szCs w:val="21"/>
        </w:rPr>
      </w:pPr>
    </w:p>
    <w:p w:rsidR="00657502" w:rsidRPr="00250F9C" w:rsidRDefault="00657502" w:rsidP="00657502">
      <w:pPr>
        <w:rPr>
          <w:color w:val="auto"/>
        </w:rPr>
      </w:pPr>
      <w:r w:rsidRPr="00250F9C">
        <w:rPr>
          <w:rFonts w:hint="eastAsia"/>
          <w:color w:val="auto"/>
          <w:szCs w:val="21"/>
          <w:lang w:eastAsia="zh-CN"/>
        </w:rPr>
        <w:t xml:space="preserve">　</w:t>
      </w:r>
      <w:r w:rsidRPr="00250F9C">
        <w:rPr>
          <w:rFonts w:hint="eastAsia"/>
          <w:color w:val="auto"/>
          <w:szCs w:val="21"/>
        </w:rPr>
        <w:t xml:space="preserve">　島根県知事　　　　　</w:t>
      </w:r>
      <w:r w:rsidRPr="00250F9C">
        <w:rPr>
          <w:rFonts w:hint="eastAsia"/>
          <w:color w:val="auto"/>
        </w:rPr>
        <w:t xml:space="preserve">　　様</w:t>
      </w:r>
    </w:p>
    <w:p w:rsidR="00657502" w:rsidRPr="00250F9C" w:rsidRDefault="00657502" w:rsidP="00657502">
      <w:pPr>
        <w:rPr>
          <w:color w:val="auto"/>
        </w:rPr>
      </w:pPr>
    </w:p>
    <w:p w:rsidR="00657502" w:rsidRPr="00250F9C" w:rsidRDefault="00657502" w:rsidP="00657502">
      <w:pPr>
        <w:adjustRightInd/>
        <w:spacing w:line="296" w:lineRule="exact"/>
        <w:ind w:firstLineChars="2200" w:firstLine="5016"/>
        <w:rPr>
          <w:rFonts w:hAnsi="Times New Roman" w:cs="Times New Roman"/>
          <w:color w:val="auto"/>
          <w:spacing w:val="4"/>
        </w:rPr>
      </w:pPr>
      <w:r w:rsidRPr="00250F9C">
        <w:rPr>
          <w:rFonts w:hint="eastAsia"/>
          <w:color w:val="auto"/>
        </w:rPr>
        <w:t xml:space="preserve">　　　　　　　　　　　</w:t>
      </w:r>
      <w:r w:rsidR="001E5976" w:rsidRPr="00250F9C">
        <w:rPr>
          <w:rFonts w:hint="eastAsia"/>
          <w:color w:val="auto"/>
        </w:rPr>
        <w:t xml:space="preserve">　　　　　　　　　　　　　　　　　　　　　　　　　　　　　　住</w:t>
      </w:r>
      <w:r w:rsidR="00E87927" w:rsidRPr="00250F9C">
        <w:rPr>
          <w:rFonts w:hint="eastAsia"/>
          <w:color w:val="auto"/>
        </w:rPr>
        <w:t xml:space="preserve">　</w:t>
      </w:r>
      <w:r w:rsidR="001E5976" w:rsidRPr="00250F9C">
        <w:rPr>
          <w:rFonts w:hint="eastAsia"/>
          <w:color w:val="auto"/>
        </w:rPr>
        <w:t>所</w:t>
      </w:r>
    </w:p>
    <w:p w:rsidR="00657502" w:rsidRPr="00250F9C" w:rsidRDefault="001E5976" w:rsidP="00657502">
      <w:pPr>
        <w:adjustRightInd/>
        <w:spacing w:line="296" w:lineRule="exact"/>
        <w:ind w:firstLineChars="2200" w:firstLine="5016"/>
        <w:rPr>
          <w:rFonts w:hAnsi="Times New Roman" w:cs="Times New Roman"/>
          <w:color w:val="auto"/>
          <w:spacing w:val="4"/>
        </w:rPr>
      </w:pPr>
      <w:r w:rsidRPr="00250F9C">
        <w:rPr>
          <w:rFonts w:hint="eastAsia"/>
          <w:color w:val="auto"/>
        </w:rPr>
        <w:t>（補助事業者代表者）</w:t>
      </w:r>
      <w:r w:rsidR="00657502" w:rsidRPr="00250F9C">
        <w:rPr>
          <w:rFonts w:hint="eastAsia"/>
          <w:color w:val="auto"/>
        </w:rPr>
        <w:t xml:space="preserve">　　　　印</w:t>
      </w:r>
    </w:p>
    <w:p w:rsidR="00657502" w:rsidRPr="00250F9C" w:rsidRDefault="00657502" w:rsidP="00657502">
      <w:pPr>
        <w:adjustRightInd/>
        <w:spacing w:line="296" w:lineRule="exact"/>
        <w:rPr>
          <w:rFonts w:hAnsi="Times New Roman" w:cs="Times New Roman"/>
          <w:color w:val="auto"/>
          <w:spacing w:val="4"/>
        </w:rPr>
      </w:pPr>
    </w:p>
    <w:p w:rsidR="00657502" w:rsidRPr="00250F9C" w:rsidRDefault="00657502" w:rsidP="00657502">
      <w:pPr>
        <w:rPr>
          <w:color w:val="auto"/>
          <w:lang w:eastAsia="zh-TW"/>
        </w:rPr>
      </w:pPr>
    </w:p>
    <w:p w:rsidR="00657502" w:rsidRPr="00250F9C" w:rsidRDefault="001E5976" w:rsidP="00657502">
      <w:pPr>
        <w:jc w:val="center"/>
        <w:rPr>
          <w:color w:val="auto"/>
        </w:rPr>
      </w:pPr>
      <w:r w:rsidRPr="00250F9C">
        <w:rPr>
          <w:rFonts w:hint="eastAsia"/>
          <w:color w:val="auto"/>
        </w:rPr>
        <w:t>島根県事業承継新事業活動支援助成金に係る</w:t>
      </w:r>
      <w:r w:rsidR="00400057" w:rsidRPr="00250F9C">
        <w:rPr>
          <w:rFonts w:hint="eastAsia"/>
          <w:color w:val="auto"/>
        </w:rPr>
        <w:t>取得</w:t>
      </w:r>
      <w:r w:rsidRPr="00250F9C">
        <w:rPr>
          <w:rFonts w:hint="eastAsia"/>
          <w:color w:val="auto"/>
        </w:rPr>
        <w:t>財産</w:t>
      </w:r>
      <w:r w:rsidR="00400057" w:rsidRPr="00250F9C">
        <w:rPr>
          <w:rFonts w:hint="eastAsia"/>
          <w:color w:val="auto"/>
        </w:rPr>
        <w:t>等</w:t>
      </w:r>
      <w:r w:rsidRPr="00250F9C">
        <w:rPr>
          <w:rFonts w:hint="eastAsia"/>
          <w:color w:val="auto"/>
        </w:rPr>
        <w:t>処分に関する事前協議</w:t>
      </w:r>
    </w:p>
    <w:p w:rsidR="00657502" w:rsidRPr="00250F9C" w:rsidRDefault="00657502" w:rsidP="00657502">
      <w:pPr>
        <w:rPr>
          <w:color w:val="auto"/>
        </w:rPr>
      </w:pPr>
    </w:p>
    <w:p w:rsidR="00657502" w:rsidRPr="00250F9C" w:rsidRDefault="00657502" w:rsidP="001E5976">
      <w:pPr>
        <w:adjustRightInd/>
        <w:spacing w:line="296" w:lineRule="exact"/>
        <w:ind w:leftChars="100" w:left="228" w:firstLineChars="100" w:firstLine="228"/>
        <w:rPr>
          <w:color w:val="auto"/>
        </w:rPr>
      </w:pPr>
      <w:r w:rsidRPr="00250F9C">
        <w:rPr>
          <w:rFonts w:hint="eastAsia"/>
          <w:color w:val="auto"/>
        </w:rPr>
        <w:t>島根県事業承継新事業活動支援事業実施要領第22条</w:t>
      </w:r>
      <w:r w:rsidR="001E5976" w:rsidRPr="00250F9C">
        <w:rPr>
          <w:rFonts w:hint="eastAsia"/>
          <w:color w:val="auto"/>
        </w:rPr>
        <w:t>第２項</w:t>
      </w:r>
      <w:r w:rsidRPr="00250F9C">
        <w:rPr>
          <w:rFonts w:hint="eastAsia"/>
          <w:color w:val="auto"/>
        </w:rPr>
        <w:t>に基づき、</w:t>
      </w:r>
      <w:r w:rsidR="001E5976" w:rsidRPr="00250F9C">
        <w:rPr>
          <w:rFonts w:hint="eastAsia"/>
          <w:color w:val="auto"/>
        </w:rPr>
        <w:t>取得財産</w:t>
      </w:r>
      <w:r w:rsidR="00400057" w:rsidRPr="00250F9C">
        <w:rPr>
          <w:rFonts w:hint="eastAsia"/>
          <w:color w:val="auto"/>
        </w:rPr>
        <w:t>等</w:t>
      </w:r>
      <w:r w:rsidR="001E5976" w:rsidRPr="00250F9C">
        <w:rPr>
          <w:rFonts w:hint="eastAsia"/>
          <w:color w:val="auto"/>
        </w:rPr>
        <w:t>の処分承認申請書の提出がありましたので、</w:t>
      </w:r>
      <w:r w:rsidR="00400057" w:rsidRPr="00250F9C">
        <w:rPr>
          <w:rFonts w:hint="eastAsia"/>
          <w:color w:val="auto"/>
        </w:rPr>
        <w:t>同条</w:t>
      </w:r>
      <w:r w:rsidR="001E5976" w:rsidRPr="00250F9C">
        <w:rPr>
          <w:rFonts w:hint="eastAsia"/>
          <w:color w:val="auto"/>
        </w:rPr>
        <w:t>第３項の規定により、事前協議します。</w:t>
      </w:r>
    </w:p>
    <w:p w:rsidR="00657502" w:rsidRPr="00250F9C" w:rsidRDefault="00657502" w:rsidP="00657502">
      <w:pPr>
        <w:rPr>
          <w:color w:val="auto"/>
        </w:rPr>
      </w:pPr>
    </w:p>
    <w:p w:rsidR="00657502" w:rsidRPr="00250F9C" w:rsidRDefault="00657502" w:rsidP="00657502">
      <w:pPr>
        <w:pStyle w:val="a8"/>
        <w:rPr>
          <w:color w:val="auto"/>
        </w:rPr>
      </w:pPr>
      <w:r w:rsidRPr="00250F9C">
        <w:rPr>
          <w:rFonts w:hint="eastAsia"/>
          <w:color w:val="auto"/>
        </w:rPr>
        <w:t>記</w:t>
      </w:r>
    </w:p>
    <w:p w:rsidR="00657502" w:rsidRPr="00250F9C" w:rsidRDefault="00657502" w:rsidP="00657502">
      <w:pPr>
        <w:rPr>
          <w:color w:val="auto"/>
        </w:rPr>
      </w:pPr>
    </w:p>
    <w:p w:rsidR="001E5976" w:rsidRPr="00250F9C" w:rsidRDefault="001E5976" w:rsidP="00657502">
      <w:pPr>
        <w:rPr>
          <w:color w:val="auto"/>
        </w:rPr>
      </w:pPr>
    </w:p>
    <w:p w:rsidR="00657502" w:rsidRPr="00250F9C" w:rsidRDefault="00657502" w:rsidP="001E5976">
      <w:pPr>
        <w:rPr>
          <w:color w:val="auto"/>
        </w:rPr>
      </w:pPr>
      <w:r w:rsidRPr="00250F9C">
        <w:rPr>
          <w:rFonts w:hint="eastAsia"/>
          <w:color w:val="auto"/>
        </w:rPr>
        <w:t xml:space="preserve">　　１．</w:t>
      </w:r>
      <w:r w:rsidR="001E5976" w:rsidRPr="00250F9C">
        <w:rPr>
          <w:rFonts w:hint="eastAsia"/>
          <w:color w:val="auto"/>
        </w:rPr>
        <w:t>助成事業者からの申請の内容</w:t>
      </w:r>
      <w:r w:rsidR="001E5976" w:rsidRPr="00250F9C">
        <w:rPr>
          <w:color w:val="auto"/>
        </w:rPr>
        <w:t xml:space="preserve"> </w:t>
      </w:r>
      <w:r w:rsidR="001E5976" w:rsidRPr="00250F9C">
        <w:rPr>
          <w:rFonts w:hint="eastAsia"/>
          <w:color w:val="auto"/>
        </w:rPr>
        <w:t xml:space="preserve">　　別添写しのとおり</w:t>
      </w:r>
    </w:p>
    <w:p w:rsidR="00D01BC3" w:rsidRPr="00250F9C" w:rsidRDefault="00D01BC3" w:rsidP="00592997">
      <w:pPr>
        <w:rPr>
          <w:color w:val="auto"/>
          <w:szCs w:val="21"/>
        </w:rPr>
      </w:pPr>
    </w:p>
    <w:p w:rsidR="001E5976" w:rsidRPr="00250F9C" w:rsidRDefault="001E5976" w:rsidP="00592997">
      <w:pPr>
        <w:rPr>
          <w:color w:val="auto"/>
          <w:szCs w:val="21"/>
        </w:rPr>
      </w:pPr>
    </w:p>
    <w:p w:rsidR="001E5976" w:rsidRPr="00250F9C" w:rsidRDefault="001E5976" w:rsidP="00592997">
      <w:pPr>
        <w:rPr>
          <w:color w:val="auto"/>
          <w:szCs w:val="21"/>
        </w:rPr>
      </w:pPr>
    </w:p>
    <w:p w:rsidR="001E5976" w:rsidRPr="00250F9C" w:rsidRDefault="001E5976" w:rsidP="00592997">
      <w:pPr>
        <w:rPr>
          <w:color w:val="auto"/>
          <w:szCs w:val="21"/>
        </w:rPr>
      </w:pPr>
      <w:r w:rsidRPr="00250F9C">
        <w:rPr>
          <w:rFonts w:hint="eastAsia"/>
          <w:color w:val="auto"/>
          <w:szCs w:val="21"/>
        </w:rPr>
        <w:t xml:space="preserve">　　２．処分に対する意見</w:t>
      </w:r>
    </w:p>
    <w:p w:rsidR="001E5976" w:rsidRPr="00250F9C" w:rsidRDefault="001E5976" w:rsidP="00592997">
      <w:pPr>
        <w:rPr>
          <w:color w:val="auto"/>
          <w:szCs w:val="21"/>
        </w:rPr>
      </w:pPr>
      <w:r w:rsidRPr="00250F9C">
        <w:rPr>
          <w:rFonts w:hint="eastAsia"/>
          <w:color w:val="auto"/>
          <w:szCs w:val="21"/>
        </w:rPr>
        <w:t xml:space="preserve">　　　</w:t>
      </w:r>
    </w:p>
    <w:p w:rsidR="001E5976" w:rsidRPr="00250F9C" w:rsidRDefault="001E5976" w:rsidP="00592997">
      <w:pPr>
        <w:rPr>
          <w:color w:val="auto"/>
          <w:szCs w:val="21"/>
        </w:rPr>
      </w:pPr>
    </w:p>
    <w:p w:rsidR="001E5976" w:rsidRPr="00250F9C" w:rsidRDefault="001E5976" w:rsidP="00592997">
      <w:pPr>
        <w:rPr>
          <w:color w:val="auto"/>
          <w:szCs w:val="21"/>
        </w:rPr>
      </w:pPr>
    </w:p>
    <w:p w:rsidR="001E5976" w:rsidRPr="00250F9C" w:rsidRDefault="001E5976" w:rsidP="00592997">
      <w:pPr>
        <w:rPr>
          <w:color w:val="auto"/>
          <w:szCs w:val="21"/>
        </w:rPr>
      </w:pPr>
    </w:p>
    <w:p w:rsidR="001E5976" w:rsidRPr="00250F9C" w:rsidRDefault="001E5976" w:rsidP="00592997">
      <w:pPr>
        <w:rPr>
          <w:color w:val="auto"/>
          <w:szCs w:val="21"/>
        </w:rPr>
      </w:pPr>
    </w:p>
    <w:p w:rsidR="00940190" w:rsidRPr="00250F9C" w:rsidRDefault="00940190" w:rsidP="00592997">
      <w:pPr>
        <w:rPr>
          <w:color w:val="auto"/>
          <w:szCs w:val="21"/>
        </w:rPr>
      </w:pPr>
      <w:r w:rsidRPr="00250F9C">
        <w:rPr>
          <w:color w:val="auto"/>
          <w:szCs w:val="21"/>
        </w:rPr>
        <w:br w:type="page"/>
      </w:r>
    </w:p>
    <w:p w:rsidR="00592997" w:rsidRPr="00250F9C" w:rsidRDefault="001E5976" w:rsidP="00592997">
      <w:pPr>
        <w:rPr>
          <w:color w:val="auto"/>
          <w:szCs w:val="21"/>
        </w:rPr>
      </w:pPr>
      <w:r w:rsidRPr="00250F9C">
        <w:rPr>
          <w:rFonts w:hint="eastAsia"/>
          <w:color w:val="auto"/>
          <w:szCs w:val="21"/>
        </w:rPr>
        <w:lastRenderedPageBreak/>
        <w:t>（様式第12</w:t>
      </w:r>
      <w:r w:rsidR="00592997" w:rsidRPr="00250F9C">
        <w:rPr>
          <w:rFonts w:hint="eastAsia"/>
          <w:color w:val="auto"/>
          <w:szCs w:val="21"/>
        </w:rPr>
        <w:t>号）</w:t>
      </w:r>
    </w:p>
    <w:p w:rsidR="00592997" w:rsidRPr="00250F9C" w:rsidRDefault="00592997" w:rsidP="00592997">
      <w:pPr>
        <w:ind w:firstLineChars="200" w:firstLine="456"/>
        <w:jc w:val="right"/>
        <w:rPr>
          <w:color w:val="auto"/>
          <w:szCs w:val="21"/>
          <w:lang w:eastAsia="zh-CN"/>
        </w:rPr>
      </w:pPr>
      <w:r w:rsidRPr="00250F9C">
        <w:rPr>
          <w:rFonts w:hint="eastAsia"/>
          <w:color w:val="auto"/>
          <w:szCs w:val="21"/>
          <w:lang w:eastAsia="zh-CN"/>
        </w:rPr>
        <w:t xml:space="preserve">　　　　　</w:t>
      </w:r>
    </w:p>
    <w:p w:rsidR="00592997" w:rsidRPr="00250F9C" w:rsidRDefault="00592997" w:rsidP="00592997">
      <w:pPr>
        <w:ind w:firstLineChars="200" w:firstLine="456"/>
        <w:jc w:val="right"/>
        <w:rPr>
          <w:color w:val="auto"/>
          <w:szCs w:val="21"/>
          <w:lang w:eastAsia="zh-CN"/>
        </w:rPr>
      </w:pPr>
      <w:r w:rsidRPr="00250F9C">
        <w:rPr>
          <w:rFonts w:hint="eastAsia"/>
          <w:color w:val="auto"/>
          <w:szCs w:val="21"/>
          <w:lang w:eastAsia="zh-CN"/>
        </w:rPr>
        <w:t>年　　月　　日</w:t>
      </w:r>
    </w:p>
    <w:p w:rsidR="00592997" w:rsidRPr="00250F9C" w:rsidRDefault="00592997" w:rsidP="00592997">
      <w:pPr>
        <w:rPr>
          <w:color w:val="auto"/>
          <w:szCs w:val="21"/>
        </w:rPr>
      </w:pPr>
    </w:p>
    <w:p w:rsidR="00592997" w:rsidRPr="00250F9C" w:rsidRDefault="00592997" w:rsidP="00592997">
      <w:pPr>
        <w:rPr>
          <w:color w:val="auto"/>
        </w:rPr>
      </w:pPr>
      <w:r w:rsidRPr="00250F9C">
        <w:rPr>
          <w:rFonts w:hint="eastAsia"/>
          <w:color w:val="auto"/>
          <w:szCs w:val="21"/>
          <w:lang w:eastAsia="zh-CN"/>
        </w:rPr>
        <w:t xml:space="preserve">　</w:t>
      </w:r>
      <w:r w:rsidR="001E5976" w:rsidRPr="00250F9C">
        <w:rPr>
          <w:rFonts w:hint="eastAsia"/>
          <w:color w:val="auto"/>
          <w:szCs w:val="21"/>
        </w:rPr>
        <w:t>（補助事業者）</w:t>
      </w:r>
      <w:r w:rsidRPr="00250F9C">
        <w:rPr>
          <w:rFonts w:hint="eastAsia"/>
          <w:color w:val="auto"/>
        </w:rPr>
        <w:t xml:space="preserve">　様</w:t>
      </w:r>
    </w:p>
    <w:p w:rsidR="00592997" w:rsidRPr="00250F9C" w:rsidRDefault="00592997" w:rsidP="00592997">
      <w:pPr>
        <w:rPr>
          <w:color w:val="auto"/>
        </w:rPr>
      </w:pPr>
    </w:p>
    <w:p w:rsidR="00E87927" w:rsidRPr="00250F9C" w:rsidRDefault="00E87927" w:rsidP="00E87927">
      <w:pPr>
        <w:adjustRightInd/>
        <w:spacing w:line="296" w:lineRule="exact"/>
        <w:rPr>
          <w:rFonts w:hAnsi="Times New Roman" w:cs="Times New Roman"/>
          <w:color w:val="auto"/>
          <w:spacing w:val="4"/>
        </w:rPr>
      </w:pPr>
    </w:p>
    <w:p w:rsidR="00E87927" w:rsidRPr="00250F9C" w:rsidRDefault="00E87927" w:rsidP="00E87927">
      <w:pPr>
        <w:adjustRightInd/>
        <w:spacing w:line="296" w:lineRule="exact"/>
        <w:rPr>
          <w:rFonts w:hAnsi="Times New Roman" w:cs="Times New Roman"/>
          <w:color w:val="auto"/>
          <w:spacing w:val="4"/>
        </w:rPr>
      </w:pPr>
      <w:r w:rsidRPr="00250F9C">
        <w:rPr>
          <w:rFonts w:hAnsi="Times New Roman" w:cs="Times New Roman" w:hint="eastAsia"/>
          <w:color w:val="auto"/>
          <w:spacing w:val="4"/>
        </w:rPr>
        <w:t xml:space="preserve">　　　　　　　　　　　　　　　　　　　　（申請・助成事業者）</w:t>
      </w:r>
    </w:p>
    <w:p w:rsidR="00E87927" w:rsidRPr="00250F9C" w:rsidRDefault="00E87927" w:rsidP="00E87927">
      <w:pPr>
        <w:adjustRightInd/>
        <w:spacing w:line="296" w:lineRule="exact"/>
        <w:rPr>
          <w:rFonts w:hAnsi="Times New Roman" w:cs="Times New Roman"/>
          <w:color w:val="auto"/>
          <w:spacing w:val="4"/>
        </w:rPr>
      </w:pPr>
      <w:r w:rsidRPr="00250F9C">
        <w:rPr>
          <w:rFonts w:hAnsi="Times New Roman" w:cs="Times New Roman" w:hint="eastAsia"/>
          <w:color w:val="auto"/>
          <w:spacing w:val="4"/>
        </w:rPr>
        <w:t xml:space="preserve">　　　　　　　　　　　　　　　　　　　　　住　所</w:t>
      </w:r>
    </w:p>
    <w:p w:rsidR="00592997" w:rsidRPr="00250F9C" w:rsidRDefault="00592997" w:rsidP="00592997">
      <w:pPr>
        <w:adjustRightInd/>
        <w:spacing w:line="296" w:lineRule="exact"/>
        <w:ind w:firstLineChars="2200" w:firstLine="5016"/>
        <w:rPr>
          <w:rFonts w:hAnsi="Times New Roman" w:cs="Times New Roman"/>
          <w:color w:val="auto"/>
          <w:spacing w:val="4"/>
        </w:rPr>
      </w:pPr>
      <w:r w:rsidRPr="00250F9C">
        <w:rPr>
          <w:rFonts w:hint="eastAsia"/>
          <w:color w:val="auto"/>
        </w:rPr>
        <w:t>事業者名及び代表者氏名　　　　印</w:t>
      </w:r>
    </w:p>
    <w:p w:rsidR="00592997" w:rsidRPr="00250F9C" w:rsidRDefault="00592997" w:rsidP="00592997">
      <w:pPr>
        <w:adjustRightInd/>
        <w:spacing w:line="296" w:lineRule="exact"/>
        <w:rPr>
          <w:rFonts w:hAnsi="Times New Roman" w:cs="Times New Roman"/>
          <w:color w:val="auto"/>
          <w:spacing w:val="4"/>
        </w:rPr>
      </w:pPr>
    </w:p>
    <w:p w:rsidR="00592997" w:rsidRPr="00250F9C" w:rsidRDefault="00592997" w:rsidP="00592997">
      <w:pPr>
        <w:rPr>
          <w:color w:val="auto"/>
          <w:lang w:eastAsia="zh-TW"/>
        </w:rPr>
      </w:pPr>
    </w:p>
    <w:p w:rsidR="00592997" w:rsidRPr="00250F9C" w:rsidRDefault="00592997" w:rsidP="00592997">
      <w:pPr>
        <w:jc w:val="center"/>
        <w:rPr>
          <w:color w:val="auto"/>
        </w:rPr>
      </w:pPr>
      <w:r w:rsidRPr="00250F9C">
        <w:rPr>
          <w:rFonts w:hint="eastAsia"/>
          <w:color w:val="auto"/>
        </w:rPr>
        <w:t>平成　　年度島根県事業承継新事業活動</w:t>
      </w:r>
      <w:r w:rsidR="00865D05" w:rsidRPr="00250F9C">
        <w:rPr>
          <w:rFonts w:hint="eastAsia"/>
          <w:color w:val="auto"/>
        </w:rPr>
        <w:t>支援</w:t>
      </w:r>
      <w:r w:rsidRPr="00250F9C">
        <w:rPr>
          <w:rFonts w:hint="eastAsia"/>
          <w:color w:val="auto"/>
        </w:rPr>
        <w:t>助成金実施効果報告書</w:t>
      </w:r>
    </w:p>
    <w:p w:rsidR="00592997" w:rsidRPr="00250F9C" w:rsidRDefault="00592997" w:rsidP="00592997">
      <w:pPr>
        <w:rPr>
          <w:color w:val="auto"/>
        </w:rPr>
      </w:pPr>
    </w:p>
    <w:p w:rsidR="00592997" w:rsidRPr="00250F9C" w:rsidRDefault="00592997" w:rsidP="006D15B7">
      <w:pPr>
        <w:adjustRightInd/>
        <w:spacing w:line="296" w:lineRule="exact"/>
        <w:ind w:leftChars="100" w:left="228" w:firstLineChars="100" w:firstLine="228"/>
        <w:rPr>
          <w:color w:val="auto"/>
        </w:rPr>
      </w:pPr>
      <w:r w:rsidRPr="00250F9C">
        <w:rPr>
          <w:rFonts w:hint="eastAsia"/>
          <w:color w:val="auto"/>
        </w:rPr>
        <w:t>島根県事業承継新事業活動支援事業実施要領第</w:t>
      </w:r>
      <w:r w:rsidR="00E87927" w:rsidRPr="00250F9C">
        <w:rPr>
          <w:rFonts w:hint="eastAsia"/>
          <w:color w:val="auto"/>
        </w:rPr>
        <w:t>23</w:t>
      </w:r>
      <w:r w:rsidRPr="00250F9C">
        <w:rPr>
          <w:rFonts w:hint="eastAsia"/>
          <w:color w:val="auto"/>
        </w:rPr>
        <w:t>条に基づき、平成　　年度に実施した下記事業の効果について、前年度の状況を下記のとおり報告します。</w:t>
      </w:r>
    </w:p>
    <w:p w:rsidR="00592997" w:rsidRPr="00250F9C" w:rsidRDefault="00592997" w:rsidP="00592997">
      <w:pPr>
        <w:rPr>
          <w:color w:val="auto"/>
        </w:rPr>
      </w:pPr>
    </w:p>
    <w:p w:rsidR="00592997" w:rsidRPr="00250F9C" w:rsidRDefault="00592997" w:rsidP="00592997">
      <w:pPr>
        <w:pStyle w:val="a8"/>
        <w:rPr>
          <w:color w:val="auto"/>
        </w:rPr>
      </w:pPr>
      <w:r w:rsidRPr="00250F9C">
        <w:rPr>
          <w:rFonts w:hint="eastAsia"/>
          <w:color w:val="auto"/>
        </w:rPr>
        <w:t>記</w:t>
      </w:r>
    </w:p>
    <w:p w:rsidR="00592997" w:rsidRPr="00250F9C" w:rsidRDefault="00592997" w:rsidP="00592997">
      <w:pPr>
        <w:rPr>
          <w:color w:val="auto"/>
        </w:rPr>
      </w:pPr>
    </w:p>
    <w:p w:rsidR="00592997" w:rsidRPr="00250F9C" w:rsidRDefault="00592997" w:rsidP="00592997">
      <w:pPr>
        <w:rPr>
          <w:color w:val="auto"/>
        </w:rPr>
      </w:pPr>
      <w:r w:rsidRPr="00250F9C">
        <w:rPr>
          <w:rFonts w:hint="eastAsia"/>
          <w:color w:val="auto"/>
        </w:rPr>
        <w:t xml:space="preserve">　　１．実施事業の区分</w:t>
      </w:r>
    </w:p>
    <w:p w:rsidR="00592997" w:rsidRPr="00250F9C" w:rsidRDefault="00592997" w:rsidP="00592997">
      <w:pPr>
        <w:pStyle w:val="aa"/>
        <w:ind w:firstLineChars="200" w:firstLine="456"/>
        <w:jc w:val="both"/>
        <w:rPr>
          <w:color w:val="auto"/>
        </w:rPr>
      </w:pPr>
      <w:r w:rsidRPr="00250F9C">
        <w:rPr>
          <w:rFonts w:hint="eastAsia"/>
          <w:color w:val="auto"/>
        </w:rPr>
        <w:t xml:space="preserve">（１）事業類型　　□体制整備型　　□経営革新型　　　　</w:t>
      </w:r>
    </w:p>
    <w:p w:rsidR="00592997" w:rsidRPr="00250F9C" w:rsidRDefault="00592997" w:rsidP="00592997">
      <w:pPr>
        <w:pStyle w:val="aa"/>
        <w:ind w:firstLineChars="200" w:firstLine="456"/>
        <w:jc w:val="both"/>
        <w:rPr>
          <w:color w:val="auto"/>
        </w:rPr>
      </w:pPr>
      <w:r w:rsidRPr="00250F9C">
        <w:rPr>
          <w:rFonts w:hint="eastAsia"/>
          <w:color w:val="auto"/>
        </w:rPr>
        <w:t>（２）事業区分　　□事業承継計画作成・実施事業</w:t>
      </w:r>
    </w:p>
    <w:p w:rsidR="00592997" w:rsidRPr="00250F9C" w:rsidRDefault="00592997" w:rsidP="00592997">
      <w:pPr>
        <w:pStyle w:val="aa"/>
        <w:ind w:firstLineChars="200" w:firstLine="456"/>
        <w:jc w:val="both"/>
        <w:rPr>
          <w:color w:val="auto"/>
        </w:rPr>
      </w:pPr>
      <w:r w:rsidRPr="00250F9C">
        <w:rPr>
          <w:rFonts w:hint="eastAsia"/>
          <w:color w:val="auto"/>
        </w:rPr>
        <w:t xml:space="preserve">　　　　　　　　　□新商品新</w:t>
      </w:r>
      <w:r w:rsidR="00940522" w:rsidRPr="00250F9C">
        <w:rPr>
          <w:rFonts w:hint="eastAsia"/>
          <w:color w:val="auto"/>
        </w:rPr>
        <w:t>役務</w:t>
      </w:r>
      <w:r w:rsidRPr="00250F9C">
        <w:rPr>
          <w:rFonts w:hint="eastAsia"/>
          <w:color w:val="auto"/>
        </w:rPr>
        <w:t>開発・収益力強化事業</w:t>
      </w:r>
    </w:p>
    <w:p w:rsidR="00592997" w:rsidRPr="00250F9C" w:rsidRDefault="00592997" w:rsidP="00592997">
      <w:pPr>
        <w:pStyle w:val="aa"/>
        <w:ind w:firstLineChars="200" w:firstLine="456"/>
        <w:jc w:val="both"/>
        <w:rPr>
          <w:color w:val="auto"/>
        </w:rPr>
      </w:pPr>
      <w:r w:rsidRPr="00250F9C">
        <w:rPr>
          <w:rFonts w:hint="eastAsia"/>
          <w:color w:val="auto"/>
        </w:rPr>
        <w:t xml:space="preserve">　　　　　　　　　□販路開拓事業</w:t>
      </w:r>
    </w:p>
    <w:p w:rsidR="00592997" w:rsidRPr="00250F9C" w:rsidRDefault="00592997" w:rsidP="00592997">
      <w:pPr>
        <w:pStyle w:val="aa"/>
        <w:ind w:firstLineChars="200" w:firstLine="456"/>
        <w:jc w:val="both"/>
        <w:rPr>
          <w:color w:val="auto"/>
        </w:rPr>
      </w:pPr>
      <w:r w:rsidRPr="00250F9C">
        <w:rPr>
          <w:rFonts w:hint="eastAsia"/>
          <w:color w:val="auto"/>
        </w:rPr>
        <w:t xml:space="preserve">　　　　　　　　　□</w:t>
      </w:r>
      <w:r w:rsidR="00791AC5" w:rsidRPr="00250F9C">
        <w:rPr>
          <w:rFonts w:hint="eastAsia"/>
          <w:color w:val="auto"/>
        </w:rPr>
        <w:t>人材育成事業</w:t>
      </w:r>
    </w:p>
    <w:p w:rsidR="00791AC5" w:rsidRPr="00250F9C" w:rsidRDefault="00791AC5" w:rsidP="00592997">
      <w:pPr>
        <w:pStyle w:val="aa"/>
        <w:ind w:firstLineChars="200" w:firstLine="456"/>
        <w:jc w:val="both"/>
        <w:rPr>
          <w:color w:val="auto"/>
        </w:rPr>
      </w:pPr>
      <w:r w:rsidRPr="00250F9C">
        <w:rPr>
          <w:rFonts w:hint="eastAsia"/>
          <w:color w:val="auto"/>
        </w:rPr>
        <w:t>（３）取組のテーマ・事業名</w:t>
      </w:r>
      <w:r w:rsidR="006E7D67" w:rsidRPr="00250F9C">
        <w:rPr>
          <w:rFonts w:hint="eastAsia"/>
          <w:color w:val="auto"/>
        </w:rPr>
        <w:t xml:space="preserve">　</w:t>
      </w:r>
    </w:p>
    <w:p w:rsidR="00592997" w:rsidRPr="00250F9C" w:rsidRDefault="00791AC5" w:rsidP="00D92526">
      <w:pPr>
        <w:pStyle w:val="aa"/>
        <w:ind w:firstLineChars="200" w:firstLine="456"/>
        <w:jc w:val="both"/>
        <w:rPr>
          <w:color w:val="auto"/>
        </w:rPr>
      </w:pPr>
      <w:r w:rsidRPr="00250F9C">
        <w:rPr>
          <w:rFonts w:hint="eastAsia"/>
          <w:color w:val="auto"/>
        </w:rPr>
        <w:t xml:space="preserve">　　</w:t>
      </w:r>
    </w:p>
    <w:p w:rsidR="003D63EE" w:rsidRPr="00250F9C" w:rsidRDefault="003D63EE" w:rsidP="00D92526">
      <w:pPr>
        <w:pStyle w:val="aa"/>
        <w:ind w:firstLineChars="200" w:firstLine="456"/>
        <w:jc w:val="both"/>
        <w:rPr>
          <w:color w:val="auto"/>
        </w:rPr>
      </w:pPr>
    </w:p>
    <w:p w:rsidR="00791AC5" w:rsidRPr="00250F9C" w:rsidRDefault="00592997" w:rsidP="00791AC5">
      <w:pPr>
        <w:pStyle w:val="aa"/>
        <w:ind w:left="420"/>
        <w:jc w:val="both"/>
        <w:rPr>
          <w:color w:val="auto"/>
        </w:rPr>
      </w:pPr>
      <w:r w:rsidRPr="00250F9C">
        <w:rPr>
          <w:rFonts w:hint="eastAsia"/>
          <w:color w:val="auto"/>
        </w:rPr>
        <w:t>２．</w:t>
      </w:r>
      <w:r w:rsidR="00791AC5" w:rsidRPr="00250F9C">
        <w:rPr>
          <w:rFonts w:hint="eastAsia"/>
          <w:color w:val="auto"/>
        </w:rPr>
        <w:t xml:space="preserve">事業承継の状況　□事業承継実施済　</w:t>
      </w:r>
      <w:r w:rsidR="0025058A" w:rsidRPr="00250F9C">
        <w:rPr>
          <w:rFonts w:hint="eastAsia"/>
          <w:color w:val="auto"/>
        </w:rPr>
        <w:t xml:space="preserve">　</w:t>
      </w:r>
      <w:r w:rsidR="00791AC5" w:rsidRPr="00250F9C">
        <w:rPr>
          <w:rFonts w:hint="eastAsia"/>
          <w:color w:val="auto"/>
        </w:rPr>
        <w:t>（</w:t>
      </w:r>
      <w:r w:rsidR="0025058A" w:rsidRPr="00250F9C">
        <w:rPr>
          <w:rFonts w:hint="eastAsia"/>
          <w:color w:val="auto"/>
        </w:rPr>
        <w:t>承継</w:t>
      </w:r>
      <w:r w:rsidR="00791AC5" w:rsidRPr="00250F9C">
        <w:rPr>
          <w:rFonts w:hint="eastAsia"/>
          <w:color w:val="auto"/>
        </w:rPr>
        <w:t>日</w:t>
      </w:r>
      <w:r w:rsidR="0025058A" w:rsidRPr="00250F9C">
        <w:rPr>
          <w:rFonts w:hint="eastAsia"/>
          <w:color w:val="auto"/>
        </w:rPr>
        <w:t>：</w:t>
      </w:r>
      <w:r w:rsidR="00791AC5" w:rsidRPr="00250F9C">
        <w:rPr>
          <w:rFonts w:hint="eastAsia"/>
          <w:color w:val="auto"/>
        </w:rPr>
        <w:t>平成　　年　　月　　日）</w:t>
      </w:r>
    </w:p>
    <w:p w:rsidR="00791AC5" w:rsidRPr="00250F9C" w:rsidRDefault="008B324A" w:rsidP="00791AC5">
      <w:pPr>
        <w:pStyle w:val="aa"/>
        <w:ind w:left="420"/>
        <w:jc w:val="both"/>
        <w:rPr>
          <w:color w:val="auto"/>
        </w:rPr>
      </w:pPr>
      <w:r w:rsidRPr="00250F9C">
        <w:rPr>
          <w:rFonts w:hint="eastAsia"/>
          <w:color w:val="auto"/>
        </w:rPr>
        <w:t xml:space="preserve">　　　　　　　　　　□事業承継計画実施中</w:t>
      </w:r>
      <w:r w:rsidR="0025058A" w:rsidRPr="00250F9C">
        <w:rPr>
          <w:rFonts w:hint="eastAsia"/>
          <w:color w:val="auto"/>
        </w:rPr>
        <w:t>（承継予定時期：平成　　年　　月頃</w:t>
      </w:r>
      <w:r w:rsidR="00791AC5" w:rsidRPr="00250F9C">
        <w:rPr>
          <w:rFonts w:hint="eastAsia"/>
          <w:color w:val="auto"/>
        </w:rPr>
        <w:t>）</w:t>
      </w:r>
    </w:p>
    <w:p w:rsidR="008B324A" w:rsidRPr="00250F9C" w:rsidRDefault="008B324A" w:rsidP="00791AC5">
      <w:pPr>
        <w:pStyle w:val="aa"/>
        <w:ind w:left="420"/>
        <w:jc w:val="both"/>
        <w:rPr>
          <w:color w:val="auto"/>
        </w:rPr>
      </w:pPr>
      <w:r w:rsidRPr="00250F9C">
        <w:rPr>
          <w:rFonts w:hint="eastAsia"/>
          <w:color w:val="auto"/>
        </w:rPr>
        <w:t xml:space="preserve">　　　　　　　　　　□事業承継計画未実施（理由：　　　　　　　　　　　　　　）</w:t>
      </w:r>
    </w:p>
    <w:p w:rsidR="0025058A" w:rsidRPr="00250F9C" w:rsidRDefault="0025058A" w:rsidP="00D92526">
      <w:pPr>
        <w:pStyle w:val="aa"/>
        <w:jc w:val="both"/>
        <w:rPr>
          <w:color w:val="auto"/>
        </w:rPr>
      </w:pPr>
    </w:p>
    <w:p w:rsidR="00592997" w:rsidRPr="00250F9C" w:rsidRDefault="00791AC5" w:rsidP="00791AC5">
      <w:pPr>
        <w:pStyle w:val="aa"/>
        <w:jc w:val="both"/>
        <w:rPr>
          <w:color w:val="auto"/>
        </w:rPr>
      </w:pPr>
      <w:r w:rsidRPr="00250F9C">
        <w:rPr>
          <w:rFonts w:hint="eastAsia"/>
          <w:color w:val="auto"/>
        </w:rPr>
        <w:t xml:space="preserve">　　３．取組の効果</w:t>
      </w:r>
    </w:p>
    <w:p w:rsidR="00592997" w:rsidRPr="00250F9C" w:rsidRDefault="002454DF" w:rsidP="00791AC5">
      <w:pPr>
        <w:pStyle w:val="aa"/>
        <w:jc w:val="both"/>
        <w:rPr>
          <w:color w:val="auto"/>
        </w:rPr>
      </w:pPr>
      <w:r w:rsidRPr="00250F9C">
        <w:rPr>
          <w:rFonts w:hint="eastAsia"/>
          <w:color w:val="auto"/>
        </w:rPr>
        <w:t xml:space="preserve">　　（１）</w:t>
      </w:r>
      <w:r w:rsidR="003D63EE" w:rsidRPr="00250F9C">
        <w:rPr>
          <w:rFonts w:hint="eastAsia"/>
          <w:color w:val="auto"/>
        </w:rPr>
        <w:t>現状</w:t>
      </w:r>
      <w:r w:rsidR="00E87927" w:rsidRPr="00250F9C">
        <w:rPr>
          <w:rFonts w:hint="eastAsia"/>
          <w:color w:val="auto"/>
        </w:rPr>
        <w:t>・成果</w:t>
      </w:r>
      <w:r w:rsidR="003D63EE" w:rsidRPr="00250F9C">
        <w:rPr>
          <w:rFonts w:hint="eastAsia"/>
          <w:color w:val="auto"/>
        </w:rPr>
        <w:t>（体制整備型は経営状況。経営革新型は取り組んだ新事業の状況）</w:t>
      </w:r>
    </w:p>
    <w:p w:rsidR="00791AC5" w:rsidRPr="00250F9C" w:rsidRDefault="00B53D0F" w:rsidP="00791AC5">
      <w:pPr>
        <w:pStyle w:val="aa"/>
        <w:jc w:val="both"/>
        <w:rPr>
          <w:color w:val="auto"/>
        </w:rPr>
      </w:pPr>
      <w:r w:rsidRPr="00250F9C">
        <w:rPr>
          <w:rFonts w:hint="eastAsia"/>
          <w:color w:val="auto"/>
        </w:rPr>
        <w:t xml:space="preserve">　　　　</w:t>
      </w:r>
    </w:p>
    <w:p w:rsidR="00791AC5" w:rsidRPr="00250F9C" w:rsidRDefault="00F036F0" w:rsidP="00791AC5">
      <w:pPr>
        <w:pStyle w:val="aa"/>
        <w:jc w:val="both"/>
        <w:rPr>
          <w:color w:val="auto"/>
        </w:rPr>
      </w:pPr>
      <w:r w:rsidRPr="00250F9C">
        <w:rPr>
          <w:rFonts w:hint="eastAsia"/>
          <w:color w:val="auto"/>
        </w:rPr>
        <w:t xml:space="preserve">　　</w:t>
      </w:r>
    </w:p>
    <w:p w:rsidR="00F036F0" w:rsidRPr="00250F9C" w:rsidRDefault="00F036F0" w:rsidP="00791AC5">
      <w:pPr>
        <w:pStyle w:val="aa"/>
        <w:jc w:val="both"/>
        <w:rPr>
          <w:color w:val="auto"/>
        </w:rPr>
      </w:pPr>
    </w:p>
    <w:p w:rsidR="00791AC5" w:rsidRPr="00250F9C" w:rsidRDefault="00F036F0" w:rsidP="00791AC5">
      <w:pPr>
        <w:pStyle w:val="aa"/>
        <w:jc w:val="both"/>
        <w:rPr>
          <w:color w:val="auto"/>
        </w:rPr>
      </w:pPr>
      <w:r w:rsidRPr="00250F9C">
        <w:rPr>
          <w:rFonts w:hint="eastAsia"/>
          <w:color w:val="auto"/>
        </w:rPr>
        <w:t xml:space="preserve">　　（２）今後の展開・対策</w:t>
      </w:r>
    </w:p>
    <w:p w:rsidR="00791AC5" w:rsidRPr="00250F9C" w:rsidRDefault="00B53D0F" w:rsidP="00791AC5">
      <w:pPr>
        <w:pStyle w:val="aa"/>
        <w:jc w:val="both"/>
        <w:rPr>
          <w:color w:val="auto"/>
        </w:rPr>
      </w:pPr>
      <w:r w:rsidRPr="00250F9C">
        <w:rPr>
          <w:rFonts w:hint="eastAsia"/>
          <w:color w:val="auto"/>
        </w:rPr>
        <w:t xml:space="preserve">　　　　</w:t>
      </w:r>
    </w:p>
    <w:p w:rsidR="00B53D0F" w:rsidRPr="00250F9C" w:rsidRDefault="00D92526" w:rsidP="00791AC5">
      <w:pPr>
        <w:pStyle w:val="aa"/>
        <w:jc w:val="both"/>
        <w:rPr>
          <w:color w:val="auto"/>
        </w:rPr>
      </w:pPr>
      <w:r w:rsidRPr="00250F9C">
        <w:rPr>
          <w:rFonts w:hint="eastAsia"/>
          <w:color w:val="auto"/>
        </w:rPr>
        <w:t xml:space="preserve">　　</w:t>
      </w:r>
      <w:r w:rsidR="003D63EE" w:rsidRPr="00250F9C">
        <w:rPr>
          <w:rFonts w:hint="eastAsia"/>
          <w:color w:val="auto"/>
        </w:rPr>
        <w:t xml:space="preserve">　　</w:t>
      </w:r>
    </w:p>
    <w:p w:rsidR="00D92526" w:rsidRPr="00250F9C" w:rsidRDefault="00D92526" w:rsidP="00791AC5">
      <w:pPr>
        <w:pStyle w:val="aa"/>
        <w:jc w:val="both"/>
        <w:rPr>
          <w:color w:val="auto"/>
        </w:rPr>
      </w:pPr>
    </w:p>
    <w:p w:rsidR="00D92526" w:rsidRPr="00250F9C" w:rsidRDefault="00D92526" w:rsidP="00791AC5">
      <w:pPr>
        <w:pStyle w:val="aa"/>
        <w:jc w:val="both"/>
        <w:rPr>
          <w:color w:val="auto"/>
        </w:rPr>
      </w:pPr>
      <w:r w:rsidRPr="00250F9C">
        <w:rPr>
          <w:rFonts w:hint="eastAsia"/>
          <w:color w:val="auto"/>
        </w:rPr>
        <w:t xml:space="preserve">　　４．売上・利益</w:t>
      </w:r>
      <w:r w:rsidR="00A52DF1" w:rsidRPr="00250F9C">
        <w:rPr>
          <w:rFonts w:hint="eastAsia"/>
          <w:color w:val="auto"/>
        </w:rPr>
        <w:t>・付加価値額の状況</w:t>
      </w:r>
      <w:r w:rsidR="001B1C16" w:rsidRPr="00250F9C">
        <w:rPr>
          <w:rFonts w:hint="eastAsia"/>
          <w:color w:val="auto"/>
        </w:rPr>
        <w:t xml:space="preserve">　　　　　　　　　　　　　　　　</w:t>
      </w:r>
      <w:r w:rsidR="003D63EE" w:rsidRPr="00250F9C">
        <w:rPr>
          <w:rFonts w:hint="eastAsia"/>
          <w:color w:val="auto"/>
        </w:rPr>
        <w:t xml:space="preserve">　</w:t>
      </w:r>
      <w:r w:rsidRPr="00250F9C">
        <w:rPr>
          <w:rFonts w:hint="eastAsia"/>
          <w:color w:val="auto"/>
          <w:sz w:val="18"/>
          <w:szCs w:val="18"/>
        </w:rPr>
        <w:t>（単位：千円）</w:t>
      </w:r>
    </w:p>
    <w:tbl>
      <w:tblPr>
        <w:tblStyle w:val="a7"/>
        <w:tblW w:w="0" w:type="auto"/>
        <w:tblInd w:w="675" w:type="dxa"/>
        <w:tblLook w:val="04A0" w:firstRow="1" w:lastRow="0" w:firstColumn="1" w:lastColumn="0" w:noHBand="0" w:noVBand="1"/>
      </w:tblPr>
      <w:tblGrid>
        <w:gridCol w:w="1276"/>
        <w:gridCol w:w="1418"/>
        <w:gridCol w:w="1219"/>
        <w:gridCol w:w="1190"/>
        <w:gridCol w:w="1203"/>
        <w:gridCol w:w="1274"/>
        <w:gridCol w:w="1209"/>
      </w:tblGrid>
      <w:tr w:rsidR="006E7D67" w:rsidRPr="00250F9C" w:rsidTr="006E7D67">
        <w:tc>
          <w:tcPr>
            <w:tcW w:w="1276" w:type="dxa"/>
          </w:tcPr>
          <w:p w:rsidR="00D92526" w:rsidRPr="00250F9C" w:rsidRDefault="00D92526" w:rsidP="00D92526">
            <w:pPr>
              <w:pStyle w:val="aa"/>
              <w:spacing w:line="240" w:lineRule="exact"/>
              <w:jc w:val="both"/>
              <w:rPr>
                <w:color w:val="auto"/>
                <w:sz w:val="18"/>
                <w:szCs w:val="18"/>
              </w:rPr>
            </w:pPr>
          </w:p>
        </w:tc>
        <w:tc>
          <w:tcPr>
            <w:tcW w:w="1418" w:type="dxa"/>
          </w:tcPr>
          <w:p w:rsidR="00D92526" w:rsidRPr="00250F9C" w:rsidRDefault="00D92526" w:rsidP="00FC4AAC">
            <w:pPr>
              <w:pStyle w:val="aa"/>
              <w:spacing w:line="240" w:lineRule="exact"/>
              <w:jc w:val="center"/>
              <w:rPr>
                <w:color w:val="auto"/>
                <w:sz w:val="18"/>
                <w:szCs w:val="18"/>
              </w:rPr>
            </w:pPr>
            <w:r w:rsidRPr="00250F9C">
              <w:rPr>
                <w:rFonts w:hint="eastAsia"/>
                <w:color w:val="auto"/>
                <w:sz w:val="18"/>
                <w:szCs w:val="18"/>
              </w:rPr>
              <w:t>申請直近期</w:t>
            </w:r>
          </w:p>
          <w:p w:rsidR="00FC4AAC" w:rsidRPr="00250F9C" w:rsidRDefault="00FC4AAC" w:rsidP="00FC4AAC">
            <w:pPr>
              <w:pStyle w:val="aa"/>
              <w:spacing w:line="240" w:lineRule="exact"/>
              <w:jc w:val="center"/>
              <w:rPr>
                <w:color w:val="auto"/>
                <w:sz w:val="16"/>
                <w:szCs w:val="16"/>
              </w:rPr>
            </w:pPr>
            <w:r w:rsidRPr="00250F9C">
              <w:rPr>
                <w:rFonts w:hint="eastAsia"/>
                <w:color w:val="auto"/>
                <w:sz w:val="16"/>
                <w:szCs w:val="16"/>
              </w:rPr>
              <w:t>(</w:t>
            </w:r>
            <w:r w:rsidR="003D63EE" w:rsidRPr="00250F9C">
              <w:rPr>
                <w:rFonts w:hint="eastAsia"/>
                <w:color w:val="auto"/>
                <w:sz w:val="16"/>
                <w:szCs w:val="16"/>
              </w:rPr>
              <w:t xml:space="preserve">　　</w:t>
            </w:r>
            <w:r w:rsidRPr="00250F9C">
              <w:rPr>
                <w:rFonts w:hint="eastAsia"/>
                <w:color w:val="auto"/>
                <w:sz w:val="16"/>
                <w:szCs w:val="16"/>
              </w:rPr>
              <w:t>年</w:t>
            </w:r>
            <w:r w:rsidR="003D63EE" w:rsidRPr="00250F9C">
              <w:rPr>
                <w:rFonts w:hint="eastAsia"/>
                <w:color w:val="auto"/>
                <w:sz w:val="16"/>
                <w:szCs w:val="16"/>
              </w:rPr>
              <w:t xml:space="preserve">　</w:t>
            </w:r>
            <w:r w:rsidRPr="00250F9C">
              <w:rPr>
                <w:rFonts w:hint="eastAsia"/>
                <w:color w:val="auto"/>
                <w:sz w:val="16"/>
                <w:szCs w:val="16"/>
              </w:rPr>
              <w:t>月</w:t>
            </w:r>
            <w:r w:rsidR="003D63EE" w:rsidRPr="00250F9C">
              <w:rPr>
                <w:rFonts w:hint="eastAsia"/>
                <w:color w:val="auto"/>
                <w:sz w:val="16"/>
                <w:szCs w:val="16"/>
              </w:rPr>
              <w:t>期</w:t>
            </w:r>
            <w:r w:rsidRPr="00250F9C">
              <w:rPr>
                <w:rFonts w:hint="eastAsia"/>
                <w:color w:val="auto"/>
                <w:sz w:val="16"/>
                <w:szCs w:val="16"/>
              </w:rPr>
              <w:t>)</w:t>
            </w:r>
          </w:p>
        </w:tc>
        <w:tc>
          <w:tcPr>
            <w:tcW w:w="1219" w:type="dxa"/>
            <w:vAlign w:val="center"/>
          </w:tcPr>
          <w:p w:rsidR="00D92526" w:rsidRPr="00250F9C" w:rsidRDefault="00D92526" w:rsidP="00D92526">
            <w:pPr>
              <w:pStyle w:val="aa"/>
              <w:spacing w:line="240" w:lineRule="exact"/>
              <w:jc w:val="center"/>
              <w:rPr>
                <w:color w:val="auto"/>
                <w:sz w:val="18"/>
                <w:szCs w:val="18"/>
              </w:rPr>
            </w:pPr>
            <w:r w:rsidRPr="00250F9C">
              <w:rPr>
                <w:rFonts w:hint="eastAsia"/>
                <w:color w:val="auto"/>
                <w:sz w:val="18"/>
                <w:szCs w:val="18"/>
              </w:rPr>
              <w:t>１年目</w:t>
            </w:r>
          </w:p>
        </w:tc>
        <w:tc>
          <w:tcPr>
            <w:tcW w:w="1190" w:type="dxa"/>
            <w:vAlign w:val="center"/>
          </w:tcPr>
          <w:p w:rsidR="00D92526" w:rsidRPr="00250F9C" w:rsidRDefault="00D92526" w:rsidP="00D92526">
            <w:pPr>
              <w:pStyle w:val="aa"/>
              <w:spacing w:line="240" w:lineRule="exact"/>
              <w:jc w:val="center"/>
              <w:rPr>
                <w:color w:val="auto"/>
                <w:sz w:val="18"/>
                <w:szCs w:val="18"/>
              </w:rPr>
            </w:pPr>
            <w:r w:rsidRPr="00250F9C">
              <w:rPr>
                <w:rFonts w:hint="eastAsia"/>
                <w:color w:val="auto"/>
                <w:sz w:val="18"/>
                <w:szCs w:val="18"/>
              </w:rPr>
              <w:t>２年目</w:t>
            </w:r>
          </w:p>
        </w:tc>
        <w:tc>
          <w:tcPr>
            <w:tcW w:w="1203" w:type="dxa"/>
            <w:vAlign w:val="center"/>
          </w:tcPr>
          <w:p w:rsidR="00D92526" w:rsidRPr="00250F9C" w:rsidRDefault="00D92526" w:rsidP="00D92526">
            <w:pPr>
              <w:pStyle w:val="aa"/>
              <w:spacing w:line="240" w:lineRule="exact"/>
              <w:jc w:val="center"/>
              <w:rPr>
                <w:color w:val="auto"/>
                <w:sz w:val="18"/>
                <w:szCs w:val="18"/>
              </w:rPr>
            </w:pPr>
            <w:r w:rsidRPr="00250F9C">
              <w:rPr>
                <w:rFonts w:hint="eastAsia"/>
                <w:color w:val="auto"/>
                <w:sz w:val="18"/>
                <w:szCs w:val="18"/>
              </w:rPr>
              <w:t>３年目</w:t>
            </w:r>
          </w:p>
        </w:tc>
        <w:tc>
          <w:tcPr>
            <w:tcW w:w="1274" w:type="dxa"/>
            <w:vAlign w:val="center"/>
          </w:tcPr>
          <w:p w:rsidR="00D92526" w:rsidRPr="00250F9C" w:rsidRDefault="00D92526" w:rsidP="00D92526">
            <w:pPr>
              <w:pStyle w:val="aa"/>
              <w:spacing w:line="240" w:lineRule="exact"/>
              <w:jc w:val="center"/>
              <w:rPr>
                <w:color w:val="auto"/>
                <w:sz w:val="18"/>
                <w:szCs w:val="18"/>
              </w:rPr>
            </w:pPr>
            <w:r w:rsidRPr="00250F9C">
              <w:rPr>
                <w:rFonts w:hint="eastAsia"/>
                <w:color w:val="auto"/>
                <w:sz w:val="18"/>
                <w:szCs w:val="18"/>
              </w:rPr>
              <w:t>４年目</w:t>
            </w:r>
          </w:p>
        </w:tc>
        <w:tc>
          <w:tcPr>
            <w:tcW w:w="1209" w:type="dxa"/>
            <w:vAlign w:val="center"/>
          </w:tcPr>
          <w:p w:rsidR="00D92526" w:rsidRPr="00250F9C" w:rsidRDefault="00D92526" w:rsidP="00D92526">
            <w:pPr>
              <w:pStyle w:val="aa"/>
              <w:spacing w:line="240" w:lineRule="exact"/>
              <w:jc w:val="center"/>
              <w:rPr>
                <w:color w:val="auto"/>
                <w:sz w:val="18"/>
                <w:szCs w:val="18"/>
              </w:rPr>
            </w:pPr>
            <w:r w:rsidRPr="00250F9C">
              <w:rPr>
                <w:rFonts w:hint="eastAsia"/>
                <w:color w:val="auto"/>
                <w:sz w:val="18"/>
                <w:szCs w:val="18"/>
              </w:rPr>
              <w:t>５年目</w:t>
            </w:r>
          </w:p>
        </w:tc>
      </w:tr>
      <w:tr w:rsidR="006E7D67" w:rsidRPr="00250F9C" w:rsidTr="006E7D67">
        <w:tc>
          <w:tcPr>
            <w:tcW w:w="1276" w:type="dxa"/>
          </w:tcPr>
          <w:p w:rsidR="00D92526" w:rsidRPr="00250F9C" w:rsidRDefault="00D92526" w:rsidP="001B1C16">
            <w:pPr>
              <w:pStyle w:val="aa"/>
              <w:jc w:val="center"/>
              <w:rPr>
                <w:color w:val="auto"/>
                <w:sz w:val="18"/>
                <w:szCs w:val="18"/>
              </w:rPr>
            </w:pPr>
            <w:r w:rsidRPr="00250F9C">
              <w:rPr>
                <w:rFonts w:hint="eastAsia"/>
                <w:color w:val="auto"/>
                <w:sz w:val="18"/>
                <w:szCs w:val="18"/>
              </w:rPr>
              <w:t>売上高</w:t>
            </w:r>
          </w:p>
        </w:tc>
        <w:tc>
          <w:tcPr>
            <w:tcW w:w="1418" w:type="dxa"/>
          </w:tcPr>
          <w:p w:rsidR="00D92526" w:rsidRPr="00250F9C" w:rsidRDefault="00D92526" w:rsidP="00D92526">
            <w:pPr>
              <w:pStyle w:val="aa"/>
              <w:rPr>
                <w:color w:val="auto"/>
                <w:sz w:val="18"/>
                <w:szCs w:val="18"/>
              </w:rPr>
            </w:pPr>
          </w:p>
        </w:tc>
        <w:tc>
          <w:tcPr>
            <w:tcW w:w="1219" w:type="dxa"/>
          </w:tcPr>
          <w:p w:rsidR="00D92526" w:rsidRPr="00250F9C" w:rsidRDefault="00D92526" w:rsidP="00D92526">
            <w:pPr>
              <w:pStyle w:val="aa"/>
              <w:rPr>
                <w:color w:val="auto"/>
                <w:sz w:val="18"/>
                <w:szCs w:val="18"/>
              </w:rPr>
            </w:pPr>
          </w:p>
        </w:tc>
        <w:tc>
          <w:tcPr>
            <w:tcW w:w="1190" w:type="dxa"/>
          </w:tcPr>
          <w:p w:rsidR="00D92526" w:rsidRPr="00250F9C" w:rsidRDefault="00D92526" w:rsidP="00D92526">
            <w:pPr>
              <w:pStyle w:val="aa"/>
              <w:rPr>
                <w:color w:val="auto"/>
                <w:sz w:val="18"/>
                <w:szCs w:val="18"/>
              </w:rPr>
            </w:pPr>
          </w:p>
        </w:tc>
        <w:tc>
          <w:tcPr>
            <w:tcW w:w="1203" w:type="dxa"/>
          </w:tcPr>
          <w:p w:rsidR="00D92526" w:rsidRPr="00250F9C" w:rsidRDefault="00D92526" w:rsidP="00D92526">
            <w:pPr>
              <w:pStyle w:val="aa"/>
              <w:rPr>
                <w:color w:val="auto"/>
                <w:sz w:val="18"/>
                <w:szCs w:val="18"/>
              </w:rPr>
            </w:pPr>
          </w:p>
        </w:tc>
        <w:tc>
          <w:tcPr>
            <w:tcW w:w="1274" w:type="dxa"/>
          </w:tcPr>
          <w:p w:rsidR="00D92526" w:rsidRPr="00250F9C" w:rsidRDefault="00D92526" w:rsidP="00D92526">
            <w:pPr>
              <w:pStyle w:val="aa"/>
              <w:rPr>
                <w:color w:val="auto"/>
                <w:sz w:val="18"/>
                <w:szCs w:val="18"/>
              </w:rPr>
            </w:pPr>
          </w:p>
        </w:tc>
        <w:tc>
          <w:tcPr>
            <w:tcW w:w="1209" w:type="dxa"/>
          </w:tcPr>
          <w:p w:rsidR="00D92526" w:rsidRPr="00250F9C" w:rsidRDefault="00D92526" w:rsidP="00D92526">
            <w:pPr>
              <w:pStyle w:val="aa"/>
              <w:rPr>
                <w:color w:val="auto"/>
                <w:sz w:val="18"/>
                <w:szCs w:val="18"/>
              </w:rPr>
            </w:pPr>
          </w:p>
        </w:tc>
      </w:tr>
      <w:tr w:rsidR="006E7D67" w:rsidRPr="00250F9C" w:rsidTr="006E7D67">
        <w:tc>
          <w:tcPr>
            <w:tcW w:w="1276" w:type="dxa"/>
          </w:tcPr>
          <w:p w:rsidR="00D92526" w:rsidRPr="00250F9C" w:rsidRDefault="00D92526" w:rsidP="001B1C16">
            <w:pPr>
              <w:pStyle w:val="aa"/>
              <w:jc w:val="center"/>
              <w:rPr>
                <w:color w:val="auto"/>
                <w:sz w:val="18"/>
                <w:szCs w:val="18"/>
              </w:rPr>
            </w:pPr>
            <w:r w:rsidRPr="00250F9C">
              <w:rPr>
                <w:rFonts w:hint="eastAsia"/>
                <w:color w:val="auto"/>
                <w:sz w:val="18"/>
                <w:szCs w:val="18"/>
              </w:rPr>
              <w:t>経常利益</w:t>
            </w:r>
          </w:p>
        </w:tc>
        <w:tc>
          <w:tcPr>
            <w:tcW w:w="1418" w:type="dxa"/>
          </w:tcPr>
          <w:p w:rsidR="00D92526" w:rsidRPr="00250F9C" w:rsidRDefault="00D92526" w:rsidP="00D92526">
            <w:pPr>
              <w:pStyle w:val="aa"/>
              <w:rPr>
                <w:color w:val="auto"/>
                <w:sz w:val="18"/>
                <w:szCs w:val="18"/>
              </w:rPr>
            </w:pPr>
          </w:p>
        </w:tc>
        <w:tc>
          <w:tcPr>
            <w:tcW w:w="1219" w:type="dxa"/>
          </w:tcPr>
          <w:p w:rsidR="00D92526" w:rsidRPr="00250F9C" w:rsidRDefault="00D92526" w:rsidP="00D92526">
            <w:pPr>
              <w:pStyle w:val="aa"/>
              <w:rPr>
                <w:color w:val="auto"/>
                <w:sz w:val="18"/>
                <w:szCs w:val="18"/>
              </w:rPr>
            </w:pPr>
          </w:p>
        </w:tc>
        <w:tc>
          <w:tcPr>
            <w:tcW w:w="1190" w:type="dxa"/>
          </w:tcPr>
          <w:p w:rsidR="00D92526" w:rsidRPr="00250F9C" w:rsidRDefault="00D92526" w:rsidP="00D92526">
            <w:pPr>
              <w:pStyle w:val="aa"/>
              <w:rPr>
                <w:color w:val="auto"/>
                <w:sz w:val="18"/>
                <w:szCs w:val="18"/>
              </w:rPr>
            </w:pPr>
          </w:p>
        </w:tc>
        <w:tc>
          <w:tcPr>
            <w:tcW w:w="1203" w:type="dxa"/>
          </w:tcPr>
          <w:p w:rsidR="00D92526" w:rsidRPr="00250F9C" w:rsidRDefault="00D92526" w:rsidP="00D92526">
            <w:pPr>
              <w:pStyle w:val="aa"/>
              <w:rPr>
                <w:color w:val="auto"/>
                <w:sz w:val="18"/>
                <w:szCs w:val="18"/>
              </w:rPr>
            </w:pPr>
          </w:p>
        </w:tc>
        <w:tc>
          <w:tcPr>
            <w:tcW w:w="1274" w:type="dxa"/>
          </w:tcPr>
          <w:p w:rsidR="00D92526" w:rsidRPr="00250F9C" w:rsidRDefault="00D92526" w:rsidP="00D92526">
            <w:pPr>
              <w:pStyle w:val="aa"/>
              <w:rPr>
                <w:color w:val="auto"/>
                <w:sz w:val="18"/>
                <w:szCs w:val="18"/>
              </w:rPr>
            </w:pPr>
          </w:p>
        </w:tc>
        <w:tc>
          <w:tcPr>
            <w:tcW w:w="1209" w:type="dxa"/>
          </w:tcPr>
          <w:p w:rsidR="00D92526" w:rsidRPr="00250F9C" w:rsidRDefault="00D92526" w:rsidP="00D92526">
            <w:pPr>
              <w:pStyle w:val="aa"/>
              <w:rPr>
                <w:color w:val="auto"/>
                <w:sz w:val="18"/>
                <w:szCs w:val="18"/>
              </w:rPr>
            </w:pPr>
          </w:p>
        </w:tc>
      </w:tr>
      <w:tr w:rsidR="006E7D67" w:rsidRPr="00250F9C" w:rsidTr="006E7D67">
        <w:tc>
          <w:tcPr>
            <w:tcW w:w="1276" w:type="dxa"/>
          </w:tcPr>
          <w:p w:rsidR="00D92526" w:rsidRPr="00250F9C" w:rsidRDefault="00D92526" w:rsidP="001B1C16">
            <w:pPr>
              <w:pStyle w:val="aa"/>
              <w:jc w:val="center"/>
              <w:rPr>
                <w:color w:val="auto"/>
                <w:sz w:val="18"/>
                <w:szCs w:val="18"/>
              </w:rPr>
            </w:pPr>
            <w:r w:rsidRPr="00250F9C">
              <w:rPr>
                <w:rFonts w:hint="eastAsia"/>
                <w:color w:val="auto"/>
                <w:sz w:val="18"/>
                <w:szCs w:val="18"/>
              </w:rPr>
              <w:t>付加価値額</w:t>
            </w:r>
          </w:p>
        </w:tc>
        <w:tc>
          <w:tcPr>
            <w:tcW w:w="1418" w:type="dxa"/>
          </w:tcPr>
          <w:p w:rsidR="00D92526" w:rsidRPr="00250F9C" w:rsidRDefault="00D92526" w:rsidP="00D92526">
            <w:pPr>
              <w:pStyle w:val="aa"/>
              <w:rPr>
                <w:color w:val="auto"/>
                <w:sz w:val="18"/>
                <w:szCs w:val="18"/>
              </w:rPr>
            </w:pPr>
          </w:p>
        </w:tc>
        <w:tc>
          <w:tcPr>
            <w:tcW w:w="1219" w:type="dxa"/>
          </w:tcPr>
          <w:p w:rsidR="00D92526" w:rsidRPr="00250F9C" w:rsidRDefault="00D92526" w:rsidP="00D92526">
            <w:pPr>
              <w:pStyle w:val="aa"/>
              <w:rPr>
                <w:color w:val="auto"/>
                <w:sz w:val="18"/>
                <w:szCs w:val="18"/>
              </w:rPr>
            </w:pPr>
          </w:p>
        </w:tc>
        <w:tc>
          <w:tcPr>
            <w:tcW w:w="1190" w:type="dxa"/>
          </w:tcPr>
          <w:p w:rsidR="00D92526" w:rsidRPr="00250F9C" w:rsidRDefault="00D92526" w:rsidP="00D92526">
            <w:pPr>
              <w:pStyle w:val="aa"/>
              <w:rPr>
                <w:color w:val="auto"/>
                <w:sz w:val="18"/>
                <w:szCs w:val="18"/>
              </w:rPr>
            </w:pPr>
          </w:p>
        </w:tc>
        <w:tc>
          <w:tcPr>
            <w:tcW w:w="1203" w:type="dxa"/>
          </w:tcPr>
          <w:p w:rsidR="00D92526" w:rsidRPr="00250F9C" w:rsidRDefault="00D92526" w:rsidP="00D92526">
            <w:pPr>
              <w:pStyle w:val="aa"/>
              <w:rPr>
                <w:color w:val="auto"/>
                <w:sz w:val="18"/>
                <w:szCs w:val="18"/>
              </w:rPr>
            </w:pPr>
          </w:p>
        </w:tc>
        <w:tc>
          <w:tcPr>
            <w:tcW w:w="1274" w:type="dxa"/>
          </w:tcPr>
          <w:p w:rsidR="00D92526" w:rsidRPr="00250F9C" w:rsidRDefault="00D92526" w:rsidP="00D92526">
            <w:pPr>
              <w:pStyle w:val="aa"/>
              <w:rPr>
                <w:color w:val="auto"/>
                <w:sz w:val="18"/>
                <w:szCs w:val="18"/>
              </w:rPr>
            </w:pPr>
          </w:p>
        </w:tc>
        <w:tc>
          <w:tcPr>
            <w:tcW w:w="1209" w:type="dxa"/>
          </w:tcPr>
          <w:p w:rsidR="00D92526" w:rsidRPr="00250F9C" w:rsidRDefault="00D92526" w:rsidP="00D92526">
            <w:pPr>
              <w:pStyle w:val="aa"/>
              <w:rPr>
                <w:color w:val="auto"/>
                <w:sz w:val="18"/>
                <w:szCs w:val="18"/>
              </w:rPr>
            </w:pPr>
          </w:p>
        </w:tc>
      </w:tr>
    </w:tbl>
    <w:p w:rsidR="003D63EE" w:rsidRPr="00250F9C" w:rsidRDefault="003D63EE" w:rsidP="003D63EE">
      <w:pPr>
        <w:pStyle w:val="aa"/>
        <w:ind w:firstLineChars="400" w:firstLine="752"/>
        <w:jc w:val="both"/>
        <w:rPr>
          <w:color w:val="auto"/>
          <w:sz w:val="18"/>
          <w:szCs w:val="18"/>
        </w:rPr>
      </w:pPr>
      <w:r w:rsidRPr="00250F9C">
        <w:rPr>
          <w:rFonts w:hint="eastAsia"/>
          <w:color w:val="auto"/>
          <w:sz w:val="18"/>
          <w:szCs w:val="18"/>
        </w:rPr>
        <w:t>※経常利益＝営業利益－営業外費用　　　※付加価値額＝営業利益＋人件費＋減価償却費</w:t>
      </w:r>
    </w:p>
    <w:p w:rsidR="00E87927" w:rsidRPr="00250F9C" w:rsidRDefault="00E87927" w:rsidP="003D63EE">
      <w:pPr>
        <w:pStyle w:val="aa"/>
        <w:ind w:firstLineChars="400" w:firstLine="752"/>
        <w:jc w:val="both"/>
        <w:rPr>
          <w:color w:val="auto"/>
          <w:sz w:val="18"/>
          <w:szCs w:val="18"/>
        </w:rPr>
      </w:pPr>
      <w:r w:rsidRPr="00250F9C">
        <w:rPr>
          <w:rFonts w:hint="eastAsia"/>
          <w:color w:val="auto"/>
          <w:sz w:val="18"/>
          <w:szCs w:val="18"/>
        </w:rPr>
        <w:t xml:space="preserve">　</w:t>
      </w:r>
      <w:r w:rsidR="006D15B7" w:rsidRPr="00250F9C">
        <w:rPr>
          <w:rFonts w:hint="eastAsia"/>
          <w:color w:val="auto"/>
          <w:sz w:val="18"/>
          <w:szCs w:val="18"/>
        </w:rPr>
        <w:t>５</w:t>
      </w:r>
      <w:r w:rsidRPr="00250F9C">
        <w:rPr>
          <w:rFonts w:hint="eastAsia"/>
          <w:color w:val="auto"/>
          <w:sz w:val="18"/>
          <w:szCs w:val="18"/>
        </w:rPr>
        <w:t>年</w:t>
      </w:r>
      <w:r w:rsidR="006D15B7" w:rsidRPr="00250F9C">
        <w:rPr>
          <w:rFonts w:hint="eastAsia"/>
          <w:color w:val="auto"/>
          <w:sz w:val="18"/>
          <w:szCs w:val="18"/>
        </w:rPr>
        <w:t>を超える期</w:t>
      </w:r>
      <w:r w:rsidRPr="00250F9C">
        <w:rPr>
          <w:rFonts w:hint="eastAsia"/>
          <w:color w:val="auto"/>
          <w:sz w:val="18"/>
          <w:szCs w:val="18"/>
        </w:rPr>
        <w:t>間</w:t>
      </w:r>
      <w:r w:rsidR="0084734E" w:rsidRPr="00250F9C">
        <w:rPr>
          <w:rFonts w:hint="eastAsia"/>
          <w:color w:val="auto"/>
          <w:sz w:val="18"/>
          <w:szCs w:val="18"/>
        </w:rPr>
        <w:t>の</w:t>
      </w:r>
      <w:r w:rsidR="00360D2C" w:rsidRPr="00250F9C">
        <w:rPr>
          <w:rFonts w:hint="eastAsia"/>
          <w:color w:val="auto"/>
          <w:sz w:val="18"/>
          <w:szCs w:val="18"/>
        </w:rPr>
        <w:t>報告を要する場合は、記入欄</w:t>
      </w:r>
      <w:r w:rsidRPr="00250F9C">
        <w:rPr>
          <w:rFonts w:hint="eastAsia"/>
          <w:color w:val="auto"/>
          <w:sz w:val="18"/>
          <w:szCs w:val="18"/>
        </w:rPr>
        <w:t>を追加すること</w:t>
      </w:r>
    </w:p>
    <w:sectPr w:rsidR="00E87927" w:rsidRPr="00250F9C" w:rsidSect="008430F2">
      <w:pgSz w:w="11906" w:h="16838" w:code="9"/>
      <w:pgMar w:top="1134" w:right="1247" w:bottom="1134" w:left="1247" w:header="720" w:footer="720" w:gutter="0"/>
      <w:pgNumType w:fmt="numberInDash"/>
      <w:cols w:space="720"/>
      <w:noEndnote/>
      <w:docGrid w:type="linesAndChars" w:linePitch="299"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C2" w:rsidRDefault="008978C2">
      <w:r>
        <w:separator/>
      </w:r>
    </w:p>
  </w:endnote>
  <w:endnote w:type="continuationSeparator" w:id="0">
    <w:p w:rsidR="008978C2" w:rsidRDefault="0089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C2" w:rsidRPr="00190D2B" w:rsidRDefault="008978C2" w:rsidP="00190D2B">
    <w:pPr>
      <w:pStyle w:val="a5"/>
      <w:framePr w:wrap="auto" w:vAnchor="text" w:hAnchor="margin" w:xAlign="center" w:y="1"/>
      <w:jc w:val="center"/>
    </w:pPr>
    <w:r>
      <w:fldChar w:fldCharType="begin"/>
    </w:r>
    <w:r>
      <w:instrText xml:space="preserve"> PAGE   \* MERGEFORMAT </w:instrText>
    </w:r>
    <w:r>
      <w:fldChar w:fldCharType="separate"/>
    </w:r>
    <w:r w:rsidR="002872B0" w:rsidRPr="002872B0">
      <w:rPr>
        <w:noProof/>
        <w:lang w:val="ja-JP"/>
      </w:rPr>
      <w:t>-</w:t>
    </w:r>
    <w:r w:rsidR="002872B0">
      <w:rPr>
        <w:noProof/>
      </w:rPr>
      <w:t xml:space="preserve"> 1 -</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C2" w:rsidRPr="00190D2B" w:rsidRDefault="008978C2" w:rsidP="00190D2B">
    <w:pPr>
      <w:pStyle w:val="a5"/>
      <w:framePr w:wrap="auto" w:vAnchor="text" w:hAnchor="margin" w:xAlign="center" w:y="1"/>
      <w:jc w:val="center"/>
    </w:pPr>
    <w:r>
      <w:fldChar w:fldCharType="begin"/>
    </w:r>
    <w:r>
      <w:instrText xml:space="preserve"> PAGE   \* MERGEFORMAT </w:instrText>
    </w:r>
    <w:r>
      <w:fldChar w:fldCharType="separate"/>
    </w:r>
    <w:r w:rsidR="002872B0" w:rsidRPr="002872B0">
      <w:rPr>
        <w:noProof/>
        <w:lang w:val="ja-JP"/>
      </w:rPr>
      <w:t>-</w:t>
    </w:r>
    <w:r w:rsidR="002872B0">
      <w:rPr>
        <w:noProof/>
      </w:rPr>
      <w:t xml:space="preserve"> 18 -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C2" w:rsidRDefault="008978C2">
      <w:r>
        <w:rPr>
          <w:rFonts w:hAnsi="Times New Roman" w:cs="Times New Roman"/>
          <w:color w:val="auto"/>
          <w:sz w:val="2"/>
          <w:szCs w:val="2"/>
        </w:rPr>
        <w:continuationSeparator/>
      </w:r>
    </w:p>
  </w:footnote>
  <w:footnote w:type="continuationSeparator" w:id="0">
    <w:p w:rsidR="008978C2" w:rsidRDefault="00897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234"/>
    <w:multiLevelType w:val="hybridMultilevel"/>
    <w:tmpl w:val="2B4C5132"/>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4C6E51"/>
    <w:multiLevelType w:val="hybridMultilevel"/>
    <w:tmpl w:val="B3A4194A"/>
    <w:lvl w:ilvl="0" w:tplc="06BEFAC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900F35"/>
    <w:multiLevelType w:val="hybridMultilevel"/>
    <w:tmpl w:val="309AE6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5B35EB7"/>
    <w:multiLevelType w:val="hybridMultilevel"/>
    <w:tmpl w:val="7A8A675E"/>
    <w:lvl w:ilvl="0" w:tplc="852C672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65C1554"/>
    <w:multiLevelType w:val="hybridMultilevel"/>
    <w:tmpl w:val="DF8CAC2E"/>
    <w:lvl w:ilvl="0" w:tplc="FCEA3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C147CC5"/>
    <w:multiLevelType w:val="hybridMultilevel"/>
    <w:tmpl w:val="F1A4AECC"/>
    <w:lvl w:ilvl="0" w:tplc="917CC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D204438"/>
    <w:multiLevelType w:val="hybridMultilevel"/>
    <w:tmpl w:val="0298FD3A"/>
    <w:lvl w:ilvl="0" w:tplc="ACD614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07A3EFA"/>
    <w:multiLevelType w:val="hybridMultilevel"/>
    <w:tmpl w:val="E2927544"/>
    <w:lvl w:ilvl="0" w:tplc="C956659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2B13701"/>
    <w:multiLevelType w:val="hybridMultilevel"/>
    <w:tmpl w:val="2C26FCE0"/>
    <w:lvl w:ilvl="0" w:tplc="A4F8291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nsid w:val="1D306D2D"/>
    <w:multiLevelType w:val="hybridMultilevel"/>
    <w:tmpl w:val="ADC28FE0"/>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0">
    <w:nsid w:val="1FE37399"/>
    <w:multiLevelType w:val="hybridMultilevel"/>
    <w:tmpl w:val="F75068E4"/>
    <w:lvl w:ilvl="0" w:tplc="F802EBC8">
      <w:start w:val="2"/>
      <w:numFmt w:val="decimalEnclosedParen"/>
      <w:lvlText w:val="%1"/>
      <w:lvlJc w:val="left"/>
      <w:pPr>
        <w:ind w:left="588" w:hanging="360"/>
      </w:pPr>
      <w:rPr>
        <w:rFonts w:hint="default"/>
        <w:color w:val="FF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1">
    <w:nsid w:val="2309579F"/>
    <w:multiLevelType w:val="hybridMultilevel"/>
    <w:tmpl w:val="DEF632DC"/>
    <w:lvl w:ilvl="0" w:tplc="424E3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7371ADC"/>
    <w:multiLevelType w:val="hybridMultilevel"/>
    <w:tmpl w:val="C7708E2C"/>
    <w:lvl w:ilvl="0" w:tplc="9D4ACE90">
      <w:start w:val="4"/>
      <w:numFmt w:val="bullet"/>
      <w:lvlText w:val="・"/>
      <w:lvlJc w:val="left"/>
      <w:pPr>
        <w:tabs>
          <w:tab w:val="num" w:pos="360"/>
        </w:tabs>
        <w:ind w:left="360" w:hanging="360"/>
      </w:pPr>
      <w:rPr>
        <w:rFonts w:ascii="ＭＳ 明朝" w:eastAsia="ＭＳ 明朝" w:hAnsi="ＭＳ 明朝" w:cs="Times New Roman" w:hint="eastAsia"/>
      </w:rPr>
    </w:lvl>
    <w:lvl w:ilvl="1" w:tplc="B360E152">
      <w:numFmt w:val="bullet"/>
      <w:lvlText w:val="○"/>
      <w:lvlJc w:val="left"/>
      <w:pPr>
        <w:tabs>
          <w:tab w:val="num" w:pos="644"/>
        </w:tabs>
        <w:ind w:left="644" w:hanging="360"/>
      </w:pPr>
      <w:rPr>
        <w:rFonts w:ascii="ＭＳ 明朝" w:eastAsia="ＭＳ 明朝" w:hAnsi="ＭＳ 明朝" w:cs="Times New Roman" w:hint="eastAsia"/>
      </w:rPr>
    </w:lvl>
    <w:lvl w:ilvl="2" w:tplc="9D4ACE90">
      <w:start w:val="4"/>
      <w:numFmt w:val="bullet"/>
      <w:lvlText w:val="・"/>
      <w:lvlJc w:val="left"/>
      <w:pPr>
        <w:tabs>
          <w:tab w:val="num" w:pos="1200"/>
        </w:tabs>
        <w:ind w:left="1200" w:hanging="360"/>
      </w:pPr>
      <w:rPr>
        <w:rFonts w:ascii="ＭＳ 明朝" w:eastAsia="ＭＳ 明朝" w:hAnsi="ＭＳ 明朝" w:cs="Times New Roman" w:hint="eastAsia"/>
      </w:rPr>
    </w:lvl>
    <w:lvl w:ilvl="3" w:tplc="ED64BB02">
      <w:numFmt w:val="bullet"/>
      <w:lvlText w:val="※"/>
      <w:lvlJc w:val="left"/>
      <w:pPr>
        <w:tabs>
          <w:tab w:val="num" w:pos="1680"/>
        </w:tabs>
        <w:ind w:left="1680" w:hanging="420"/>
      </w:pPr>
      <w:rPr>
        <w:rFonts w:ascii="ＭＳ 明朝" w:eastAsia="ＭＳ 明朝" w:hAnsi="ＭＳ 明朝" w:cs="Times New Roman" w:hint="eastAsia"/>
      </w:rPr>
    </w:lvl>
    <w:lvl w:ilvl="4" w:tplc="B360E152">
      <w:numFmt w:val="bullet"/>
      <w:lvlText w:val="○"/>
      <w:lvlJc w:val="left"/>
      <w:pPr>
        <w:tabs>
          <w:tab w:val="num" w:pos="2040"/>
        </w:tabs>
        <w:ind w:left="2040" w:hanging="360"/>
      </w:pPr>
      <w:rPr>
        <w:rFonts w:ascii="ＭＳ 明朝" w:eastAsia="ＭＳ 明朝" w:hAnsi="ＭＳ 明朝" w:cs="Times New Roman" w:hint="eastAsia"/>
      </w:rPr>
    </w:lvl>
    <w:lvl w:ilvl="5" w:tplc="BD9A778E">
      <w:numFmt w:val="bullet"/>
      <w:lvlText w:val="＊"/>
      <w:lvlJc w:val="left"/>
      <w:pPr>
        <w:tabs>
          <w:tab w:val="num" w:pos="2460"/>
        </w:tabs>
        <w:ind w:left="2460" w:hanging="360"/>
      </w:pPr>
      <w:rPr>
        <w:rFonts w:ascii="ＭＳ 明朝" w:eastAsia="ＭＳ 明朝" w:hAnsi="ＭＳ 明朝" w:cs="Times New Roman" w:hint="eastAsia"/>
      </w:rPr>
    </w:lvl>
    <w:lvl w:ilvl="6" w:tplc="9D4ACE90">
      <w:start w:val="4"/>
      <w:numFmt w:val="bullet"/>
      <w:lvlText w:val="・"/>
      <w:lvlJc w:val="left"/>
      <w:pPr>
        <w:tabs>
          <w:tab w:val="num" w:pos="2880"/>
        </w:tabs>
        <w:ind w:left="2880" w:hanging="360"/>
      </w:pPr>
      <w:rPr>
        <w:rFonts w:ascii="ＭＳ 明朝" w:eastAsia="ＭＳ 明朝" w:hAnsi="ＭＳ 明朝" w:cs="Times New Roman" w:hint="eastAsia"/>
      </w:r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nsid w:val="29170E24"/>
    <w:multiLevelType w:val="hybridMultilevel"/>
    <w:tmpl w:val="455660AE"/>
    <w:lvl w:ilvl="0" w:tplc="D6724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E7A3ABF"/>
    <w:multiLevelType w:val="hybridMultilevel"/>
    <w:tmpl w:val="FFE8EB54"/>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F1746BD"/>
    <w:multiLevelType w:val="hybridMultilevel"/>
    <w:tmpl w:val="6738273C"/>
    <w:lvl w:ilvl="0" w:tplc="7A32736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F730DB0"/>
    <w:multiLevelType w:val="hybridMultilevel"/>
    <w:tmpl w:val="7B40AF88"/>
    <w:lvl w:ilvl="0" w:tplc="06BEFA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BE21D94"/>
    <w:multiLevelType w:val="hybridMultilevel"/>
    <w:tmpl w:val="F0DE1906"/>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07F0092"/>
    <w:multiLevelType w:val="hybridMultilevel"/>
    <w:tmpl w:val="07D0FBC0"/>
    <w:lvl w:ilvl="0" w:tplc="B606B0E0">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nsid w:val="41355360"/>
    <w:multiLevelType w:val="hybridMultilevel"/>
    <w:tmpl w:val="B518F7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2480120"/>
    <w:multiLevelType w:val="hybridMultilevel"/>
    <w:tmpl w:val="A5FE6FDE"/>
    <w:lvl w:ilvl="0" w:tplc="14403FBE">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1">
    <w:nsid w:val="44861CF7"/>
    <w:multiLevelType w:val="hybridMultilevel"/>
    <w:tmpl w:val="198EC646"/>
    <w:lvl w:ilvl="0" w:tplc="F7C610C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4AF433B"/>
    <w:multiLevelType w:val="hybridMultilevel"/>
    <w:tmpl w:val="46580EF0"/>
    <w:lvl w:ilvl="0" w:tplc="36023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0AD3B44"/>
    <w:multiLevelType w:val="hybridMultilevel"/>
    <w:tmpl w:val="9E9AE2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nsid w:val="574F35C2"/>
    <w:multiLevelType w:val="hybridMultilevel"/>
    <w:tmpl w:val="E1622282"/>
    <w:lvl w:ilvl="0" w:tplc="26F4C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76468C8"/>
    <w:multiLevelType w:val="hybridMultilevel"/>
    <w:tmpl w:val="BDEA65E0"/>
    <w:lvl w:ilvl="0" w:tplc="916C4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9556056"/>
    <w:multiLevelType w:val="hybridMultilevel"/>
    <w:tmpl w:val="F61631EC"/>
    <w:lvl w:ilvl="0" w:tplc="E46A5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B5C1EDF"/>
    <w:multiLevelType w:val="hybridMultilevel"/>
    <w:tmpl w:val="F9BEBB24"/>
    <w:lvl w:ilvl="0" w:tplc="26B0AC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B9E78CC"/>
    <w:multiLevelType w:val="hybridMultilevel"/>
    <w:tmpl w:val="7EF646DA"/>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29">
    <w:nsid w:val="5BB15166"/>
    <w:multiLevelType w:val="hybridMultilevel"/>
    <w:tmpl w:val="FA4A744A"/>
    <w:lvl w:ilvl="0" w:tplc="5F7EF6F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159651C"/>
    <w:multiLevelType w:val="hybridMultilevel"/>
    <w:tmpl w:val="D4AA1EF4"/>
    <w:lvl w:ilvl="0" w:tplc="45B6B07A">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nsid w:val="6CA833B8"/>
    <w:multiLevelType w:val="hybridMultilevel"/>
    <w:tmpl w:val="6E924A26"/>
    <w:lvl w:ilvl="0" w:tplc="A5A420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E7B2DBE"/>
    <w:multiLevelType w:val="hybridMultilevel"/>
    <w:tmpl w:val="00760420"/>
    <w:lvl w:ilvl="0" w:tplc="7E5AAD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FD47532"/>
    <w:multiLevelType w:val="hybridMultilevel"/>
    <w:tmpl w:val="31307E8E"/>
    <w:lvl w:ilvl="0" w:tplc="68A291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4E07491"/>
    <w:multiLevelType w:val="hybridMultilevel"/>
    <w:tmpl w:val="A8B6D348"/>
    <w:lvl w:ilvl="0" w:tplc="63F4EE8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5260FB3"/>
    <w:multiLevelType w:val="hybridMultilevel"/>
    <w:tmpl w:val="53C076F4"/>
    <w:lvl w:ilvl="0" w:tplc="D9F4E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34"/>
  </w:num>
  <w:num w:numId="4">
    <w:abstractNumId w:val="7"/>
  </w:num>
  <w:num w:numId="5">
    <w:abstractNumId w:val="5"/>
  </w:num>
  <w:num w:numId="6">
    <w:abstractNumId w:val="13"/>
  </w:num>
  <w:num w:numId="7">
    <w:abstractNumId w:val="31"/>
  </w:num>
  <w:num w:numId="8">
    <w:abstractNumId w:val="30"/>
  </w:num>
  <w:num w:numId="9">
    <w:abstractNumId w:val="9"/>
  </w:num>
  <w:num w:numId="10">
    <w:abstractNumId w:val="12"/>
    <w:lvlOverride w:ilvl="0"/>
    <w:lvlOverride w:ilvl="1"/>
    <w:lvlOverride w:ilvl="2"/>
    <w:lvlOverride w:ilvl="3"/>
    <w:lvlOverride w:ilvl="4"/>
    <w:lvlOverride w:ilvl="5"/>
    <w:lvlOverride w:ilvl="6"/>
    <w:lvlOverride w:ilvl="7">
      <w:startOverride w:val="1"/>
    </w:lvlOverride>
    <w:lvlOverride w:ilvl="8">
      <w:startOverride w:val="1"/>
    </w:lvlOverride>
  </w:num>
  <w:num w:numId="11">
    <w:abstractNumId w:val="6"/>
  </w:num>
  <w:num w:numId="12">
    <w:abstractNumId w:val="21"/>
  </w:num>
  <w:num w:numId="13">
    <w:abstractNumId w:val="29"/>
  </w:num>
  <w:num w:numId="14">
    <w:abstractNumId w:val="20"/>
  </w:num>
  <w:num w:numId="15">
    <w:abstractNumId w:val="11"/>
  </w:num>
  <w:num w:numId="16">
    <w:abstractNumId w:val="33"/>
  </w:num>
  <w:num w:numId="17">
    <w:abstractNumId w:val="32"/>
  </w:num>
  <w:num w:numId="18">
    <w:abstractNumId w:val="27"/>
  </w:num>
  <w:num w:numId="19">
    <w:abstractNumId w:val="26"/>
  </w:num>
  <w:num w:numId="20">
    <w:abstractNumId w:val="35"/>
  </w:num>
  <w:num w:numId="21">
    <w:abstractNumId w:val="4"/>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2"/>
  </w:num>
  <w:num w:numId="27">
    <w:abstractNumId w:val="24"/>
  </w:num>
  <w:num w:numId="28">
    <w:abstractNumId w:val="0"/>
  </w:num>
  <w:num w:numId="29">
    <w:abstractNumId w:val="1"/>
  </w:num>
  <w:num w:numId="30">
    <w:abstractNumId w:val="16"/>
  </w:num>
  <w:num w:numId="31">
    <w:abstractNumId w:val="14"/>
  </w:num>
  <w:num w:numId="32">
    <w:abstractNumId w:val="19"/>
  </w:num>
  <w:num w:numId="33">
    <w:abstractNumId w:val="23"/>
  </w:num>
  <w:num w:numId="34">
    <w:abstractNumId w:val="2"/>
  </w:num>
  <w:num w:numId="35">
    <w:abstractNumId w:val="17"/>
  </w:num>
  <w:num w:numId="36">
    <w:abstractNumId w:val="28"/>
  </w:num>
  <w:num w:numId="37">
    <w:abstractNumId w:val="1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dirty"/>
  <w:defaultTabStop w:val="720"/>
  <w:drawingGridHorizontalSpacing w:val="114"/>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B4"/>
    <w:rsid w:val="000000D7"/>
    <w:rsid w:val="00005A00"/>
    <w:rsid w:val="00012367"/>
    <w:rsid w:val="000147CD"/>
    <w:rsid w:val="0001711E"/>
    <w:rsid w:val="00017FE6"/>
    <w:rsid w:val="0002187A"/>
    <w:rsid w:val="00021FBF"/>
    <w:rsid w:val="0002269C"/>
    <w:rsid w:val="000227B6"/>
    <w:rsid w:val="00023AE8"/>
    <w:rsid w:val="00025296"/>
    <w:rsid w:val="00044C61"/>
    <w:rsid w:val="000475D4"/>
    <w:rsid w:val="00052EB6"/>
    <w:rsid w:val="0005363B"/>
    <w:rsid w:val="00055F84"/>
    <w:rsid w:val="00062946"/>
    <w:rsid w:val="00063463"/>
    <w:rsid w:val="00064284"/>
    <w:rsid w:val="000644EC"/>
    <w:rsid w:val="00066711"/>
    <w:rsid w:val="0007094F"/>
    <w:rsid w:val="0007290C"/>
    <w:rsid w:val="000734DB"/>
    <w:rsid w:val="0007550D"/>
    <w:rsid w:val="00083DEB"/>
    <w:rsid w:val="00084868"/>
    <w:rsid w:val="0008535F"/>
    <w:rsid w:val="00090CCC"/>
    <w:rsid w:val="00091BB0"/>
    <w:rsid w:val="00091F09"/>
    <w:rsid w:val="00093E25"/>
    <w:rsid w:val="00094811"/>
    <w:rsid w:val="00096B60"/>
    <w:rsid w:val="000971DD"/>
    <w:rsid w:val="000A765E"/>
    <w:rsid w:val="000B6C98"/>
    <w:rsid w:val="000B7A98"/>
    <w:rsid w:val="000C24C4"/>
    <w:rsid w:val="000C4335"/>
    <w:rsid w:val="000C4BEE"/>
    <w:rsid w:val="000C4DA4"/>
    <w:rsid w:val="000D0E67"/>
    <w:rsid w:val="000D1D10"/>
    <w:rsid w:val="000D4B70"/>
    <w:rsid w:val="000D50DB"/>
    <w:rsid w:val="000D7472"/>
    <w:rsid w:val="000E0DF8"/>
    <w:rsid w:val="000E119E"/>
    <w:rsid w:val="000E3EA8"/>
    <w:rsid w:val="000E49CB"/>
    <w:rsid w:val="000E5384"/>
    <w:rsid w:val="000E5AE1"/>
    <w:rsid w:val="000E7133"/>
    <w:rsid w:val="000F03CB"/>
    <w:rsid w:val="000F255D"/>
    <w:rsid w:val="000F789C"/>
    <w:rsid w:val="001017FC"/>
    <w:rsid w:val="0010696F"/>
    <w:rsid w:val="00110B68"/>
    <w:rsid w:val="00111A54"/>
    <w:rsid w:val="00112E7D"/>
    <w:rsid w:val="001151DC"/>
    <w:rsid w:val="00116C5F"/>
    <w:rsid w:val="001178E5"/>
    <w:rsid w:val="001203B8"/>
    <w:rsid w:val="00120D31"/>
    <w:rsid w:val="001224EF"/>
    <w:rsid w:val="00126756"/>
    <w:rsid w:val="00127625"/>
    <w:rsid w:val="0013003C"/>
    <w:rsid w:val="00131C6D"/>
    <w:rsid w:val="00133522"/>
    <w:rsid w:val="00137BA5"/>
    <w:rsid w:val="00146102"/>
    <w:rsid w:val="001468C0"/>
    <w:rsid w:val="00146BB8"/>
    <w:rsid w:val="0015068B"/>
    <w:rsid w:val="00157CF6"/>
    <w:rsid w:val="00157E94"/>
    <w:rsid w:val="00160A6E"/>
    <w:rsid w:val="001646AC"/>
    <w:rsid w:val="00164822"/>
    <w:rsid w:val="00170FEE"/>
    <w:rsid w:val="00172D06"/>
    <w:rsid w:val="00174270"/>
    <w:rsid w:val="001763F4"/>
    <w:rsid w:val="0018045C"/>
    <w:rsid w:val="00190D2B"/>
    <w:rsid w:val="001A1AA6"/>
    <w:rsid w:val="001A2742"/>
    <w:rsid w:val="001A4BED"/>
    <w:rsid w:val="001A52F6"/>
    <w:rsid w:val="001A632C"/>
    <w:rsid w:val="001A64DB"/>
    <w:rsid w:val="001B0284"/>
    <w:rsid w:val="001B1C16"/>
    <w:rsid w:val="001B30F0"/>
    <w:rsid w:val="001B6152"/>
    <w:rsid w:val="001C0C91"/>
    <w:rsid w:val="001C23B0"/>
    <w:rsid w:val="001C428D"/>
    <w:rsid w:val="001D311B"/>
    <w:rsid w:val="001D32D0"/>
    <w:rsid w:val="001D4262"/>
    <w:rsid w:val="001D440D"/>
    <w:rsid w:val="001D4E56"/>
    <w:rsid w:val="001D5274"/>
    <w:rsid w:val="001E031A"/>
    <w:rsid w:val="001E0400"/>
    <w:rsid w:val="001E5976"/>
    <w:rsid w:val="001F0313"/>
    <w:rsid w:val="001F0F46"/>
    <w:rsid w:val="001F378E"/>
    <w:rsid w:val="001F40D9"/>
    <w:rsid w:val="0020496C"/>
    <w:rsid w:val="00207841"/>
    <w:rsid w:val="00207D3E"/>
    <w:rsid w:val="0021313A"/>
    <w:rsid w:val="0021400E"/>
    <w:rsid w:val="0021605E"/>
    <w:rsid w:val="00221371"/>
    <w:rsid w:val="00222482"/>
    <w:rsid w:val="00223A09"/>
    <w:rsid w:val="00225D88"/>
    <w:rsid w:val="00226EB4"/>
    <w:rsid w:val="00230D49"/>
    <w:rsid w:val="00233657"/>
    <w:rsid w:val="002371CD"/>
    <w:rsid w:val="00237723"/>
    <w:rsid w:val="00237EC2"/>
    <w:rsid w:val="00242BBF"/>
    <w:rsid w:val="002454DF"/>
    <w:rsid w:val="0025058A"/>
    <w:rsid w:val="002509EE"/>
    <w:rsid w:val="00250F9C"/>
    <w:rsid w:val="0025272F"/>
    <w:rsid w:val="00264108"/>
    <w:rsid w:val="002733EC"/>
    <w:rsid w:val="0027354B"/>
    <w:rsid w:val="00274E53"/>
    <w:rsid w:val="00280B85"/>
    <w:rsid w:val="00285248"/>
    <w:rsid w:val="002872B0"/>
    <w:rsid w:val="002873FF"/>
    <w:rsid w:val="00287EAE"/>
    <w:rsid w:val="002921EF"/>
    <w:rsid w:val="00295BD6"/>
    <w:rsid w:val="002A59B9"/>
    <w:rsid w:val="002B1687"/>
    <w:rsid w:val="002B2BF1"/>
    <w:rsid w:val="002B35A7"/>
    <w:rsid w:val="002B6023"/>
    <w:rsid w:val="002C1272"/>
    <w:rsid w:val="002C34C1"/>
    <w:rsid w:val="002D1D4D"/>
    <w:rsid w:val="002D40FF"/>
    <w:rsid w:val="002D72A4"/>
    <w:rsid w:val="002E1892"/>
    <w:rsid w:val="002E5B3F"/>
    <w:rsid w:val="002E601A"/>
    <w:rsid w:val="002E6375"/>
    <w:rsid w:val="002E71B0"/>
    <w:rsid w:val="002E77B3"/>
    <w:rsid w:val="002E795D"/>
    <w:rsid w:val="002F07D0"/>
    <w:rsid w:val="002F2C36"/>
    <w:rsid w:val="002F300B"/>
    <w:rsid w:val="002F4568"/>
    <w:rsid w:val="002F6FB0"/>
    <w:rsid w:val="002F7F63"/>
    <w:rsid w:val="0030186F"/>
    <w:rsid w:val="003027B4"/>
    <w:rsid w:val="00303697"/>
    <w:rsid w:val="00304949"/>
    <w:rsid w:val="003102EC"/>
    <w:rsid w:val="00311F03"/>
    <w:rsid w:val="00315AFE"/>
    <w:rsid w:val="00320EC7"/>
    <w:rsid w:val="00324561"/>
    <w:rsid w:val="00330FF7"/>
    <w:rsid w:val="00335B91"/>
    <w:rsid w:val="003362D0"/>
    <w:rsid w:val="003408FB"/>
    <w:rsid w:val="00340E0F"/>
    <w:rsid w:val="00342AE1"/>
    <w:rsid w:val="0034440F"/>
    <w:rsid w:val="00346606"/>
    <w:rsid w:val="00346A13"/>
    <w:rsid w:val="00347D36"/>
    <w:rsid w:val="00353441"/>
    <w:rsid w:val="003550E6"/>
    <w:rsid w:val="00355308"/>
    <w:rsid w:val="0035718C"/>
    <w:rsid w:val="003603D8"/>
    <w:rsid w:val="003608F7"/>
    <w:rsid w:val="00360D2C"/>
    <w:rsid w:val="00361757"/>
    <w:rsid w:val="003642B7"/>
    <w:rsid w:val="00364A40"/>
    <w:rsid w:val="003659B5"/>
    <w:rsid w:val="00365D34"/>
    <w:rsid w:val="0037132D"/>
    <w:rsid w:val="00377D6C"/>
    <w:rsid w:val="00384D93"/>
    <w:rsid w:val="0038686B"/>
    <w:rsid w:val="003900A2"/>
    <w:rsid w:val="00394FE1"/>
    <w:rsid w:val="00395FC0"/>
    <w:rsid w:val="0039719E"/>
    <w:rsid w:val="0039735B"/>
    <w:rsid w:val="003A0039"/>
    <w:rsid w:val="003A053E"/>
    <w:rsid w:val="003A4285"/>
    <w:rsid w:val="003A48AB"/>
    <w:rsid w:val="003A5307"/>
    <w:rsid w:val="003B26E3"/>
    <w:rsid w:val="003B6BF1"/>
    <w:rsid w:val="003C0D96"/>
    <w:rsid w:val="003C0F0D"/>
    <w:rsid w:val="003C4472"/>
    <w:rsid w:val="003C4847"/>
    <w:rsid w:val="003D3DF5"/>
    <w:rsid w:val="003D5267"/>
    <w:rsid w:val="003D63EE"/>
    <w:rsid w:val="003E017C"/>
    <w:rsid w:val="003E2B08"/>
    <w:rsid w:val="003E74F5"/>
    <w:rsid w:val="003F37FB"/>
    <w:rsid w:val="003F40C3"/>
    <w:rsid w:val="00400057"/>
    <w:rsid w:val="00403052"/>
    <w:rsid w:val="00413CD9"/>
    <w:rsid w:val="0041614E"/>
    <w:rsid w:val="004251C7"/>
    <w:rsid w:val="00425985"/>
    <w:rsid w:val="00427BEC"/>
    <w:rsid w:val="00437D1D"/>
    <w:rsid w:val="004478B9"/>
    <w:rsid w:val="0045035C"/>
    <w:rsid w:val="00452649"/>
    <w:rsid w:val="00453EC7"/>
    <w:rsid w:val="004550A9"/>
    <w:rsid w:val="00456146"/>
    <w:rsid w:val="00462D31"/>
    <w:rsid w:val="00463B5C"/>
    <w:rsid w:val="004676F0"/>
    <w:rsid w:val="00471671"/>
    <w:rsid w:val="00471EE4"/>
    <w:rsid w:val="00472B46"/>
    <w:rsid w:val="004816E1"/>
    <w:rsid w:val="00482028"/>
    <w:rsid w:val="0048429E"/>
    <w:rsid w:val="00486278"/>
    <w:rsid w:val="00487DC6"/>
    <w:rsid w:val="00491602"/>
    <w:rsid w:val="00491FAB"/>
    <w:rsid w:val="00496724"/>
    <w:rsid w:val="00497260"/>
    <w:rsid w:val="004A3C11"/>
    <w:rsid w:val="004A53EB"/>
    <w:rsid w:val="004B6B07"/>
    <w:rsid w:val="004B7FD3"/>
    <w:rsid w:val="004C1D4D"/>
    <w:rsid w:val="004C2014"/>
    <w:rsid w:val="004C2427"/>
    <w:rsid w:val="004C3884"/>
    <w:rsid w:val="004D0FEC"/>
    <w:rsid w:val="004D19AD"/>
    <w:rsid w:val="004D1F84"/>
    <w:rsid w:val="004D3533"/>
    <w:rsid w:val="004D7E39"/>
    <w:rsid w:val="004E448D"/>
    <w:rsid w:val="004E5F57"/>
    <w:rsid w:val="004E6F2D"/>
    <w:rsid w:val="004F5F1C"/>
    <w:rsid w:val="004F7A49"/>
    <w:rsid w:val="00500B24"/>
    <w:rsid w:val="00504113"/>
    <w:rsid w:val="00505E27"/>
    <w:rsid w:val="00506AD2"/>
    <w:rsid w:val="00506B8C"/>
    <w:rsid w:val="00506E3F"/>
    <w:rsid w:val="00513DE0"/>
    <w:rsid w:val="00517781"/>
    <w:rsid w:val="00521ADC"/>
    <w:rsid w:val="00521ADE"/>
    <w:rsid w:val="00523314"/>
    <w:rsid w:val="0052555A"/>
    <w:rsid w:val="005261FB"/>
    <w:rsid w:val="00526519"/>
    <w:rsid w:val="00531A82"/>
    <w:rsid w:val="00531DBB"/>
    <w:rsid w:val="005342BC"/>
    <w:rsid w:val="00534F88"/>
    <w:rsid w:val="00552087"/>
    <w:rsid w:val="00552B89"/>
    <w:rsid w:val="0055435E"/>
    <w:rsid w:val="0055494C"/>
    <w:rsid w:val="0055542F"/>
    <w:rsid w:val="0056096B"/>
    <w:rsid w:val="00561D41"/>
    <w:rsid w:val="005647FA"/>
    <w:rsid w:val="0057593B"/>
    <w:rsid w:val="00576FF5"/>
    <w:rsid w:val="0057739B"/>
    <w:rsid w:val="00580301"/>
    <w:rsid w:val="005861FF"/>
    <w:rsid w:val="00592997"/>
    <w:rsid w:val="00594FFF"/>
    <w:rsid w:val="005979F5"/>
    <w:rsid w:val="005A062F"/>
    <w:rsid w:val="005A09AE"/>
    <w:rsid w:val="005A0BB2"/>
    <w:rsid w:val="005A2D62"/>
    <w:rsid w:val="005A4982"/>
    <w:rsid w:val="005A65FE"/>
    <w:rsid w:val="005B60D6"/>
    <w:rsid w:val="005C072C"/>
    <w:rsid w:val="005C20D4"/>
    <w:rsid w:val="005C244A"/>
    <w:rsid w:val="005C27A6"/>
    <w:rsid w:val="005C3964"/>
    <w:rsid w:val="005C458B"/>
    <w:rsid w:val="005C5E3F"/>
    <w:rsid w:val="005C6359"/>
    <w:rsid w:val="005D3E6D"/>
    <w:rsid w:val="005D42C1"/>
    <w:rsid w:val="005D44CB"/>
    <w:rsid w:val="005E6724"/>
    <w:rsid w:val="005F083E"/>
    <w:rsid w:val="006054B3"/>
    <w:rsid w:val="00611601"/>
    <w:rsid w:val="00611618"/>
    <w:rsid w:val="00621531"/>
    <w:rsid w:val="00622BD3"/>
    <w:rsid w:val="006252BA"/>
    <w:rsid w:val="00637531"/>
    <w:rsid w:val="006404EE"/>
    <w:rsid w:val="006405C4"/>
    <w:rsid w:val="00642FB1"/>
    <w:rsid w:val="0064305A"/>
    <w:rsid w:val="00643ED4"/>
    <w:rsid w:val="006442A0"/>
    <w:rsid w:val="00647350"/>
    <w:rsid w:val="00647917"/>
    <w:rsid w:val="00650A35"/>
    <w:rsid w:val="0065449A"/>
    <w:rsid w:val="00656A81"/>
    <w:rsid w:val="00657502"/>
    <w:rsid w:val="00660046"/>
    <w:rsid w:val="006606FB"/>
    <w:rsid w:val="0066116A"/>
    <w:rsid w:val="00662E88"/>
    <w:rsid w:val="0066524F"/>
    <w:rsid w:val="00665FED"/>
    <w:rsid w:val="006667C5"/>
    <w:rsid w:val="006670E5"/>
    <w:rsid w:val="006770A1"/>
    <w:rsid w:val="00677627"/>
    <w:rsid w:val="00683ACA"/>
    <w:rsid w:val="0068540F"/>
    <w:rsid w:val="00690BEE"/>
    <w:rsid w:val="00690C72"/>
    <w:rsid w:val="00693ECD"/>
    <w:rsid w:val="00695B98"/>
    <w:rsid w:val="00695D87"/>
    <w:rsid w:val="006A7767"/>
    <w:rsid w:val="006B3477"/>
    <w:rsid w:val="006D0593"/>
    <w:rsid w:val="006D0D79"/>
    <w:rsid w:val="006D15B7"/>
    <w:rsid w:val="006D1EDE"/>
    <w:rsid w:val="006D3BA2"/>
    <w:rsid w:val="006D6484"/>
    <w:rsid w:val="006D71E0"/>
    <w:rsid w:val="006E2479"/>
    <w:rsid w:val="006E65B6"/>
    <w:rsid w:val="006E7D67"/>
    <w:rsid w:val="006F0F7D"/>
    <w:rsid w:val="006F68EC"/>
    <w:rsid w:val="006F701E"/>
    <w:rsid w:val="00701E8E"/>
    <w:rsid w:val="00701F40"/>
    <w:rsid w:val="00704D04"/>
    <w:rsid w:val="00707978"/>
    <w:rsid w:val="00712187"/>
    <w:rsid w:val="0071221F"/>
    <w:rsid w:val="00715A64"/>
    <w:rsid w:val="00715ACE"/>
    <w:rsid w:val="00720915"/>
    <w:rsid w:val="00720D8E"/>
    <w:rsid w:val="00720E2C"/>
    <w:rsid w:val="00727AC5"/>
    <w:rsid w:val="00731D19"/>
    <w:rsid w:val="00732206"/>
    <w:rsid w:val="007347F0"/>
    <w:rsid w:val="00736371"/>
    <w:rsid w:val="00736FAB"/>
    <w:rsid w:val="00737E62"/>
    <w:rsid w:val="0074513F"/>
    <w:rsid w:val="00745683"/>
    <w:rsid w:val="007462B8"/>
    <w:rsid w:val="00746C1F"/>
    <w:rsid w:val="00753900"/>
    <w:rsid w:val="00754C77"/>
    <w:rsid w:val="00756255"/>
    <w:rsid w:val="007632A1"/>
    <w:rsid w:val="00763D50"/>
    <w:rsid w:val="007662D0"/>
    <w:rsid w:val="00766D90"/>
    <w:rsid w:val="00767862"/>
    <w:rsid w:val="0077217E"/>
    <w:rsid w:val="00775061"/>
    <w:rsid w:val="00783221"/>
    <w:rsid w:val="007862C5"/>
    <w:rsid w:val="00787576"/>
    <w:rsid w:val="00787CAE"/>
    <w:rsid w:val="00790A70"/>
    <w:rsid w:val="00791A94"/>
    <w:rsid w:val="00791AB9"/>
    <w:rsid w:val="00791AC5"/>
    <w:rsid w:val="007929BA"/>
    <w:rsid w:val="00794F16"/>
    <w:rsid w:val="00797B08"/>
    <w:rsid w:val="007A2B09"/>
    <w:rsid w:val="007A6655"/>
    <w:rsid w:val="007B256B"/>
    <w:rsid w:val="007B30E7"/>
    <w:rsid w:val="007B7714"/>
    <w:rsid w:val="007C6195"/>
    <w:rsid w:val="007C6336"/>
    <w:rsid w:val="007D0A1C"/>
    <w:rsid w:val="007D139B"/>
    <w:rsid w:val="007E0554"/>
    <w:rsid w:val="007E31E2"/>
    <w:rsid w:val="007E5F67"/>
    <w:rsid w:val="007F1655"/>
    <w:rsid w:val="007F1AC2"/>
    <w:rsid w:val="007F1C7A"/>
    <w:rsid w:val="007F50A0"/>
    <w:rsid w:val="007F54DC"/>
    <w:rsid w:val="007F5C94"/>
    <w:rsid w:val="007F74F1"/>
    <w:rsid w:val="007F7645"/>
    <w:rsid w:val="00803FDE"/>
    <w:rsid w:val="00804D7B"/>
    <w:rsid w:val="0080599B"/>
    <w:rsid w:val="00805B34"/>
    <w:rsid w:val="0080630B"/>
    <w:rsid w:val="00806681"/>
    <w:rsid w:val="00810A06"/>
    <w:rsid w:val="00810DC1"/>
    <w:rsid w:val="00810E66"/>
    <w:rsid w:val="00811DD5"/>
    <w:rsid w:val="0081492E"/>
    <w:rsid w:val="00815CFC"/>
    <w:rsid w:val="00823EAA"/>
    <w:rsid w:val="00824970"/>
    <w:rsid w:val="00826EEB"/>
    <w:rsid w:val="00830268"/>
    <w:rsid w:val="0083276F"/>
    <w:rsid w:val="00834A3C"/>
    <w:rsid w:val="008430F2"/>
    <w:rsid w:val="0084734E"/>
    <w:rsid w:val="0085335C"/>
    <w:rsid w:val="0085379A"/>
    <w:rsid w:val="00853F61"/>
    <w:rsid w:val="00856E91"/>
    <w:rsid w:val="00860CA9"/>
    <w:rsid w:val="00862744"/>
    <w:rsid w:val="00865A5E"/>
    <w:rsid w:val="00865D05"/>
    <w:rsid w:val="008678CD"/>
    <w:rsid w:val="00872142"/>
    <w:rsid w:val="00873647"/>
    <w:rsid w:val="00877F3B"/>
    <w:rsid w:val="008978C2"/>
    <w:rsid w:val="00897F00"/>
    <w:rsid w:val="008A13EC"/>
    <w:rsid w:val="008A3D97"/>
    <w:rsid w:val="008A4E87"/>
    <w:rsid w:val="008A5A51"/>
    <w:rsid w:val="008A5F3C"/>
    <w:rsid w:val="008B2CAD"/>
    <w:rsid w:val="008B324A"/>
    <w:rsid w:val="008B35C5"/>
    <w:rsid w:val="008B7769"/>
    <w:rsid w:val="008C0479"/>
    <w:rsid w:val="008C1669"/>
    <w:rsid w:val="008C4430"/>
    <w:rsid w:val="008C58D2"/>
    <w:rsid w:val="008C5901"/>
    <w:rsid w:val="008D0FD9"/>
    <w:rsid w:val="008D564F"/>
    <w:rsid w:val="008E0E7A"/>
    <w:rsid w:val="008E1A14"/>
    <w:rsid w:val="008E1A7B"/>
    <w:rsid w:val="008E306C"/>
    <w:rsid w:val="008E3AF2"/>
    <w:rsid w:val="008E3D2D"/>
    <w:rsid w:val="008F0149"/>
    <w:rsid w:val="008F13CC"/>
    <w:rsid w:val="008F1D52"/>
    <w:rsid w:val="008F1FA0"/>
    <w:rsid w:val="008F2A70"/>
    <w:rsid w:val="008F4513"/>
    <w:rsid w:val="008F502B"/>
    <w:rsid w:val="00904957"/>
    <w:rsid w:val="009107B0"/>
    <w:rsid w:val="00912E99"/>
    <w:rsid w:val="00915A71"/>
    <w:rsid w:val="009162AF"/>
    <w:rsid w:val="009232FC"/>
    <w:rsid w:val="0092427D"/>
    <w:rsid w:val="00924E93"/>
    <w:rsid w:val="00927D97"/>
    <w:rsid w:val="00933293"/>
    <w:rsid w:val="00934386"/>
    <w:rsid w:val="00935895"/>
    <w:rsid w:val="0093644B"/>
    <w:rsid w:val="00940190"/>
    <w:rsid w:val="00940522"/>
    <w:rsid w:val="009429CD"/>
    <w:rsid w:val="009549EA"/>
    <w:rsid w:val="00956D2E"/>
    <w:rsid w:val="0096037E"/>
    <w:rsid w:val="009623C2"/>
    <w:rsid w:val="00962DC8"/>
    <w:rsid w:val="00963B10"/>
    <w:rsid w:val="00964859"/>
    <w:rsid w:val="0097102D"/>
    <w:rsid w:val="00976934"/>
    <w:rsid w:val="00980B73"/>
    <w:rsid w:val="00981BF8"/>
    <w:rsid w:val="00984172"/>
    <w:rsid w:val="00987CB5"/>
    <w:rsid w:val="009900ED"/>
    <w:rsid w:val="009918C7"/>
    <w:rsid w:val="00996A64"/>
    <w:rsid w:val="009973ED"/>
    <w:rsid w:val="009A6A62"/>
    <w:rsid w:val="009A7BD5"/>
    <w:rsid w:val="009B28A5"/>
    <w:rsid w:val="009B52F0"/>
    <w:rsid w:val="009B5BD7"/>
    <w:rsid w:val="009C12AA"/>
    <w:rsid w:val="009C1858"/>
    <w:rsid w:val="009C3BAC"/>
    <w:rsid w:val="009C4FDF"/>
    <w:rsid w:val="009C7D7C"/>
    <w:rsid w:val="009D1EA7"/>
    <w:rsid w:val="009D20CE"/>
    <w:rsid w:val="009D607E"/>
    <w:rsid w:val="009D626D"/>
    <w:rsid w:val="009D70AD"/>
    <w:rsid w:val="009D767F"/>
    <w:rsid w:val="009D7CD4"/>
    <w:rsid w:val="009E53B5"/>
    <w:rsid w:val="009F04DB"/>
    <w:rsid w:val="009F2FD3"/>
    <w:rsid w:val="009F3A88"/>
    <w:rsid w:val="009F6C9B"/>
    <w:rsid w:val="00A00D08"/>
    <w:rsid w:val="00A026FC"/>
    <w:rsid w:val="00A03F2E"/>
    <w:rsid w:val="00A10B3B"/>
    <w:rsid w:val="00A14112"/>
    <w:rsid w:val="00A16450"/>
    <w:rsid w:val="00A164BB"/>
    <w:rsid w:val="00A1759D"/>
    <w:rsid w:val="00A2240B"/>
    <w:rsid w:val="00A24FBD"/>
    <w:rsid w:val="00A37323"/>
    <w:rsid w:val="00A43F33"/>
    <w:rsid w:val="00A45EC4"/>
    <w:rsid w:val="00A51DF5"/>
    <w:rsid w:val="00A52DF1"/>
    <w:rsid w:val="00A530C3"/>
    <w:rsid w:val="00A5395B"/>
    <w:rsid w:val="00A60B3F"/>
    <w:rsid w:val="00A6117F"/>
    <w:rsid w:val="00A61EF2"/>
    <w:rsid w:val="00A66CBB"/>
    <w:rsid w:val="00A716A6"/>
    <w:rsid w:val="00A74158"/>
    <w:rsid w:val="00A82E57"/>
    <w:rsid w:val="00A8361D"/>
    <w:rsid w:val="00A83E45"/>
    <w:rsid w:val="00A84D34"/>
    <w:rsid w:val="00A874C4"/>
    <w:rsid w:val="00A93F3B"/>
    <w:rsid w:val="00AA0174"/>
    <w:rsid w:val="00AA170D"/>
    <w:rsid w:val="00AA332B"/>
    <w:rsid w:val="00AA610A"/>
    <w:rsid w:val="00AA6ED4"/>
    <w:rsid w:val="00AA719B"/>
    <w:rsid w:val="00AA7C70"/>
    <w:rsid w:val="00AB3D0B"/>
    <w:rsid w:val="00AB623D"/>
    <w:rsid w:val="00AC12DD"/>
    <w:rsid w:val="00AC1AF5"/>
    <w:rsid w:val="00AC2428"/>
    <w:rsid w:val="00AC607A"/>
    <w:rsid w:val="00AC6ACE"/>
    <w:rsid w:val="00AD0BCE"/>
    <w:rsid w:val="00AD1C44"/>
    <w:rsid w:val="00AD2FC7"/>
    <w:rsid w:val="00AD6D74"/>
    <w:rsid w:val="00AE0B5F"/>
    <w:rsid w:val="00AE1784"/>
    <w:rsid w:val="00AE35CB"/>
    <w:rsid w:val="00AE46D8"/>
    <w:rsid w:val="00AE72D9"/>
    <w:rsid w:val="00AE7B72"/>
    <w:rsid w:val="00AF05AC"/>
    <w:rsid w:val="00AF2A20"/>
    <w:rsid w:val="00AF4509"/>
    <w:rsid w:val="00AF6454"/>
    <w:rsid w:val="00B010ED"/>
    <w:rsid w:val="00B010F6"/>
    <w:rsid w:val="00B012C5"/>
    <w:rsid w:val="00B02E95"/>
    <w:rsid w:val="00B074AE"/>
    <w:rsid w:val="00B13A5A"/>
    <w:rsid w:val="00B140A3"/>
    <w:rsid w:val="00B16AAC"/>
    <w:rsid w:val="00B17A02"/>
    <w:rsid w:val="00B203EC"/>
    <w:rsid w:val="00B20BD9"/>
    <w:rsid w:val="00B3460F"/>
    <w:rsid w:val="00B35E1A"/>
    <w:rsid w:val="00B429CE"/>
    <w:rsid w:val="00B465CC"/>
    <w:rsid w:val="00B46CD9"/>
    <w:rsid w:val="00B47D2F"/>
    <w:rsid w:val="00B50C6C"/>
    <w:rsid w:val="00B5112F"/>
    <w:rsid w:val="00B53D0F"/>
    <w:rsid w:val="00B56E1A"/>
    <w:rsid w:val="00B578FC"/>
    <w:rsid w:val="00B61B1F"/>
    <w:rsid w:val="00B62EFB"/>
    <w:rsid w:val="00B6311F"/>
    <w:rsid w:val="00B63B78"/>
    <w:rsid w:val="00B64160"/>
    <w:rsid w:val="00B65639"/>
    <w:rsid w:val="00B657E2"/>
    <w:rsid w:val="00B7007A"/>
    <w:rsid w:val="00B71DD4"/>
    <w:rsid w:val="00B71F52"/>
    <w:rsid w:val="00B71F7E"/>
    <w:rsid w:val="00B756A4"/>
    <w:rsid w:val="00B76F70"/>
    <w:rsid w:val="00B814DA"/>
    <w:rsid w:val="00B82DA3"/>
    <w:rsid w:val="00B8436E"/>
    <w:rsid w:val="00B84B30"/>
    <w:rsid w:val="00B85F3A"/>
    <w:rsid w:val="00B8770E"/>
    <w:rsid w:val="00B87A81"/>
    <w:rsid w:val="00B87C77"/>
    <w:rsid w:val="00B928D3"/>
    <w:rsid w:val="00B9632E"/>
    <w:rsid w:val="00B97B07"/>
    <w:rsid w:val="00BA036E"/>
    <w:rsid w:val="00BA4DA9"/>
    <w:rsid w:val="00BA645E"/>
    <w:rsid w:val="00BA6928"/>
    <w:rsid w:val="00BA7DBE"/>
    <w:rsid w:val="00BB0A3B"/>
    <w:rsid w:val="00BB3D16"/>
    <w:rsid w:val="00BB488D"/>
    <w:rsid w:val="00BC2D20"/>
    <w:rsid w:val="00BC4C1B"/>
    <w:rsid w:val="00BC7A8C"/>
    <w:rsid w:val="00BD0778"/>
    <w:rsid w:val="00BD1B2A"/>
    <w:rsid w:val="00BD5865"/>
    <w:rsid w:val="00BD6AF4"/>
    <w:rsid w:val="00BE1C19"/>
    <w:rsid w:val="00BE593A"/>
    <w:rsid w:val="00BE6B94"/>
    <w:rsid w:val="00BF25C0"/>
    <w:rsid w:val="00BF29F2"/>
    <w:rsid w:val="00BF5830"/>
    <w:rsid w:val="00BF615D"/>
    <w:rsid w:val="00BF6E3E"/>
    <w:rsid w:val="00C008F5"/>
    <w:rsid w:val="00C013A1"/>
    <w:rsid w:val="00C02483"/>
    <w:rsid w:val="00C11F56"/>
    <w:rsid w:val="00C14840"/>
    <w:rsid w:val="00C216EF"/>
    <w:rsid w:val="00C241E6"/>
    <w:rsid w:val="00C2586D"/>
    <w:rsid w:val="00C260D6"/>
    <w:rsid w:val="00C27C61"/>
    <w:rsid w:val="00C30011"/>
    <w:rsid w:val="00C33A63"/>
    <w:rsid w:val="00C34F6F"/>
    <w:rsid w:val="00C35E8E"/>
    <w:rsid w:val="00C35F1C"/>
    <w:rsid w:val="00C36356"/>
    <w:rsid w:val="00C3799C"/>
    <w:rsid w:val="00C4080D"/>
    <w:rsid w:val="00C41770"/>
    <w:rsid w:val="00C4231C"/>
    <w:rsid w:val="00C42E24"/>
    <w:rsid w:val="00C4372D"/>
    <w:rsid w:val="00C44AC5"/>
    <w:rsid w:val="00C47947"/>
    <w:rsid w:val="00C50627"/>
    <w:rsid w:val="00C51D44"/>
    <w:rsid w:val="00C52523"/>
    <w:rsid w:val="00C534E2"/>
    <w:rsid w:val="00C565C9"/>
    <w:rsid w:val="00C61125"/>
    <w:rsid w:val="00C613F3"/>
    <w:rsid w:val="00C61457"/>
    <w:rsid w:val="00C62A80"/>
    <w:rsid w:val="00C65D66"/>
    <w:rsid w:val="00C65D9D"/>
    <w:rsid w:val="00C66C28"/>
    <w:rsid w:val="00C679E2"/>
    <w:rsid w:val="00C726FA"/>
    <w:rsid w:val="00C75B46"/>
    <w:rsid w:val="00C75FEB"/>
    <w:rsid w:val="00C823BD"/>
    <w:rsid w:val="00C8341F"/>
    <w:rsid w:val="00C85217"/>
    <w:rsid w:val="00C8526D"/>
    <w:rsid w:val="00C903A6"/>
    <w:rsid w:val="00C91ECD"/>
    <w:rsid w:val="00C93CD2"/>
    <w:rsid w:val="00C95E26"/>
    <w:rsid w:val="00CA326F"/>
    <w:rsid w:val="00CA48BE"/>
    <w:rsid w:val="00CA4A13"/>
    <w:rsid w:val="00CA6478"/>
    <w:rsid w:val="00CA71DD"/>
    <w:rsid w:val="00CB0B0C"/>
    <w:rsid w:val="00CB0C8B"/>
    <w:rsid w:val="00CB17B3"/>
    <w:rsid w:val="00CB372F"/>
    <w:rsid w:val="00CB5D5B"/>
    <w:rsid w:val="00CC32C8"/>
    <w:rsid w:val="00CC3A1E"/>
    <w:rsid w:val="00CC4A3A"/>
    <w:rsid w:val="00CC4B0B"/>
    <w:rsid w:val="00CC4DE3"/>
    <w:rsid w:val="00CC5788"/>
    <w:rsid w:val="00CC6E15"/>
    <w:rsid w:val="00CC7716"/>
    <w:rsid w:val="00CD0DFF"/>
    <w:rsid w:val="00CD1FFD"/>
    <w:rsid w:val="00CD21F1"/>
    <w:rsid w:val="00CD4759"/>
    <w:rsid w:val="00CE159B"/>
    <w:rsid w:val="00CE16C8"/>
    <w:rsid w:val="00CE5210"/>
    <w:rsid w:val="00CE76B7"/>
    <w:rsid w:val="00CF0391"/>
    <w:rsid w:val="00CF3462"/>
    <w:rsid w:val="00CF42F3"/>
    <w:rsid w:val="00CF4C01"/>
    <w:rsid w:val="00CF5BDA"/>
    <w:rsid w:val="00CF5FCD"/>
    <w:rsid w:val="00CF6F8E"/>
    <w:rsid w:val="00D00952"/>
    <w:rsid w:val="00D00F8D"/>
    <w:rsid w:val="00D00FA7"/>
    <w:rsid w:val="00D01BC3"/>
    <w:rsid w:val="00D02086"/>
    <w:rsid w:val="00D05EA2"/>
    <w:rsid w:val="00D1026E"/>
    <w:rsid w:val="00D13DE3"/>
    <w:rsid w:val="00D171AD"/>
    <w:rsid w:val="00D1781B"/>
    <w:rsid w:val="00D22545"/>
    <w:rsid w:val="00D254B1"/>
    <w:rsid w:val="00D257C1"/>
    <w:rsid w:val="00D25BC0"/>
    <w:rsid w:val="00D31700"/>
    <w:rsid w:val="00D408CB"/>
    <w:rsid w:val="00D4609C"/>
    <w:rsid w:val="00D549E8"/>
    <w:rsid w:val="00D555EE"/>
    <w:rsid w:val="00D5765F"/>
    <w:rsid w:val="00D578C8"/>
    <w:rsid w:val="00D57E65"/>
    <w:rsid w:val="00D57F06"/>
    <w:rsid w:val="00D63A94"/>
    <w:rsid w:val="00D6503E"/>
    <w:rsid w:val="00D6624A"/>
    <w:rsid w:val="00D67AF1"/>
    <w:rsid w:val="00D74E18"/>
    <w:rsid w:val="00D8048C"/>
    <w:rsid w:val="00D82120"/>
    <w:rsid w:val="00D8239D"/>
    <w:rsid w:val="00D825E1"/>
    <w:rsid w:val="00D83D63"/>
    <w:rsid w:val="00D84A5B"/>
    <w:rsid w:val="00D92526"/>
    <w:rsid w:val="00DA0A37"/>
    <w:rsid w:val="00DA34EC"/>
    <w:rsid w:val="00DA618B"/>
    <w:rsid w:val="00DA661E"/>
    <w:rsid w:val="00DC0A8B"/>
    <w:rsid w:val="00DC1931"/>
    <w:rsid w:val="00DC2E4B"/>
    <w:rsid w:val="00DC5BEA"/>
    <w:rsid w:val="00DD3039"/>
    <w:rsid w:val="00DD660F"/>
    <w:rsid w:val="00DE203D"/>
    <w:rsid w:val="00DF10E4"/>
    <w:rsid w:val="00DF14F4"/>
    <w:rsid w:val="00DF29B1"/>
    <w:rsid w:val="00DF6A00"/>
    <w:rsid w:val="00E003A9"/>
    <w:rsid w:val="00E0057E"/>
    <w:rsid w:val="00E064FB"/>
    <w:rsid w:val="00E110A4"/>
    <w:rsid w:val="00E12192"/>
    <w:rsid w:val="00E17934"/>
    <w:rsid w:val="00E21CB6"/>
    <w:rsid w:val="00E25F54"/>
    <w:rsid w:val="00E317F0"/>
    <w:rsid w:val="00E328F9"/>
    <w:rsid w:val="00E3629D"/>
    <w:rsid w:val="00E373A8"/>
    <w:rsid w:val="00E374C6"/>
    <w:rsid w:val="00E4005D"/>
    <w:rsid w:val="00E43A55"/>
    <w:rsid w:val="00E43E29"/>
    <w:rsid w:val="00E509DF"/>
    <w:rsid w:val="00E52C81"/>
    <w:rsid w:val="00E5494B"/>
    <w:rsid w:val="00E56E1B"/>
    <w:rsid w:val="00E62829"/>
    <w:rsid w:val="00E62CBB"/>
    <w:rsid w:val="00E62D67"/>
    <w:rsid w:val="00E63186"/>
    <w:rsid w:val="00E676C1"/>
    <w:rsid w:val="00E71247"/>
    <w:rsid w:val="00E75026"/>
    <w:rsid w:val="00E75DA7"/>
    <w:rsid w:val="00E76293"/>
    <w:rsid w:val="00E770CB"/>
    <w:rsid w:val="00E77CE0"/>
    <w:rsid w:val="00E8011F"/>
    <w:rsid w:val="00E807AD"/>
    <w:rsid w:val="00E81313"/>
    <w:rsid w:val="00E87010"/>
    <w:rsid w:val="00E874A5"/>
    <w:rsid w:val="00E875B6"/>
    <w:rsid w:val="00E87927"/>
    <w:rsid w:val="00E905E0"/>
    <w:rsid w:val="00E91F51"/>
    <w:rsid w:val="00E9233A"/>
    <w:rsid w:val="00E92933"/>
    <w:rsid w:val="00E94855"/>
    <w:rsid w:val="00E97EEF"/>
    <w:rsid w:val="00EA14B9"/>
    <w:rsid w:val="00EA1876"/>
    <w:rsid w:val="00EA742A"/>
    <w:rsid w:val="00EA75D8"/>
    <w:rsid w:val="00EB0C6F"/>
    <w:rsid w:val="00EB2DA2"/>
    <w:rsid w:val="00EB61D1"/>
    <w:rsid w:val="00EC1C29"/>
    <w:rsid w:val="00EC256C"/>
    <w:rsid w:val="00EC4091"/>
    <w:rsid w:val="00EC4EE3"/>
    <w:rsid w:val="00EC5D81"/>
    <w:rsid w:val="00EC6EF1"/>
    <w:rsid w:val="00EC77AE"/>
    <w:rsid w:val="00EC7EAE"/>
    <w:rsid w:val="00ED095B"/>
    <w:rsid w:val="00ED2A0C"/>
    <w:rsid w:val="00ED36BA"/>
    <w:rsid w:val="00ED48FF"/>
    <w:rsid w:val="00ED5123"/>
    <w:rsid w:val="00ED5346"/>
    <w:rsid w:val="00ED5DA2"/>
    <w:rsid w:val="00EE1DAC"/>
    <w:rsid w:val="00EE3B93"/>
    <w:rsid w:val="00EE707C"/>
    <w:rsid w:val="00EF0227"/>
    <w:rsid w:val="00EF136D"/>
    <w:rsid w:val="00EF1680"/>
    <w:rsid w:val="00EF2C29"/>
    <w:rsid w:val="00F00AC6"/>
    <w:rsid w:val="00F016C5"/>
    <w:rsid w:val="00F036F0"/>
    <w:rsid w:val="00F03D55"/>
    <w:rsid w:val="00F07645"/>
    <w:rsid w:val="00F07BA9"/>
    <w:rsid w:val="00F10CCD"/>
    <w:rsid w:val="00F14F02"/>
    <w:rsid w:val="00F17535"/>
    <w:rsid w:val="00F17F7B"/>
    <w:rsid w:val="00F21461"/>
    <w:rsid w:val="00F26133"/>
    <w:rsid w:val="00F261F1"/>
    <w:rsid w:val="00F33CFB"/>
    <w:rsid w:val="00F345D5"/>
    <w:rsid w:val="00F3647B"/>
    <w:rsid w:val="00F41981"/>
    <w:rsid w:val="00F45980"/>
    <w:rsid w:val="00F47E31"/>
    <w:rsid w:val="00F5122E"/>
    <w:rsid w:val="00F51ED4"/>
    <w:rsid w:val="00F5751E"/>
    <w:rsid w:val="00F6058C"/>
    <w:rsid w:val="00F654B0"/>
    <w:rsid w:val="00F70E52"/>
    <w:rsid w:val="00F732EB"/>
    <w:rsid w:val="00F74345"/>
    <w:rsid w:val="00F75510"/>
    <w:rsid w:val="00F7704E"/>
    <w:rsid w:val="00F779D4"/>
    <w:rsid w:val="00F84A95"/>
    <w:rsid w:val="00F86814"/>
    <w:rsid w:val="00F86F07"/>
    <w:rsid w:val="00F90431"/>
    <w:rsid w:val="00F964C8"/>
    <w:rsid w:val="00F96F7D"/>
    <w:rsid w:val="00FA31A3"/>
    <w:rsid w:val="00FA5D89"/>
    <w:rsid w:val="00FA5FED"/>
    <w:rsid w:val="00FA771C"/>
    <w:rsid w:val="00FA7CF5"/>
    <w:rsid w:val="00FB161C"/>
    <w:rsid w:val="00FB19B1"/>
    <w:rsid w:val="00FB6AF6"/>
    <w:rsid w:val="00FC4AAC"/>
    <w:rsid w:val="00FD2978"/>
    <w:rsid w:val="00FD536C"/>
    <w:rsid w:val="00FE05AA"/>
    <w:rsid w:val="00FE0F95"/>
    <w:rsid w:val="00FE1183"/>
    <w:rsid w:val="00FE3F75"/>
    <w:rsid w:val="00FE4E41"/>
    <w:rsid w:val="00FE5BF0"/>
    <w:rsid w:val="00FF199D"/>
    <w:rsid w:val="00FF3D9D"/>
    <w:rsid w:val="00FF594E"/>
    <w:rsid w:val="00FF68AD"/>
    <w:rsid w:val="00FF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606"/>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27B4"/>
    <w:pPr>
      <w:tabs>
        <w:tab w:val="center" w:pos="4252"/>
        <w:tab w:val="right" w:pos="8504"/>
      </w:tabs>
      <w:snapToGrid w:val="0"/>
    </w:pPr>
  </w:style>
  <w:style w:type="character" w:customStyle="1" w:styleId="a4">
    <w:name w:val="ヘッダー (文字)"/>
    <w:basedOn w:val="a0"/>
    <w:link w:val="a3"/>
    <w:uiPriority w:val="99"/>
    <w:semiHidden/>
    <w:rsid w:val="003027B4"/>
    <w:rPr>
      <w:rFonts w:ascii="ＭＳ 明朝" w:hAnsi="ＭＳ 明朝" w:cs="ＭＳ 明朝"/>
      <w:color w:val="000000"/>
      <w:kern w:val="0"/>
      <w:sz w:val="22"/>
    </w:rPr>
  </w:style>
  <w:style w:type="paragraph" w:styleId="a5">
    <w:name w:val="footer"/>
    <w:basedOn w:val="a"/>
    <w:link w:val="a6"/>
    <w:uiPriority w:val="99"/>
    <w:unhideWhenUsed/>
    <w:rsid w:val="003027B4"/>
    <w:pPr>
      <w:tabs>
        <w:tab w:val="center" w:pos="4252"/>
        <w:tab w:val="right" w:pos="8504"/>
      </w:tabs>
      <w:snapToGrid w:val="0"/>
    </w:pPr>
  </w:style>
  <w:style w:type="character" w:customStyle="1" w:styleId="a6">
    <w:name w:val="フッター (文字)"/>
    <w:basedOn w:val="a0"/>
    <w:link w:val="a5"/>
    <w:uiPriority w:val="99"/>
    <w:rsid w:val="003027B4"/>
    <w:rPr>
      <w:rFonts w:ascii="ＭＳ 明朝" w:hAnsi="ＭＳ 明朝" w:cs="ＭＳ 明朝"/>
      <w:color w:val="000000"/>
      <w:kern w:val="0"/>
      <w:sz w:val="22"/>
    </w:rPr>
  </w:style>
  <w:style w:type="table" w:styleId="a7">
    <w:name w:val="Table Grid"/>
    <w:basedOn w:val="a1"/>
    <w:uiPriority w:val="59"/>
    <w:rsid w:val="002213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nhideWhenUsed/>
    <w:rsid w:val="008A5F3C"/>
    <w:pPr>
      <w:jc w:val="center"/>
    </w:pPr>
  </w:style>
  <w:style w:type="character" w:customStyle="1" w:styleId="a9">
    <w:name w:val="記 (文字)"/>
    <w:basedOn w:val="a0"/>
    <w:link w:val="a8"/>
    <w:rsid w:val="008A5F3C"/>
    <w:rPr>
      <w:rFonts w:ascii="ＭＳ 明朝" w:hAnsi="ＭＳ 明朝" w:cs="ＭＳ 明朝"/>
      <w:color w:val="000000"/>
      <w:sz w:val="22"/>
      <w:szCs w:val="22"/>
    </w:rPr>
  </w:style>
  <w:style w:type="paragraph" w:styleId="aa">
    <w:name w:val="Closing"/>
    <w:basedOn w:val="a"/>
    <w:link w:val="ab"/>
    <w:unhideWhenUsed/>
    <w:rsid w:val="008A5F3C"/>
    <w:pPr>
      <w:jc w:val="right"/>
    </w:pPr>
  </w:style>
  <w:style w:type="character" w:customStyle="1" w:styleId="ab">
    <w:name w:val="結語 (文字)"/>
    <w:basedOn w:val="a0"/>
    <w:link w:val="aa"/>
    <w:rsid w:val="008A5F3C"/>
    <w:rPr>
      <w:rFonts w:ascii="ＭＳ 明朝" w:hAnsi="ＭＳ 明朝" w:cs="ＭＳ 明朝"/>
      <w:color w:val="000000"/>
      <w:sz w:val="22"/>
      <w:szCs w:val="22"/>
    </w:rPr>
  </w:style>
  <w:style w:type="character" w:styleId="ac">
    <w:name w:val="page number"/>
    <w:basedOn w:val="a0"/>
    <w:rsid w:val="00A1759D"/>
  </w:style>
  <w:style w:type="paragraph" w:styleId="ad">
    <w:name w:val="Balloon Text"/>
    <w:basedOn w:val="a"/>
    <w:link w:val="ae"/>
    <w:uiPriority w:val="99"/>
    <w:semiHidden/>
    <w:unhideWhenUsed/>
    <w:rsid w:val="005D3E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3E6D"/>
    <w:rPr>
      <w:rFonts w:asciiTheme="majorHAnsi" w:eastAsiaTheme="majorEastAsia" w:hAnsiTheme="majorHAnsi" w:cstheme="majorBidi"/>
      <w:color w:val="000000"/>
      <w:sz w:val="18"/>
      <w:szCs w:val="18"/>
    </w:rPr>
  </w:style>
  <w:style w:type="paragraph" w:styleId="af">
    <w:name w:val="List Paragraph"/>
    <w:basedOn w:val="a"/>
    <w:uiPriority w:val="34"/>
    <w:qFormat/>
    <w:rsid w:val="001224E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606"/>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27B4"/>
    <w:pPr>
      <w:tabs>
        <w:tab w:val="center" w:pos="4252"/>
        <w:tab w:val="right" w:pos="8504"/>
      </w:tabs>
      <w:snapToGrid w:val="0"/>
    </w:pPr>
  </w:style>
  <w:style w:type="character" w:customStyle="1" w:styleId="a4">
    <w:name w:val="ヘッダー (文字)"/>
    <w:basedOn w:val="a0"/>
    <w:link w:val="a3"/>
    <w:uiPriority w:val="99"/>
    <w:semiHidden/>
    <w:rsid w:val="003027B4"/>
    <w:rPr>
      <w:rFonts w:ascii="ＭＳ 明朝" w:hAnsi="ＭＳ 明朝" w:cs="ＭＳ 明朝"/>
      <w:color w:val="000000"/>
      <w:kern w:val="0"/>
      <w:sz w:val="22"/>
    </w:rPr>
  </w:style>
  <w:style w:type="paragraph" w:styleId="a5">
    <w:name w:val="footer"/>
    <w:basedOn w:val="a"/>
    <w:link w:val="a6"/>
    <w:uiPriority w:val="99"/>
    <w:unhideWhenUsed/>
    <w:rsid w:val="003027B4"/>
    <w:pPr>
      <w:tabs>
        <w:tab w:val="center" w:pos="4252"/>
        <w:tab w:val="right" w:pos="8504"/>
      </w:tabs>
      <w:snapToGrid w:val="0"/>
    </w:pPr>
  </w:style>
  <w:style w:type="character" w:customStyle="1" w:styleId="a6">
    <w:name w:val="フッター (文字)"/>
    <w:basedOn w:val="a0"/>
    <w:link w:val="a5"/>
    <w:uiPriority w:val="99"/>
    <w:rsid w:val="003027B4"/>
    <w:rPr>
      <w:rFonts w:ascii="ＭＳ 明朝" w:hAnsi="ＭＳ 明朝" w:cs="ＭＳ 明朝"/>
      <w:color w:val="000000"/>
      <w:kern w:val="0"/>
      <w:sz w:val="22"/>
    </w:rPr>
  </w:style>
  <w:style w:type="table" w:styleId="a7">
    <w:name w:val="Table Grid"/>
    <w:basedOn w:val="a1"/>
    <w:uiPriority w:val="59"/>
    <w:rsid w:val="002213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nhideWhenUsed/>
    <w:rsid w:val="008A5F3C"/>
    <w:pPr>
      <w:jc w:val="center"/>
    </w:pPr>
  </w:style>
  <w:style w:type="character" w:customStyle="1" w:styleId="a9">
    <w:name w:val="記 (文字)"/>
    <w:basedOn w:val="a0"/>
    <w:link w:val="a8"/>
    <w:rsid w:val="008A5F3C"/>
    <w:rPr>
      <w:rFonts w:ascii="ＭＳ 明朝" w:hAnsi="ＭＳ 明朝" w:cs="ＭＳ 明朝"/>
      <w:color w:val="000000"/>
      <w:sz w:val="22"/>
      <w:szCs w:val="22"/>
    </w:rPr>
  </w:style>
  <w:style w:type="paragraph" w:styleId="aa">
    <w:name w:val="Closing"/>
    <w:basedOn w:val="a"/>
    <w:link w:val="ab"/>
    <w:unhideWhenUsed/>
    <w:rsid w:val="008A5F3C"/>
    <w:pPr>
      <w:jc w:val="right"/>
    </w:pPr>
  </w:style>
  <w:style w:type="character" w:customStyle="1" w:styleId="ab">
    <w:name w:val="結語 (文字)"/>
    <w:basedOn w:val="a0"/>
    <w:link w:val="aa"/>
    <w:rsid w:val="008A5F3C"/>
    <w:rPr>
      <w:rFonts w:ascii="ＭＳ 明朝" w:hAnsi="ＭＳ 明朝" w:cs="ＭＳ 明朝"/>
      <w:color w:val="000000"/>
      <w:sz w:val="22"/>
      <w:szCs w:val="22"/>
    </w:rPr>
  </w:style>
  <w:style w:type="character" w:styleId="ac">
    <w:name w:val="page number"/>
    <w:basedOn w:val="a0"/>
    <w:rsid w:val="00A1759D"/>
  </w:style>
  <w:style w:type="paragraph" w:styleId="ad">
    <w:name w:val="Balloon Text"/>
    <w:basedOn w:val="a"/>
    <w:link w:val="ae"/>
    <w:uiPriority w:val="99"/>
    <w:semiHidden/>
    <w:unhideWhenUsed/>
    <w:rsid w:val="005D3E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3E6D"/>
    <w:rPr>
      <w:rFonts w:asciiTheme="majorHAnsi" w:eastAsiaTheme="majorEastAsia" w:hAnsiTheme="majorHAnsi" w:cstheme="majorBidi"/>
      <w:color w:val="000000"/>
      <w:sz w:val="18"/>
      <w:szCs w:val="18"/>
    </w:rPr>
  </w:style>
  <w:style w:type="paragraph" w:styleId="af">
    <w:name w:val="List Paragraph"/>
    <w:basedOn w:val="a"/>
    <w:uiPriority w:val="34"/>
    <w:qFormat/>
    <w:rsid w:val="001224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0529">
      <w:bodyDiv w:val="1"/>
      <w:marLeft w:val="0"/>
      <w:marRight w:val="0"/>
      <w:marTop w:val="0"/>
      <w:marBottom w:val="0"/>
      <w:divBdr>
        <w:top w:val="none" w:sz="0" w:space="0" w:color="auto"/>
        <w:left w:val="none" w:sz="0" w:space="0" w:color="auto"/>
        <w:bottom w:val="none" w:sz="0" w:space="0" w:color="auto"/>
        <w:right w:val="none" w:sz="0" w:space="0" w:color="auto"/>
      </w:divBdr>
    </w:div>
    <w:div w:id="80874214">
      <w:bodyDiv w:val="1"/>
      <w:marLeft w:val="0"/>
      <w:marRight w:val="0"/>
      <w:marTop w:val="0"/>
      <w:marBottom w:val="0"/>
      <w:divBdr>
        <w:top w:val="none" w:sz="0" w:space="0" w:color="auto"/>
        <w:left w:val="none" w:sz="0" w:space="0" w:color="auto"/>
        <w:bottom w:val="none" w:sz="0" w:space="0" w:color="auto"/>
        <w:right w:val="none" w:sz="0" w:space="0" w:color="auto"/>
      </w:divBdr>
    </w:div>
    <w:div w:id="575675286">
      <w:bodyDiv w:val="1"/>
      <w:marLeft w:val="0"/>
      <w:marRight w:val="0"/>
      <w:marTop w:val="0"/>
      <w:marBottom w:val="0"/>
      <w:divBdr>
        <w:top w:val="none" w:sz="0" w:space="0" w:color="auto"/>
        <w:left w:val="none" w:sz="0" w:space="0" w:color="auto"/>
        <w:bottom w:val="none" w:sz="0" w:space="0" w:color="auto"/>
        <w:right w:val="none" w:sz="0" w:space="0" w:color="auto"/>
      </w:divBdr>
    </w:div>
    <w:div w:id="938948442">
      <w:bodyDiv w:val="1"/>
      <w:marLeft w:val="0"/>
      <w:marRight w:val="0"/>
      <w:marTop w:val="0"/>
      <w:marBottom w:val="0"/>
      <w:divBdr>
        <w:top w:val="none" w:sz="0" w:space="0" w:color="auto"/>
        <w:left w:val="none" w:sz="0" w:space="0" w:color="auto"/>
        <w:bottom w:val="none" w:sz="0" w:space="0" w:color="auto"/>
        <w:right w:val="none" w:sz="0" w:space="0" w:color="auto"/>
      </w:divBdr>
    </w:div>
    <w:div w:id="985668444">
      <w:bodyDiv w:val="1"/>
      <w:marLeft w:val="0"/>
      <w:marRight w:val="0"/>
      <w:marTop w:val="0"/>
      <w:marBottom w:val="0"/>
      <w:divBdr>
        <w:top w:val="none" w:sz="0" w:space="0" w:color="auto"/>
        <w:left w:val="none" w:sz="0" w:space="0" w:color="auto"/>
        <w:bottom w:val="none" w:sz="0" w:space="0" w:color="auto"/>
        <w:right w:val="none" w:sz="0" w:space="0" w:color="auto"/>
      </w:divBdr>
    </w:div>
    <w:div w:id="1209344944">
      <w:bodyDiv w:val="1"/>
      <w:marLeft w:val="0"/>
      <w:marRight w:val="0"/>
      <w:marTop w:val="0"/>
      <w:marBottom w:val="0"/>
      <w:divBdr>
        <w:top w:val="none" w:sz="0" w:space="0" w:color="auto"/>
        <w:left w:val="none" w:sz="0" w:space="0" w:color="auto"/>
        <w:bottom w:val="none" w:sz="0" w:space="0" w:color="auto"/>
        <w:right w:val="none" w:sz="0" w:space="0" w:color="auto"/>
      </w:divBdr>
    </w:div>
    <w:div w:id="1477451251">
      <w:bodyDiv w:val="1"/>
      <w:marLeft w:val="0"/>
      <w:marRight w:val="0"/>
      <w:marTop w:val="0"/>
      <w:marBottom w:val="0"/>
      <w:divBdr>
        <w:top w:val="none" w:sz="0" w:space="0" w:color="auto"/>
        <w:left w:val="none" w:sz="0" w:space="0" w:color="auto"/>
        <w:bottom w:val="none" w:sz="0" w:space="0" w:color="auto"/>
        <w:right w:val="none" w:sz="0" w:space="0" w:color="auto"/>
      </w:divBdr>
    </w:div>
    <w:div w:id="1573008121">
      <w:bodyDiv w:val="1"/>
      <w:marLeft w:val="0"/>
      <w:marRight w:val="0"/>
      <w:marTop w:val="0"/>
      <w:marBottom w:val="0"/>
      <w:divBdr>
        <w:top w:val="none" w:sz="0" w:space="0" w:color="auto"/>
        <w:left w:val="none" w:sz="0" w:space="0" w:color="auto"/>
        <w:bottom w:val="none" w:sz="0" w:space="0" w:color="auto"/>
        <w:right w:val="none" w:sz="0" w:space="0" w:color="auto"/>
      </w:divBdr>
    </w:div>
    <w:div w:id="1630429264">
      <w:bodyDiv w:val="1"/>
      <w:marLeft w:val="0"/>
      <w:marRight w:val="0"/>
      <w:marTop w:val="0"/>
      <w:marBottom w:val="0"/>
      <w:divBdr>
        <w:top w:val="none" w:sz="0" w:space="0" w:color="auto"/>
        <w:left w:val="none" w:sz="0" w:space="0" w:color="auto"/>
        <w:bottom w:val="none" w:sz="0" w:space="0" w:color="auto"/>
        <w:right w:val="none" w:sz="0" w:space="0" w:color="auto"/>
      </w:divBdr>
    </w:div>
    <w:div w:id="1787188346">
      <w:bodyDiv w:val="1"/>
      <w:marLeft w:val="0"/>
      <w:marRight w:val="0"/>
      <w:marTop w:val="0"/>
      <w:marBottom w:val="0"/>
      <w:divBdr>
        <w:top w:val="none" w:sz="0" w:space="0" w:color="auto"/>
        <w:left w:val="none" w:sz="0" w:space="0" w:color="auto"/>
        <w:bottom w:val="none" w:sz="0" w:space="0" w:color="auto"/>
        <w:right w:val="none" w:sz="0" w:space="0" w:color="auto"/>
      </w:divBdr>
    </w:div>
    <w:div w:id="2063285634">
      <w:bodyDiv w:val="1"/>
      <w:marLeft w:val="0"/>
      <w:marRight w:val="0"/>
      <w:marTop w:val="0"/>
      <w:marBottom w:val="0"/>
      <w:divBdr>
        <w:top w:val="none" w:sz="0" w:space="0" w:color="auto"/>
        <w:left w:val="none" w:sz="0" w:space="0" w:color="auto"/>
        <w:bottom w:val="none" w:sz="0" w:space="0" w:color="auto"/>
        <w:right w:val="none" w:sz="0" w:space="0" w:color="auto"/>
      </w:divBdr>
    </w:div>
    <w:div w:id="20683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B6DEA-4721-4454-9572-08CC6EAE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12715</Words>
  <Characters>2654</Characters>
  <Application>Microsoft Office Word</Application>
  <DocSecurity>0</DocSecurity>
  <Lines>22</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永岡</dc:creator>
  <cp:lastModifiedBy>971308</cp:lastModifiedBy>
  <cp:revision>2</cp:revision>
  <cp:lastPrinted>2017-02-09T02:28:00Z</cp:lastPrinted>
  <dcterms:created xsi:type="dcterms:W3CDTF">2017-02-09T08:57:00Z</dcterms:created>
  <dcterms:modified xsi:type="dcterms:W3CDTF">2017-02-09T08:57:00Z</dcterms:modified>
</cp:coreProperties>
</file>