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CB" w:rsidRPr="008864B5" w:rsidRDefault="008864B5" w:rsidP="00EB27D0">
      <w:pPr>
        <w:jc w:val="center"/>
        <w:rPr>
          <w:rFonts w:ascii="HG丸ｺﾞｼｯｸM-PRO" w:eastAsia="HG丸ｺﾞｼｯｸM-PRO" w:hAnsi="HG丸ｺﾞｼｯｸM-PRO"/>
          <w:b/>
          <w:w w:val="200"/>
          <w:sz w:val="24"/>
        </w:rPr>
      </w:pPr>
      <w:r w:rsidRPr="008864B5">
        <w:rPr>
          <w:rFonts w:ascii="HG丸ｺﾞｼｯｸM-PRO" w:eastAsia="HG丸ｺﾞｼｯｸM-PRO" w:hAnsi="HG丸ｺﾞｼｯｸM-PRO" w:hint="eastAsia"/>
          <w:b/>
          <w:w w:val="200"/>
          <w:sz w:val="24"/>
        </w:rPr>
        <w:t>Ｆａｘ送信票</w:t>
      </w:r>
    </w:p>
    <w:p w:rsidR="008864B5" w:rsidRDefault="004F23DA" w:rsidP="000B10C5">
      <w:pPr>
        <w:jc w:val="center"/>
        <w:rPr>
          <w:rFonts w:ascii="HG丸ｺﾞｼｯｸM-PRO" w:eastAsia="HG丸ｺﾞｼｯｸM-PRO" w:hAnsi="HG丸ｺﾞｼｯｸM-PRO"/>
          <w:w w:val="200"/>
          <w:sz w:val="20"/>
        </w:rPr>
      </w:pPr>
      <w:r>
        <w:rPr>
          <w:rFonts w:ascii="HG丸ｺﾞｼｯｸM-PRO" w:eastAsia="HG丸ｺﾞｼｯｸM-PRO" w:hAnsi="HG丸ｺﾞｼｯｸM-PRO" w:hint="eastAsia"/>
          <w:w w:val="200"/>
          <w:sz w:val="20"/>
        </w:rPr>
        <w:t>（送信日：H３０</w:t>
      </w:r>
      <w:r w:rsidR="001057CB" w:rsidRPr="001057CB">
        <w:rPr>
          <w:rFonts w:ascii="HG丸ｺﾞｼｯｸM-PRO" w:eastAsia="HG丸ｺﾞｼｯｸM-PRO" w:hAnsi="HG丸ｺﾞｼｯｸM-PRO" w:hint="eastAsia"/>
          <w:w w:val="200"/>
          <w:sz w:val="20"/>
        </w:rPr>
        <w:t xml:space="preserve">年　　</w:t>
      </w:r>
      <w:r w:rsidR="006E7119">
        <w:rPr>
          <w:rFonts w:ascii="HG丸ｺﾞｼｯｸM-PRO" w:eastAsia="HG丸ｺﾞｼｯｸM-PRO" w:hAnsi="HG丸ｺﾞｼｯｸM-PRO" w:hint="eastAsia"/>
          <w:w w:val="200"/>
          <w:sz w:val="20"/>
        </w:rPr>
        <w:t xml:space="preserve">　</w:t>
      </w:r>
      <w:r w:rsidR="001057CB" w:rsidRPr="001057CB">
        <w:rPr>
          <w:rFonts w:ascii="HG丸ｺﾞｼｯｸM-PRO" w:eastAsia="HG丸ｺﾞｼｯｸM-PRO" w:hAnsi="HG丸ｺﾞｼｯｸM-PRO" w:hint="eastAsia"/>
          <w:w w:val="200"/>
          <w:sz w:val="20"/>
        </w:rPr>
        <w:t xml:space="preserve">月　　</w:t>
      </w:r>
      <w:r w:rsidR="006E7119">
        <w:rPr>
          <w:rFonts w:ascii="HG丸ｺﾞｼｯｸM-PRO" w:eastAsia="HG丸ｺﾞｼｯｸM-PRO" w:hAnsi="HG丸ｺﾞｼｯｸM-PRO" w:hint="eastAsia"/>
          <w:w w:val="200"/>
          <w:sz w:val="20"/>
        </w:rPr>
        <w:t xml:space="preserve">　</w:t>
      </w:r>
      <w:r w:rsidR="001057CB" w:rsidRPr="001057CB">
        <w:rPr>
          <w:rFonts w:ascii="HG丸ｺﾞｼｯｸM-PRO" w:eastAsia="HG丸ｺﾞｼｯｸM-PRO" w:hAnsi="HG丸ｺﾞｼｯｸM-PRO" w:hint="eastAsia"/>
          <w:w w:val="200"/>
          <w:sz w:val="20"/>
        </w:rPr>
        <w:t>日）</w:t>
      </w:r>
    </w:p>
    <w:p w:rsidR="001057CB" w:rsidRPr="001057CB" w:rsidRDefault="001057CB" w:rsidP="000B10C5">
      <w:pPr>
        <w:jc w:val="center"/>
        <w:rPr>
          <w:rFonts w:ascii="HG丸ｺﾞｼｯｸM-PRO" w:eastAsia="HG丸ｺﾞｼｯｸM-PRO" w:hAnsi="HG丸ｺﾞｼｯｸM-PRO"/>
          <w:w w:val="200"/>
          <w:sz w:val="20"/>
        </w:rPr>
      </w:pPr>
    </w:p>
    <w:p w:rsidR="008864B5" w:rsidRPr="000B10C5" w:rsidRDefault="00CF7800" w:rsidP="000F51DE">
      <w:pPr>
        <w:ind w:firstLineChars="300" w:firstLine="723"/>
        <w:rPr>
          <w:rFonts w:ascii="HG丸ｺﾞｼｯｸM-PRO" w:eastAsia="HG丸ｺﾞｼｯｸM-PRO" w:hAnsi="HG丸ｺﾞｼｯｸM-PRO"/>
          <w:b/>
          <w:sz w:val="28"/>
        </w:rPr>
      </w:pPr>
      <w:r w:rsidRPr="000F51DE">
        <w:rPr>
          <w:rFonts w:ascii="HG丸ｺﾞｼｯｸM-PRO" w:eastAsia="HG丸ｺﾞｼｯｸM-PRO" w:hAnsi="HG丸ｺﾞｼｯｸM-PRO" w:hint="eastAsia"/>
          <w:b/>
          <w:sz w:val="24"/>
          <w:bdr w:val="single" w:sz="4" w:space="0" w:color="auto"/>
        </w:rPr>
        <w:t>提出用紙１</w:t>
      </w:r>
      <w:r>
        <w:rPr>
          <w:rFonts w:ascii="HG丸ｺﾞｼｯｸM-PRO" w:eastAsia="HG丸ｺﾞｼｯｸM-PRO" w:hAnsi="HG丸ｺﾞｼｯｸM-PRO" w:hint="eastAsia"/>
          <w:b/>
          <w:sz w:val="24"/>
        </w:rPr>
        <w:t>：</w:t>
      </w:r>
      <w:r w:rsidR="008864B5" w:rsidRPr="001057CB">
        <w:rPr>
          <w:rFonts w:ascii="HG丸ｺﾞｼｯｸM-PRO" w:eastAsia="HG丸ｺﾞｼｯｸM-PRO" w:hAnsi="HG丸ｺﾞｼｯｸM-PRO" w:hint="eastAsia"/>
          <w:b/>
          <w:sz w:val="24"/>
        </w:rPr>
        <w:t>「</w:t>
      </w:r>
      <w:r w:rsidR="00882418">
        <w:rPr>
          <w:rFonts w:ascii="HG丸ｺﾞｼｯｸM-PRO" w:eastAsia="HG丸ｺﾞｼｯｸM-PRO" w:hAnsi="HG丸ｺﾞｼｯｸM-PRO" w:hint="eastAsia"/>
          <w:b/>
          <w:sz w:val="24"/>
        </w:rPr>
        <w:t>特別支援学級担任スキルアップ研修</w:t>
      </w:r>
      <w:r w:rsidR="008864B5" w:rsidRPr="001057CB">
        <w:rPr>
          <w:rFonts w:ascii="HG丸ｺﾞｼｯｸM-PRO" w:eastAsia="HG丸ｺﾞｼｯｸM-PRO" w:hAnsi="HG丸ｺﾞｼｯｸM-PRO" w:hint="eastAsia"/>
          <w:b/>
          <w:sz w:val="24"/>
        </w:rPr>
        <w:t>」事前アンケート</w:t>
      </w:r>
    </w:p>
    <w:p w:rsidR="008864B5" w:rsidRDefault="008B0FE5" w:rsidP="000B10C5">
      <w:pPr>
        <w:jc w:val="center"/>
        <w:rPr>
          <w:rFonts w:ascii="HG丸ｺﾞｼｯｸM-PRO" w:eastAsia="HG丸ｺﾞｼｯｸM-PRO" w:hAnsi="HG丸ｺﾞｼｯｸM-PRO"/>
          <w:sz w:val="24"/>
        </w:rPr>
      </w:pPr>
      <w:r w:rsidRPr="001057CB">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6871356" wp14:editId="06FD7C4C">
                <wp:simplePos x="0" y="0"/>
                <wp:positionH relativeFrom="margin">
                  <wp:posOffset>342900</wp:posOffset>
                </wp:positionH>
                <wp:positionV relativeFrom="paragraph">
                  <wp:posOffset>9526</wp:posOffset>
                </wp:positionV>
                <wp:extent cx="6200775" cy="1238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007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4B5" w:rsidRPr="008A63CD" w:rsidRDefault="008864B5" w:rsidP="008864B5">
                            <w:pPr>
                              <w:ind w:firstLineChars="100" w:firstLine="211"/>
                              <w:rPr>
                                <w:rFonts w:ascii="HG丸ｺﾞｼｯｸM-PRO" w:eastAsia="HG丸ｺﾞｼｯｸM-PRO"/>
                                <w:b/>
                                <w:szCs w:val="21"/>
                              </w:rPr>
                            </w:pPr>
                            <w:r w:rsidRPr="008A63CD">
                              <w:rPr>
                                <w:rFonts w:ascii="HG丸ｺﾞｼｯｸM-PRO" w:eastAsia="HG丸ｺﾞｼｯｸM-PRO" w:hint="eastAsia"/>
                                <w:b/>
                                <w:szCs w:val="21"/>
                              </w:rPr>
                              <w:t>島根県教育センター　教育相談スタッフ</w:t>
                            </w:r>
                          </w:p>
                          <w:p w:rsidR="008864B5" w:rsidRPr="008A63CD" w:rsidRDefault="008864B5" w:rsidP="007A2A18">
                            <w:pPr>
                              <w:ind w:firstLineChars="200" w:firstLine="422"/>
                              <w:rPr>
                                <w:rFonts w:ascii="HG丸ｺﾞｼｯｸM-PRO" w:eastAsia="HG丸ｺﾞｼｯｸM-PRO"/>
                                <w:b/>
                                <w:szCs w:val="21"/>
                              </w:rPr>
                            </w:pPr>
                            <w:r w:rsidRPr="008A63CD">
                              <w:rPr>
                                <w:rFonts w:ascii="HG丸ｺﾞｼｯｸM-PRO" w:eastAsia="HG丸ｺﾞｼｯｸM-PRO" w:hint="eastAsia"/>
                                <w:b/>
                                <w:szCs w:val="21"/>
                              </w:rPr>
                              <w:t>特別支援教育セクション</w:t>
                            </w:r>
                            <w:r w:rsidR="007A2A18" w:rsidRPr="008A63CD">
                              <w:rPr>
                                <w:rFonts w:ascii="HG丸ｺﾞｼｯｸM-PRO" w:eastAsia="HG丸ｺﾞｼｯｸM-PRO" w:hint="eastAsia"/>
                                <w:b/>
                                <w:szCs w:val="21"/>
                              </w:rPr>
                              <w:t xml:space="preserve">　</w:t>
                            </w:r>
                            <w:r w:rsidR="00EB27D0" w:rsidRPr="008A63CD">
                              <w:rPr>
                                <w:rFonts w:ascii="HG丸ｺﾞｼｯｸM-PRO" w:eastAsia="HG丸ｺﾞｼｯｸM-PRO" w:hint="eastAsia"/>
                                <w:b/>
                                <w:szCs w:val="21"/>
                              </w:rPr>
                              <w:t>高梨　俊美</w:t>
                            </w:r>
                            <w:r w:rsidR="007A2A18" w:rsidRPr="008A63CD">
                              <w:rPr>
                                <w:rFonts w:ascii="HG丸ｺﾞｼｯｸM-PRO" w:eastAsia="HG丸ｺﾞｼｯｸM-PRO" w:hint="eastAsia"/>
                                <w:b/>
                                <w:szCs w:val="21"/>
                              </w:rPr>
                              <w:t xml:space="preserve">　　</w:t>
                            </w:r>
                            <w:r w:rsidRPr="008A63CD">
                              <w:rPr>
                                <w:rFonts w:ascii="HG丸ｺﾞｼｯｸM-PRO" w:eastAsia="HG丸ｺﾞｼｯｸM-PRO" w:hint="eastAsia"/>
                                <w:b/>
                                <w:szCs w:val="21"/>
                              </w:rPr>
                              <w:t>あて</w:t>
                            </w:r>
                          </w:p>
                          <w:p w:rsidR="008864B5" w:rsidRDefault="00724092" w:rsidP="008864B5">
                            <w:pPr>
                              <w:ind w:firstLineChars="399" w:firstLine="1267"/>
                              <w:rPr>
                                <w:rFonts w:ascii="HG丸ｺﾞｼｯｸM-PRO" w:eastAsia="HG丸ｺﾞｼｯｸM-PRO"/>
                                <w:b/>
                                <w:w w:val="150"/>
                                <w:szCs w:val="21"/>
                              </w:rPr>
                            </w:pPr>
                            <w:r>
                              <w:rPr>
                                <w:rFonts w:ascii="HG丸ｺﾞｼｯｸM-PRO" w:eastAsia="HG丸ｺﾞｼｯｸM-PRO" w:hint="eastAsia"/>
                                <w:b/>
                                <w:w w:val="150"/>
                                <w:szCs w:val="21"/>
                              </w:rPr>
                              <w:t>Ｆａｘ　０８５２―２２－６７６１</w:t>
                            </w:r>
                          </w:p>
                          <w:p w:rsidR="00D410A7" w:rsidRPr="00CC0899" w:rsidRDefault="00D410A7" w:rsidP="00CC0899">
                            <w:pPr>
                              <w:ind w:firstLineChars="399" w:firstLine="1267"/>
                              <w:rPr>
                                <w:rFonts w:ascii="HG丸ｺﾞｼｯｸM-PRO" w:eastAsia="HG丸ｺﾞｼｯｸM-PRO"/>
                                <w:szCs w:val="21"/>
                              </w:rPr>
                            </w:pPr>
                            <w:r>
                              <w:rPr>
                                <w:rFonts w:ascii="HG丸ｺﾞｼｯｸM-PRO" w:eastAsia="HG丸ｺﾞｼｯｸM-PRO" w:hint="eastAsia"/>
                                <w:b/>
                                <w:w w:val="150"/>
                                <w:szCs w:val="21"/>
                              </w:rPr>
                              <w:t>メール</w:t>
                            </w:r>
                            <w:r>
                              <w:rPr>
                                <w:rFonts w:ascii="HG丸ｺﾞｼｯｸM-PRO" w:eastAsia="HG丸ｺﾞｼｯｸM-PRO"/>
                                <w:b/>
                                <w:w w:val="150"/>
                                <w:szCs w:val="21"/>
                              </w:rPr>
                              <w:t>の場合：</w:t>
                            </w:r>
                            <w:hyperlink r:id="rId7" w:history="1">
                              <w:r w:rsidRPr="00D410A7">
                                <w:rPr>
                                  <w:rStyle w:val="aa"/>
                                  <w:rFonts w:ascii="HG丸ｺﾞｼｯｸM-PRO" w:eastAsia="HG丸ｺﾞｼｯｸM-PRO" w:hint="eastAsia"/>
                                  <w:szCs w:val="21"/>
                                  <w:u w:val="none"/>
                                </w:rPr>
                                <w:t>takanashi-toshimi@edu.pref.shimane.jp</w:t>
                              </w:r>
                            </w:hyperlink>
                          </w:p>
                          <w:p w:rsidR="00CC0899" w:rsidRPr="00EB27D0" w:rsidRDefault="00EB27D0" w:rsidP="008B0FE5">
                            <w:pPr>
                              <w:ind w:firstLineChars="399" w:firstLine="1257"/>
                              <w:rPr>
                                <w:rFonts w:ascii="HG丸ｺﾞｼｯｸM-PRO" w:eastAsia="HG丸ｺﾞｼｯｸM-PRO" w:hint="eastAsia"/>
                                <w:w w:val="150"/>
                                <w:szCs w:val="21"/>
                              </w:rPr>
                            </w:pPr>
                            <w:r>
                              <w:rPr>
                                <w:rFonts w:ascii="HG丸ｺﾞｼｯｸM-PRO" w:eastAsia="HG丸ｺﾞｼｯｸM-PRO" w:hint="eastAsia"/>
                                <w:w w:val="150"/>
                                <w:szCs w:val="21"/>
                              </w:rPr>
                              <w:t>＊添書は不要です（この用紙だけ送信してください</w:t>
                            </w:r>
                            <w:r w:rsidR="00CC0899">
                              <w:rPr>
                                <w:rFonts w:ascii="HG丸ｺﾞｼｯｸM-PRO" w:eastAsia="HG丸ｺﾞｼｯｸM-PRO" w:hint="eastAsia"/>
                                <w:w w:val="15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71356" id="_x0000_t202" coordsize="21600,21600" o:spt="202" path="m,l,21600r21600,l21600,xe">
                <v:stroke joinstyle="miter"/>
                <v:path gradientshapeok="t" o:connecttype="rect"/>
              </v:shapetype>
              <v:shape id="テキスト ボックス 1" o:spid="_x0000_s1026" type="#_x0000_t202" style="position:absolute;left:0;text-align:left;margin-left:27pt;margin-top:.75pt;width:488.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" fillcolor="white [3201]" strokeweight=".5pt">
                <v:textbox>
                  <w:txbxContent>
                    <w:p w:rsidR="008864B5" w:rsidRPr="008A63CD" w:rsidRDefault="008864B5" w:rsidP="008864B5">
                      <w:pPr>
                        <w:ind w:firstLineChars="100" w:firstLine="211"/>
                        <w:rPr>
                          <w:rFonts w:ascii="HG丸ｺﾞｼｯｸM-PRO" w:eastAsia="HG丸ｺﾞｼｯｸM-PRO"/>
                          <w:b/>
                          <w:szCs w:val="21"/>
                        </w:rPr>
                      </w:pPr>
                      <w:r w:rsidRPr="008A63CD">
                        <w:rPr>
                          <w:rFonts w:ascii="HG丸ｺﾞｼｯｸM-PRO" w:eastAsia="HG丸ｺﾞｼｯｸM-PRO" w:hint="eastAsia"/>
                          <w:b/>
                          <w:szCs w:val="21"/>
                        </w:rPr>
                        <w:t>島根県教育センター　教育相談スタッフ</w:t>
                      </w:r>
                    </w:p>
                    <w:p w:rsidR="008864B5" w:rsidRPr="008A63CD" w:rsidRDefault="008864B5" w:rsidP="007A2A18">
                      <w:pPr>
                        <w:ind w:firstLineChars="200" w:firstLine="422"/>
                        <w:rPr>
                          <w:rFonts w:ascii="HG丸ｺﾞｼｯｸM-PRO" w:eastAsia="HG丸ｺﾞｼｯｸM-PRO"/>
                          <w:b/>
                          <w:szCs w:val="21"/>
                        </w:rPr>
                      </w:pPr>
                      <w:r w:rsidRPr="008A63CD">
                        <w:rPr>
                          <w:rFonts w:ascii="HG丸ｺﾞｼｯｸM-PRO" w:eastAsia="HG丸ｺﾞｼｯｸM-PRO" w:hint="eastAsia"/>
                          <w:b/>
                          <w:szCs w:val="21"/>
                        </w:rPr>
                        <w:t>特別支援教育セクション</w:t>
                      </w:r>
                      <w:r w:rsidR="007A2A18" w:rsidRPr="008A63CD">
                        <w:rPr>
                          <w:rFonts w:ascii="HG丸ｺﾞｼｯｸM-PRO" w:eastAsia="HG丸ｺﾞｼｯｸM-PRO" w:hint="eastAsia"/>
                          <w:b/>
                          <w:szCs w:val="21"/>
                        </w:rPr>
                        <w:t xml:space="preserve">　</w:t>
                      </w:r>
                      <w:r w:rsidR="00EB27D0" w:rsidRPr="008A63CD">
                        <w:rPr>
                          <w:rFonts w:ascii="HG丸ｺﾞｼｯｸM-PRO" w:eastAsia="HG丸ｺﾞｼｯｸM-PRO" w:hint="eastAsia"/>
                          <w:b/>
                          <w:szCs w:val="21"/>
                        </w:rPr>
                        <w:t>高梨　俊美</w:t>
                      </w:r>
                      <w:r w:rsidR="007A2A18" w:rsidRPr="008A63CD">
                        <w:rPr>
                          <w:rFonts w:ascii="HG丸ｺﾞｼｯｸM-PRO" w:eastAsia="HG丸ｺﾞｼｯｸM-PRO" w:hint="eastAsia"/>
                          <w:b/>
                          <w:szCs w:val="21"/>
                        </w:rPr>
                        <w:t xml:space="preserve">　　</w:t>
                      </w:r>
                      <w:r w:rsidRPr="008A63CD">
                        <w:rPr>
                          <w:rFonts w:ascii="HG丸ｺﾞｼｯｸM-PRO" w:eastAsia="HG丸ｺﾞｼｯｸM-PRO" w:hint="eastAsia"/>
                          <w:b/>
                          <w:szCs w:val="21"/>
                        </w:rPr>
                        <w:t>あて</w:t>
                      </w:r>
                    </w:p>
                    <w:p w:rsidR="008864B5" w:rsidRDefault="00724092" w:rsidP="008864B5">
                      <w:pPr>
                        <w:ind w:firstLineChars="399" w:firstLine="1267"/>
                        <w:rPr>
                          <w:rFonts w:ascii="HG丸ｺﾞｼｯｸM-PRO" w:eastAsia="HG丸ｺﾞｼｯｸM-PRO"/>
                          <w:b/>
                          <w:w w:val="150"/>
                          <w:szCs w:val="21"/>
                        </w:rPr>
                      </w:pPr>
                      <w:r>
                        <w:rPr>
                          <w:rFonts w:ascii="HG丸ｺﾞｼｯｸM-PRO" w:eastAsia="HG丸ｺﾞｼｯｸM-PRO" w:hint="eastAsia"/>
                          <w:b/>
                          <w:w w:val="150"/>
                          <w:szCs w:val="21"/>
                        </w:rPr>
                        <w:t>Ｆａｘ　０８５２―２２－６７６１</w:t>
                      </w:r>
                    </w:p>
                    <w:p w:rsidR="00D410A7" w:rsidRPr="00CC0899" w:rsidRDefault="00D410A7" w:rsidP="00CC0899">
                      <w:pPr>
                        <w:ind w:firstLineChars="399" w:firstLine="1267"/>
                        <w:rPr>
                          <w:rFonts w:ascii="HG丸ｺﾞｼｯｸM-PRO" w:eastAsia="HG丸ｺﾞｼｯｸM-PRO"/>
                          <w:szCs w:val="21"/>
                        </w:rPr>
                      </w:pPr>
                      <w:r>
                        <w:rPr>
                          <w:rFonts w:ascii="HG丸ｺﾞｼｯｸM-PRO" w:eastAsia="HG丸ｺﾞｼｯｸM-PRO" w:hint="eastAsia"/>
                          <w:b/>
                          <w:w w:val="150"/>
                          <w:szCs w:val="21"/>
                        </w:rPr>
                        <w:t>メール</w:t>
                      </w:r>
                      <w:r>
                        <w:rPr>
                          <w:rFonts w:ascii="HG丸ｺﾞｼｯｸM-PRO" w:eastAsia="HG丸ｺﾞｼｯｸM-PRO"/>
                          <w:b/>
                          <w:w w:val="150"/>
                          <w:szCs w:val="21"/>
                        </w:rPr>
                        <w:t>の場合：</w:t>
                      </w:r>
                      <w:hyperlink r:id="rId8" w:history="1">
                        <w:r w:rsidRPr="00D410A7">
                          <w:rPr>
                            <w:rStyle w:val="aa"/>
                            <w:rFonts w:ascii="HG丸ｺﾞｼｯｸM-PRO" w:eastAsia="HG丸ｺﾞｼｯｸM-PRO" w:hint="eastAsia"/>
                            <w:szCs w:val="21"/>
                            <w:u w:val="none"/>
                          </w:rPr>
                          <w:t>takanashi-toshimi@edu.pref.shimane.jp</w:t>
                        </w:r>
                      </w:hyperlink>
                    </w:p>
                    <w:p w:rsidR="00CC0899" w:rsidRPr="00EB27D0" w:rsidRDefault="00EB27D0" w:rsidP="008B0FE5">
                      <w:pPr>
                        <w:ind w:firstLineChars="399" w:firstLine="1257"/>
                        <w:rPr>
                          <w:rFonts w:ascii="HG丸ｺﾞｼｯｸM-PRO" w:eastAsia="HG丸ｺﾞｼｯｸM-PRO" w:hint="eastAsia"/>
                          <w:w w:val="150"/>
                          <w:szCs w:val="21"/>
                        </w:rPr>
                      </w:pPr>
                      <w:r>
                        <w:rPr>
                          <w:rFonts w:ascii="HG丸ｺﾞｼｯｸM-PRO" w:eastAsia="HG丸ｺﾞｼｯｸM-PRO" w:hint="eastAsia"/>
                          <w:w w:val="150"/>
                          <w:szCs w:val="21"/>
                        </w:rPr>
                        <w:t>＊添書は不要です（この用紙だけ送信してください</w:t>
                      </w:r>
                      <w:r w:rsidR="00CC0899">
                        <w:rPr>
                          <w:rFonts w:ascii="HG丸ｺﾞｼｯｸM-PRO" w:eastAsia="HG丸ｺﾞｼｯｸM-PRO" w:hint="eastAsia"/>
                          <w:w w:val="150"/>
                          <w:szCs w:val="21"/>
                        </w:rPr>
                        <w:t>）</w:t>
                      </w:r>
                    </w:p>
                  </w:txbxContent>
                </v:textbox>
                <w10:wrap anchorx="margin"/>
              </v:shape>
            </w:pict>
          </mc:Fallback>
        </mc:AlternateContent>
      </w:r>
    </w:p>
    <w:p w:rsidR="00300BEF" w:rsidRPr="008864B5" w:rsidRDefault="00300BEF" w:rsidP="000B10C5">
      <w:pPr>
        <w:jc w:val="center"/>
        <w:rPr>
          <w:rFonts w:ascii="HG丸ｺﾞｼｯｸM-PRO" w:eastAsia="HG丸ｺﾞｼｯｸM-PRO" w:hAnsi="HG丸ｺﾞｼｯｸM-PRO"/>
          <w:sz w:val="24"/>
        </w:rPr>
      </w:pPr>
    </w:p>
    <w:p w:rsidR="008864B5" w:rsidRPr="008864B5" w:rsidRDefault="008864B5" w:rsidP="000B10C5">
      <w:pPr>
        <w:jc w:val="center"/>
        <w:rPr>
          <w:rFonts w:ascii="HG丸ｺﾞｼｯｸM-PRO" w:eastAsia="HG丸ｺﾞｼｯｸM-PRO" w:hAnsi="HG丸ｺﾞｼｯｸM-PRO"/>
          <w:sz w:val="24"/>
        </w:rPr>
      </w:pPr>
    </w:p>
    <w:p w:rsidR="008864B5" w:rsidRPr="008864B5" w:rsidRDefault="008864B5" w:rsidP="000B10C5">
      <w:pPr>
        <w:jc w:val="center"/>
        <w:rPr>
          <w:rFonts w:ascii="HG丸ｺﾞｼｯｸM-PRO" w:eastAsia="HG丸ｺﾞｼｯｸM-PRO" w:hAnsi="HG丸ｺﾞｼｯｸM-PRO"/>
          <w:sz w:val="24"/>
        </w:rPr>
      </w:pPr>
    </w:p>
    <w:p w:rsidR="008864B5" w:rsidRPr="008864B5" w:rsidRDefault="008864B5" w:rsidP="000B10C5">
      <w:pPr>
        <w:jc w:val="center"/>
        <w:rPr>
          <w:rFonts w:ascii="HG丸ｺﾞｼｯｸM-PRO" w:eastAsia="HG丸ｺﾞｼｯｸM-PRO" w:hAnsi="HG丸ｺﾞｼｯｸM-PRO"/>
          <w:sz w:val="24"/>
        </w:rPr>
      </w:pPr>
    </w:p>
    <w:p w:rsidR="001057CB" w:rsidRDefault="001057CB">
      <w:pPr>
        <w:rPr>
          <w:rFonts w:ascii="HG丸ｺﾞｼｯｸM-PRO" w:eastAsia="HG丸ｺﾞｼｯｸM-PRO" w:hAnsi="HG丸ｺﾞｼｯｸM-PRO"/>
        </w:rPr>
      </w:pPr>
    </w:p>
    <w:p w:rsidR="006E6CFD" w:rsidRPr="008864B5" w:rsidRDefault="00FF04DA" w:rsidP="00FD11A1">
      <w:pPr>
        <w:ind w:firstLineChars="200" w:firstLine="420"/>
        <w:jc w:val="right"/>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w:t>
      </w:r>
      <w:r w:rsidR="00FD11A1">
        <w:rPr>
          <w:rFonts w:ascii="HG丸ｺﾞｼｯｸM-PRO" w:eastAsia="HG丸ｺﾞｼｯｸM-PRO" w:hAnsi="HG丸ｺﾞｼｯｸM-PRO" w:hint="eastAsia"/>
        </w:rPr>
        <w:t xml:space="preserve">　　　</w:t>
      </w:r>
      <w:r w:rsidR="004F23DA">
        <w:rPr>
          <w:rFonts w:ascii="HG丸ｺﾞｼｯｸM-PRO" w:eastAsia="HG丸ｺﾞｼｯｸM-PRO" w:hAnsi="HG丸ｺﾞｼｯｸM-PRO" w:hint="eastAsia"/>
        </w:rPr>
        <w:t>学校名[　　　　　　　　　　　]</w:t>
      </w:r>
      <w:r w:rsidR="00FD11A1">
        <w:rPr>
          <w:rFonts w:ascii="HG丸ｺﾞｼｯｸM-PRO" w:eastAsia="HG丸ｺﾞｼｯｸM-PRO" w:hAnsi="HG丸ｺﾞｼｯｸM-PRO" w:hint="eastAsia"/>
        </w:rPr>
        <w:t xml:space="preserve">　学校・</w:t>
      </w:r>
      <w:r w:rsidR="004F23DA">
        <w:rPr>
          <w:rFonts w:ascii="HG丸ｺﾞｼｯｸM-PRO" w:eastAsia="HG丸ｺﾞｼｯｸM-PRO" w:hAnsi="HG丸ｺﾞｼｯｸM-PRO" w:hint="eastAsia"/>
        </w:rPr>
        <w:t>氏名[　　　　　　　　　　　　　　　　　　]</w:t>
      </w:r>
    </w:p>
    <w:p w:rsidR="00FF04DA" w:rsidRPr="008864B5" w:rsidRDefault="00FF04DA">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w:t>
      </w:r>
      <w:bookmarkStart w:id="0" w:name="_GoBack"/>
      <w:bookmarkEnd w:id="0"/>
      <w:r w:rsidRPr="008864B5">
        <w:rPr>
          <w:rFonts w:ascii="HG丸ｺﾞｼｯｸM-PRO" w:eastAsia="HG丸ｺﾞｼｯｸM-PRO" w:hAnsi="HG丸ｺﾞｼｯｸM-PRO" w:hint="eastAsia"/>
        </w:rPr>
        <w:t xml:space="preserve">　　　</w:t>
      </w:r>
    </w:p>
    <w:p w:rsidR="00FF04DA" w:rsidRPr="00C066A8" w:rsidRDefault="00EB27D0" w:rsidP="00EB27D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150BBD">
        <w:rPr>
          <w:rFonts w:ascii="HG丸ｺﾞｼｯｸM-PRO" w:eastAsia="HG丸ｺﾞｼｯｸM-PRO" w:hAnsi="HG丸ｺﾞｼｯｸM-PRO" w:hint="eastAsia"/>
        </w:rPr>
        <w:t>質問に対して</w:t>
      </w:r>
      <w:r w:rsidR="006E6CFD" w:rsidRPr="008864B5">
        <w:rPr>
          <w:rFonts w:ascii="HG丸ｺﾞｼｯｸM-PRO" w:eastAsia="HG丸ｺﾞｼｯｸM-PRO" w:hAnsi="HG丸ｺﾞｼｯｸM-PRO" w:hint="eastAsia"/>
        </w:rPr>
        <w:t>該当する番号</w:t>
      </w:r>
      <w:r w:rsidR="00FF04DA" w:rsidRPr="008864B5">
        <w:rPr>
          <w:rFonts w:ascii="HG丸ｺﾞｼｯｸM-PRO" w:eastAsia="HG丸ｺﾞｼｯｸM-PRO" w:hAnsi="HG丸ｺﾞｼｯｸM-PRO" w:hint="eastAsia"/>
        </w:rPr>
        <w:t>に○を付け</w:t>
      </w:r>
      <w:r w:rsidR="00150BBD">
        <w:rPr>
          <w:rFonts w:ascii="HG丸ｺﾞｼｯｸM-PRO" w:eastAsia="HG丸ｺﾞｼｯｸM-PRO" w:hAnsi="HG丸ｺﾞｼｯｸM-PRO" w:hint="eastAsia"/>
        </w:rPr>
        <w:t>てください。また、数や希望順等を記入してください。</w:t>
      </w:r>
    </w:p>
    <w:p w:rsidR="00D37EC7" w:rsidRPr="008864B5" w:rsidRDefault="00FF04DA">
      <w:pPr>
        <w:rPr>
          <w:rFonts w:ascii="HG丸ｺﾞｼｯｸM-PRO" w:eastAsia="HG丸ｺﾞｼｯｸM-PRO" w:hAnsi="HG丸ｺﾞｼｯｸM-PRO"/>
        </w:rPr>
      </w:pPr>
      <w:r w:rsidRPr="00EB27D0">
        <w:rPr>
          <w:rFonts w:ascii="HG丸ｺﾞｼｯｸM-PRO" w:eastAsia="HG丸ｺﾞｼｯｸM-PRO" w:hAnsi="HG丸ｺﾞｼｯｸM-PRO" w:hint="eastAsia"/>
          <w:bdr w:val="single" w:sz="4" w:space="0" w:color="auto"/>
        </w:rPr>
        <w:t>１</w:t>
      </w:r>
      <w:r w:rsidR="006E6CFD" w:rsidRPr="008864B5">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担当する</w:t>
      </w:r>
      <w:r w:rsidR="00D37EC7" w:rsidRPr="008864B5">
        <w:rPr>
          <w:rFonts w:ascii="HG丸ｺﾞｼｯｸM-PRO" w:eastAsia="HG丸ｺﾞｼｯｸM-PRO" w:hAnsi="HG丸ｺﾞｼｯｸM-PRO" w:hint="eastAsia"/>
        </w:rPr>
        <w:t>特別支援学級の障がい種</w:t>
      </w:r>
      <w:r w:rsidR="004F23DA">
        <w:rPr>
          <w:rFonts w:ascii="HG丸ｺﾞｼｯｸM-PRO" w:eastAsia="HG丸ｺﾞｼｯｸM-PRO" w:hAnsi="HG丸ｺﾞｼｯｸM-PRO" w:hint="eastAsia"/>
        </w:rPr>
        <w:t>と担任する児童・生徒数</w:t>
      </w:r>
    </w:p>
    <w:p w:rsidR="00646F1F" w:rsidRPr="00866DD1" w:rsidRDefault="00D37EC7" w:rsidP="00646F1F">
      <w:pPr>
        <w:rPr>
          <w:rFonts w:ascii="HG丸ｺﾞｼｯｸM-PRO" w:eastAsia="HG丸ｺﾞｼｯｸM-PRO" w:hAnsi="HG丸ｺﾞｼｯｸM-PRO"/>
          <w:b/>
        </w:rPr>
      </w:pPr>
      <w:r w:rsidRPr="008864B5">
        <w:rPr>
          <w:rFonts w:ascii="HG丸ｺﾞｼｯｸM-PRO" w:eastAsia="HG丸ｺﾞｼｯｸM-PRO" w:hAnsi="HG丸ｺﾞｼｯｸM-PRO" w:hint="eastAsia"/>
        </w:rPr>
        <w:t xml:space="preserve">　　　</w:t>
      </w:r>
      <w:r w:rsidR="00866DD1">
        <w:rPr>
          <w:rFonts w:ascii="HG丸ｺﾞｼｯｸM-PRO" w:eastAsia="HG丸ｺﾞｼｯｸM-PRO" w:hAnsi="HG丸ｺﾞｼｯｸM-PRO" w:hint="eastAsia"/>
        </w:rPr>
        <w:t>(</w:t>
      </w:r>
      <w:r w:rsidRPr="004F23DA">
        <w:rPr>
          <w:rFonts w:ascii="HG丸ｺﾞｼｯｸM-PRO" w:eastAsia="HG丸ｺﾞｼｯｸM-PRO" w:hAnsi="HG丸ｺﾞｼｯｸM-PRO" w:hint="eastAsia"/>
          <w:b/>
        </w:rPr>
        <w:t>１</w:t>
      </w:r>
      <w:r w:rsidR="00866DD1">
        <w:rPr>
          <w:rFonts w:ascii="HG丸ｺﾞｼｯｸM-PRO" w:eastAsia="HG丸ｺﾞｼｯｸM-PRO" w:hAnsi="HG丸ｺﾞｼｯｸM-PRO" w:hint="eastAsia"/>
          <w:b/>
        </w:rPr>
        <w:t>)</w:t>
      </w:r>
      <w:r w:rsidRPr="008864B5">
        <w:rPr>
          <w:rFonts w:ascii="HG丸ｺﾞｼｯｸM-PRO" w:eastAsia="HG丸ｺﾞｼｯｸM-PRO" w:hAnsi="HG丸ｺﾞｼｯｸM-PRO" w:hint="eastAsia"/>
        </w:rPr>
        <w:t xml:space="preserve">　弱視　</w:t>
      </w:r>
      <w:r w:rsidR="004F23DA">
        <w:rPr>
          <w:rFonts w:ascii="HG丸ｺﾞｼｯｸM-PRO" w:eastAsia="HG丸ｺﾞｼｯｸM-PRO" w:hAnsi="HG丸ｺﾞｼｯｸM-PRO" w:hint="eastAsia"/>
        </w:rPr>
        <w:t xml:space="preserve">　　（　　人）</w:t>
      </w:r>
      <w:r w:rsidRPr="008864B5">
        <w:rPr>
          <w:rFonts w:ascii="HG丸ｺﾞｼｯｸM-PRO" w:eastAsia="HG丸ｺﾞｼｯｸM-PRO" w:hAnsi="HG丸ｺﾞｼｯｸM-PRO" w:hint="eastAsia"/>
        </w:rPr>
        <w:t xml:space="preserve">　</w:t>
      </w:r>
      <w:r w:rsidR="00866DD1">
        <w:rPr>
          <w:rFonts w:ascii="HG丸ｺﾞｼｯｸM-PRO" w:eastAsia="HG丸ｺﾞｼｯｸM-PRO" w:hAnsi="HG丸ｺﾞｼｯｸM-PRO" w:hint="eastAsia"/>
        </w:rPr>
        <w:t>(</w:t>
      </w:r>
      <w:r w:rsidRPr="004F23DA">
        <w:rPr>
          <w:rFonts w:ascii="HG丸ｺﾞｼｯｸM-PRO" w:eastAsia="HG丸ｺﾞｼｯｸM-PRO" w:hAnsi="HG丸ｺﾞｼｯｸM-PRO" w:hint="eastAsia"/>
          <w:b/>
        </w:rPr>
        <w:t>２</w:t>
      </w:r>
      <w:r w:rsidR="00866DD1">
        <w:rPr>
          <w:rFonts w:ascii="HG丸ｺﾞｼｯｸM-PRO" w:eastAsia="HG丸ｺﾞｼｯｸM-PRO" w:hAnsi="HG丸ｺﾞｼｯｸM-PRO" w:hint="eastAsia"/>
          <w:b/>
        </w:rPr>
        <w:t>)</w:t>
      </w:r>
      <w:r w:rsidRPr="008864B5">
        <w:rPr>
          <w:rFonts w:ascii="HG丸ｺﾞｼｯｸM-PRO" w:eastAsia="HG丸ｺﾞｼｯｸM-PRO" w:hAnsi="HG丸ｺﾞｼｯｸM-PRO" w:hint="eastAsia"/>
        </w:rPr>
        <w:t xml:space="preserve">　難聴</w:t>
      </w:r>
      <w:r w:rsidR="00646F1F">
        <w:rPr>
          <w:rFonts w:ascii="HG丸ｺﾞｼｯｸM-PRO" w:eastAsia="HG丸ｺﾞｼｯｸM-PRO" w:hAnsi="HG丸ｺﾞｼｯｸM-PRO" w:hint="eastAsia"/>
        </w:rPr>
        <w:t xml:space="preserve">　</w:t>
      </w:r>
      <w:r w:rsidR="004F23DA">
        <w:rPr>
          <w:rFonts w:ascii="HG丸ｺﾞｼｯｸM-PRO" w:eastAsia="HG丸ｺﾞｼｯｸM-PRO" w:hAnsi="HG丸ｺﾞｼｯｸM-PRO" w:hint="eastAsia"/>
        </w:rPr>
        <w:t xml:space="preserve">　　　</w:t>
      </w:r>
      <w:r w:rsidR="00646F1F">
        <w:rPr>
          <w:rFonts w:ascii="HG丸ｺﾞｼｯｸM-PRO" w:eastAsia="HG丸ｺﾞｼｯｸM-PRO" w:hAnsi="HG丸ｺﾞｼｯｸM-PRO" w:hint="eastAsia"/>
        </w:rPr>
        <w:t xml:space="preserve">　</w:t>
      </w:r>
      <w:r w:rsidR="004F23DA">
        <w:rPr>
          <w:rFonts w:ascii="HG丸ｺﾞｼｯｸM-PRO" w:eastAsia="HG丸ｺﾞｼｯｸM-PRO" w:hAnsi="HG丸ｺﾞｼｯｸM-PRO" w:hint="eastAsia"/>
        </w:rPr>
        <w:t>（　　人）</w:t>
      </w:r>
      <w:r w:rsidR="00646F1F">
        <w:rPr>
          <w:rFonts w:ascii="HG丸ｺﾞｼｯｸM-PRO" w:eastAsia="HG丸ｺﾞｼｯｸM-PRO" w:hAnsi="HG丸ｺﾞｼｯｸM-PRO" w:hint="eastAsia"/>
        </w:rPr>
        <w:t xml:space="preserve">　</w:t>
      </w:r>
      <w:r w:rsidR="00866DD1">
        <w:rPr>
          <w:rFonts w:ascii="HG丸ｺﾞｼｯｸM-PRO" w:eastAsia="HG丸ｺﾞｼｯｸM-PRO" w:hAnsi="HG丸ｺﾞｼｯｸM-PRO" w:hint="eastAsia"/>
        </w:rPr>
        <w:t>(</w:t>
      </w:r>
      <w:r w:rsidRPr="004F23DA">
        <w:rPr>
          <w:rFonts w:ascii="HG丸ｺﾞｼｯｸM-PRO" w:eastAsia="HG丸ｺﾞｼｯｸM-PRO" w:hAnsi="HG丸ｺﾞｼｯｸM-PRO" w:hint="eastAsia"/>
          <w:b/>
        </w:rPr>
        <w:t>３</w:t>
      </w:r>
      <w:r w:rsidR="00866DD1">
        <w:rPr>
          <w:rFonts w:ascii="HG丸ｺﾞｼｯｸM-PRO" w:eastAsia="HG丸ｺﾞｼｯｸM-PRO" w:hAnsi="HG丸ｺﾞｼｯｸM-PRO" w:hint="eastAsia"/>
          <w:b/>
        </w:rPr>
        <w:t>)</w:t>
      </w:r>
      <w:r w:rsidRPr="008864B5">
        <w:rPr>
          <w:rFonts w:ascii="HG丸ｺﾞｼｯｸM-PRO" w:eastAsia="HG丸ｺﾞｼｯｸM-PRO" w:hAnsi="HG丸ｺﾞｼｯｸM-PRO" w:hint="eastAsia"/>
        </w:rPr>
        <w:t xml:space="preserve">　知的障がい</w:t>
      </w:r>
      <w:r w:rsidR="004F23DA">
        <w:rPr>
          <w:rFonts w:ascii="HG丸ｺﾞｼｯｸM-PRO" w:eastAsia="HG丸ｺﾞｼｯｸM-PRO" w:hAnsi="HG丸ｺﾞｼｯｸM-PRO" w:hint="eastAsia"/>
        </w:rPr>
        <w:t xml:space="preserve">　　　　（　　人）　</w:t>
      </w:r>
    </w:p>
    <w:p w:rsidR="00D37EC7" w:rsidRPr="00866DD1" w:rsidRDefault="00D37EC7">
      <w:pPr>
        <w:rPr>
          <w:rFonts w:ascii="HG丸ｺﾞｼｯｸM-PRO" w:eastAsia="HG丸ｺﾞｼｯｸM-PRO" w:hAnsi="HG丸ｺﾞｼｯｸM-PRO"/>
          <w:b/>
        </w:rPr>
      </w:pPr>
      <w:r w:rsidRPr="008864B5">
        <w:rPr>
          <w:rFonts w:ascii="HG丸ｺﾞｼｯｸM-PRO" w:eastAsia="HG丸ｺﾞｼｯｸM-PRO" w:hAnsi="HG丸ｺﾞｼｯｸM-PRO" w:hint="eastAsia"/>
        </w:rPr>
        <w:t xml:space="preserve">　　　</w:t>
      </w:r>
      <w:r w:rsidR="00866DD1">
        <w:rPr>
          <w:rFonts w:ascii="HG丸ｺﾞｼｯｸM-PRO" w:eastAsia="HG丸ｺﾞｼｯｸM-PRO" w:hAnsi="HG丸ｺﾞｼｯｸM-PRO" w:hint="eastAsia"/>
        </w:rPr>
        <w:t>(</w:t>
      </w:r>
      <w:r w:rsidRPr="004F23DA">
        <w:rPr>
          <w:rFonts w:ascii="HG丸ｺﾞｼｯｸM-PRO" w:eastAsia="HG丸ｺﾞｼｯｸM-PRO" w:hAnsi="HG丸ｺﾞｼｯｸM-PRO" w:hint="eastAsia"/>
          <w:b/>
        </w:rPr>
        <w:t>４</w:t>
      </w:r>
      <w:r w:rsidR="00866DD1">
        <w:rPr>
          <w:rFonts w:ascii="HG丸ｺﾞｼｯｸM-PRO" w:eastAsia="HG丸ｺﾞｼｯｸM-PRO" w:hAnsi="HG丸ｺﾞｼｯｸM-PRO" w:hint="eastAsia"/>
          <w:b/>
        </w:rPr>
        <w:t>)</w:t>
      </w:r>
      <w:r w:rsidRPr="008864B5">
        <w:rPr>
          <w:rFonts w:ascii="HG丸ｺﾞｼｯｸM-PRO" w:eastAsia="HG丸ｺﾞｼｯｸM-PRO" w:hAnsi="HG丸ｺﾞｼｯｸM-PRO" w:hint="eastAsia"/>
        </w:rPr>
        <w:t xml:space="preserve">　肢体不自由</w:t>
      </w:r>
      <w:r w:rsidR="004F23DA">
        <w:rPr>
          <w:rFonts w:ascii="HG丸ｺﾞｼｯｸM-PRO" w:eastAsia="HG丸ｺﾞｼｯｸM-PRO" w:hAnsi="HG丸ｺﾞｼｯｸM-PRO" w:hint="eastAsia"/>
        </w:rPr>
        <w:t>（　　人）</w:t>
      </w:r>
      <w:r w:rsidR="00646F1F">
        <w:rPr>
          <w:rFonts w:ascii="HG丸ｺﾞｼｯｸM-PRO" w:eastAsia="HG丸ｺﾞｼｯｸM-PRO" w:hAnsi="HG丸ｺﾞｼｯｸM-PRO" w:hint="eastAsia"/>
        </w:rPr>
        <w:t xml:space="preserve">　</w:t>
      </w:r>
      <w:r w:rsidR="00866DD1">
        <w:rPr>
          <w:rFonts w:ascii="HG丸ｺﾞｼｯｸM-PRO" w:eastAsia="HG丸ｺﾞｼｯｸM-PRO" w:hAnsi="HG丸ｺﾞｼｯｸM-PRO" w:hint="eastAsia"/>
        </w:rPr>
        <w:t>(</w:t>
      </w:r>
      <w:r w:rsidRPr="004F23DA">
        <w:rPr>
          <w:rFonts w:ascii="HG丸ｺﾞｼｯｸM-PRO" w:eastAsia="HG丸ｺﾞｼｯｸM-PRO" w:hAnsi="HG丸ｺﾞｼｯｸM-PRO" w:hint="eastAsia"/>
          <w:b/>
        </w:rPr>
        <w:t>５</w:t>
      </w:r>
      <w:r w:rsidR="00866DD1">
        <w:rPr>
          <w:rFonts w:ascii="HG丸ｺﾞｼｯｸM-PRO" w:eastAsia="HG丸ｺﾞｼｯｸM-PRO" w:hAnsi="HG丸ｺﾞｼｯｸM-PRO" w:hint="eastAsia"/>
          <w:b/>
        </w:rPr>
        <w:t>)</w:t>
      </w:r>
      <w:r w:rsidRPr="008864B5">
        <w:rPr>
          <w:rFonts w:ascii="HG丸ｺﾞｼｯｸM-PRO" w:eastAsia="HG丸ｺﾞｼｯｸM-PRO" w:hAnsi="HG丸ｺﾞｼｯｸM-PRO" w:hint="eastAsia"/>
        </w:rPr>
        <w:t xml:space="preserve">　病弱・身体虚弱</w:t>
      </w:r>
      <w:r w:rsidR="004F23DA">
        <w:rPr>
          <w:rFonts w:ascii="HG丸ｺﾞｼｯｸM-PRO" w:eastAsia="HG丸ｺﾞｼｯｸM-PRO" w:hAnsi="HG丸ｺﾞｼｯｸM-PRO" w:hint="eastAsia"/>
        </w:rPr>
        <w:t>（　　人）</w:t>
      </w:r>
      <w:r w:rsidR="00646F1F">
        <w:rPr>
          <w:rFonts w:ascii="HG丸ｺﾞｼｯｸM-PRO" w:eastAsia="HG丸ｺﾞｼｯｸM-PRO" w:hAnsi="HG丸ｺﾞｼｯｸM-PRO" w:hint="eastAsia"/>
        </w:rPr>
        <w:t xml:space="preserve">　</w:t>
      </w:r>
      <w:r w:rsidR="00866DD1">
        <w:rPr>
          <w:rFonts w:ascii="HG丸ｺﾞｼｯｸM-PRO" w:eastAsia="HG丸ｺﾞｼｯｸM-PRO" w:hAnsi="HG丸ｺﾞｼｯｸM-PRO" w:hint="eastAsia"/>
        </w:rPr>
        <w:t>(</w:t>
      </w:r>
      <w:r w:rsidRPr="004F23DA">
        <w:rPr>
          <w:rFonts w:ascii="HG丸ｺﾞｼｯｸM-PRO" w:eastAsia="HG丸ｺﾞｼｯｸM-PRO" w:hAnsi="HG丸ｺﾞｼｯｸM-PRO" w:hint="eastAsia"/>
          <w:b/>
        </w:rPr>
        <w:t>６</w:t>
      </w:r>
      <w:r w:rsidR="00866DD1">
        <w:rPr>
          <w:rFonts w:ascii="HG丸ｺﾞｼｯｸM-PRO" w:eastAsia="HG丸ｺﾞｼｯｸM-PRO" w:hAnsi="HG丸ｺﾞｼｯｸM-PRO" w:hint="eastAsia"/>
          <w:b/>
        </w:rPr>
        <w:t>)</w:t>
      </w:r>
      <w:r w:rsidRPr="008864B5">
        <w:rPr>
          <w:rFonts w:ascii="HG丸ｺﾞｼｯｸM-PRO" w:eastAsia="HG丸ｺﾞｼｯｸM-PRO" w:hAnsi="HG丸ｺﾞｼｯｸM-PRO" w:hint="eastAsia"/>
        </w:rPr>
        <w:t xml:space="preserve">　自閉症・情緒障がい</w:t>
      </w:r>
      <w:r w:rsidR="004F23DA">
        <w:rPr>
          <w:rFonts w:ascii="HG丸ｺﾞｼｯｸM-PRO" w:eastAsia="HG丸ｺﾞｼｯｸM-PRO" w:hAnsi="HG丸ｺﾞｼｯｸM-PRO" w:hint="eastAsia"/>
        </w:rPr>
        <w:t>（　　人）</w:t>
      </w:r>
    </w:p>
    <w:p w:rsidR="006E6CFD" w:rsidRPr="008864B5" w:rsidRDefault="00D37EC7">
      <w:pPr>
        <w:rPr>
          <w:rFonts w:ascii="HG丸ｺﾞｼｯｸM-PRO" w:eastAsia="HG丸ｺﾞｼｯｸM-PRO" w:hAnsi="HG丸ｺﾞｼｯｸM-PRO"/>
        </w:rPr>
      </w:pPr>
      <w:r w:rsidRPr="00EB27D0">
        <w:rPr>
          <w:rFonts w:ascii="HG丸ｺﾞｼｯｸM-PRO" w:eastAsia="HG丸ｺﾞｼｯｸM-PRO" w:hAnsi="HG丸ｺﾞｼｯｸM-PRO" w:hint="eastAsia"/>
          <w:bdr w:val="single" w:sz="4" w:space="0" w:color="auto"/>
        </w:rPr>
        <w:t>２</w:t>
      </w:r>
      <w:r w:rsidRPr="008864B5">
        <w:rPr>
          <w:rFonts w:ascii="HG丸ｺﾞｼｯｸM-PRO" w:eastAsia="HG丸ｺﾞｼｯｸM-PRO" w:hAnsi="HG丸ｺﾞｼｯｸM-PRO" w:hint="eastAsia"/>
        </w:rPr>
        <w:t xml:space="preserve">　</w:t>
      </w:r>
      <w:r w:rsidR="006E6CFD" w:rsidRPr="008864B5">
        <w:rPr>
          <w:rFonts w:ascii="HG丸ｺﾞｼｯｸM-PRO" w:eastAsia="HG丸ｺﾞｼｯｸM-PRO" w:hAnsi="HG丸ｺﾞｼｯｸM-PRO" w:hint="eastAsia"/>
        </w:rPr>
        <w:t>教員経験年数</w:t>
      </w:r>
    </w:p>
    <w:p w:rsidR="00FF04DA" w:rsidRDefault="00866D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F04DA" w:rsidRPr="008864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FF04DA" w:rsidRPr="004F23DA">
        <w:rPr>
          <w:rFonts w:ascii="HG丸ｺﾞｼｯｸM-PRO" w:eastAsia="HG丸ｺﾞｼｯｸM-PRO" w:hAnsi="HG丸ｺﾞｼｯｸM-PRO" w:hint="eastAsia"/>
          <w:b/>
        </w:rPr>
        <w:t>１</w:t>
      </w:r>
      <w:r>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w:t>
      </w:r>
      <w:r w:rsidR="00FF04DA" w:rsidRPr="008864B5">
        <w:rPr>
          <w:rFonts w:ascii="HG丸ｺﾞｼｯｸM-PRO" w:eastAsia="HG丸ｺﾞｼｯｸM-PRO" w:hAnsi="HG丸ｺﾞｼｯｸM-PRO" w:hint="eastAsia"/>
        </w:rPr>
        <w:t>５年～１０年未満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２)</w:t>
      </w:r>
      <w:r w:rsidR="00FF04DA" w:rsidRPr="008864B5">
        <w:rPr>
          <w:rFonts w:ascii="HG丸ｺﾞｼｯｸM-PRO" w:eastAsia="HG丸ｺﾞｼｯｸM-PRO" w:hAnsi="HG丸ｺﾞｼｯｸM-PRO" w:hint="eastAsia"/>
        </w:rPr>
        <w:t xml:space="preserve">　１０年～２０年未満</w:t>
      </w:r>
      <w:r w:rsidR="008864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b/>
        </w:rPr>
        <w:t>３)</w:t>
      </w:r>
      <w:r w:rsidR="00FF04DA" w:rsidRPr="008864B5">
        <w:rPr>
          <w:rFonts w:ascii="HG丸ｺﾞｼｯｸM-PRO" w:eastAsia="HG丸ｺﾞｼｯｸM-PRO" w:hAnsi="HG丸ｺﾞｼｯｸM-PRO" w:hint="eastAsia"/>
        </w:rPr>
        <w:t xml:space="preserve">　２０年以上</w:t>
      </w:r>
    </w:p>
    <w:p w:rsidR="00CC0899" w:rsidRDefault="00CC0899">
      <w:pPr>
        <w:rPr>
          <w:rFonts w:ascii="HG丸ｺﾞｼｯｸM-PRO" w:eastAsia="HG丸ｺﾞｼｯｸM-PRO" w:hAnsi="HG丸ｺﾞｼｯｸM-PRO"/>
        </w:rPr>
      </w:pPr>
      <w:r w:rsidRPr="00CC0899">
        <w:rPr>
          <w:rFonts w:ascii="HG丸ｺﾞｼｯｸM-PRO" w:eastAsia="HG丸ｺﾞｼｯｸM-PRO" w:hAnsi="HG丸ｺﾞｼｯｸM-PRO" w:hint="eastAsia"/>
          <w:bdr w:val="single" w:sz="4" w:space="0" w:color="auto"/>
        </w:rPr>
        <w:t>３</w:t>
      </w:r>
      <w:r w:rsidRPr="00CC0899">
        <w:rPr>
          <w:rFonts w:ascii="HG丸ｺﾞｼｯｸM-PRO" w:eastAsia="HG丸ｺﾞｼｯｸM-PRO" w:hAnsi="HG丸ｺﾞｼｯｸM-PRO" w:hint="eastAsia"/>
        </w:rPr>
        <w:t xml:space="preserve">　特別支援</w:t>
      </w:r>
      <w:r>
        <w:rPr>
          <w:rFonts w:ascii="HG丸ｺﾞｼｯｸM-PRO" w:eastAsia="HG丸ｺﾞｼｯｸM-PRO" w:hAnsi="HG丸ｺﾞｼｯｸM-PRO" w:hint="eastAsia"/>
        </w:rPr>
        <w:t xml:space="preserve">教育コーディネーターという立場ですか。　</w:t>
      </w:r>
      <w:r w:rsidR="00866DD1">
        <w:rPr>
          <w:rFonts w:ascii="HG丸ｺﾞｼｯｸM-PRO" w:eastAsia="HG丸ｺﾞｼｯｸM-PRO" w:hAnsi="HG丸ｺﾞｼｯｸM-PRO" w:hint="eastAsia"/>
        </w:rPr>
        <w:t>(</w:t>
      </w:r>
      <w:r w:rsidR="00866DD1" w:rsidRPr="00866DD1">
        <w:rPr>
          <w:rFonts w:ascii="HG丸ｺﾞｼｯｸM-PRO" w:eastAsia="HG丸ｺﾞｼｯｸM-PRO" w:hAnsi="HG丸ｺﾞｼｯｸM-PRO" w:hint="eastAsia"/>
          <w:b/>
        </w:rPr>
        <w:t>１</w:t>
      </w:r>
      <w:r w:rsidR="00866DD1">
        <w:rPr>
          <w:rFonts w:ascii="HG丸ｺﾞｼｯｸM-PRO" w:eastAsia="HG丸ｺﾞｼｯｸM-PRO" w:hAnsi="HG丸ｺﾞｼｯｸM-PRO"/>
        </w:rPr>
        <w:t>)</w:t>
      </w:r>
      <w:r>
        <w:rPr>
          <w:rFonts w:ascii="HG丸ｺﾞｼｯｸM-PRO" w:eastAsia="HG丸ｺﾞｼｯｸM-PRO" w:hAnsi="HG丸ｺﾞｼｯｸM-PRO" w:hint="eastAsia"/>
        </w:rPr>
        <w:t xml:space="preserve">　はい　　</w:t>
      </w:r>
      <w:r w:rsidR="00866DD1">
        <w:rPr>
          <w:rFonts w:ascii="HG丸ｺﾞｼｯｸM-PRO" w:eastAsia="HG丸ｺﾞｼｯｸM-PRO" w:hAnsi="HG丸ｺﾞｼｯｸM-PRO" w:hint="eastAsia"/>
        </w:rPr>
        <w:t>(</w:t>
      </w:r>
      <w:r w:rsidR="00866DD1" w:rsidRPr="00866DD1">
        <w:rPr>
          <w:rFonts w:ascii="HG丸ｺﾞｼｯｸM-PRO" w:eastAsia="HG丸ｺﾞｼｯｸM-PRO" w:hAnsi="HG丸ｺﾞｼｯｸM-PRO" w:hint="eastAsia"/>
          <w:b/>
        </w:rPr>
        <w:t>２</w:t>
      </w:r>
      <w:r w:rsidR="00866DD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いいえ</w:t>
      </w:r>
    </w:p>
    <w:p w:rsidR="00CC498B" w:rsidRPr="008864B5" w:rsidRDefault="00CC498B">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※いいえの方・・・・これまで　特別支援教育コーディネーターの経験</w:t>
      </w:r>
      <w:r>
        <w:rPr>
          <w:rFonts w:ascii="ＭＳ 明朝" w:eastAsia="ＭＳ 明朝" w:hAnsi="ＭＳ 明朝" w:cs="ＭＳ 明朝" w:hint="eastAsia"/>
        </w:rPr>
        <w:t>➡</w:t>
      </w:r>
      <w:r>
        <w:rPr>
          <w:rFonts w:ascii="HG丸ｺﾞｼｯｸM-PRO" w:eastAsia="HG丸ｺﾞｼｯｸM-PRO" w:hAnsi="HG丸ｺﾞｼｯｸM-PRO" w:hint="eastAsia"/>
        </w:rPr>
        <w:t xml:space="preserve">　ある　・　ない</w:t>
      </w:r>
    </w:p>
    <w:p w:rsidR="00CC0899" w:rsidRDefault="00CC0899" w:rsidP="00CC0899">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４</w:t>
      </w:r>
      <w:r w:rsidR="00FF04DA" w:rsidRPr="008864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昨年度スキルアップ研修を受けて</w:t>
      </w:r>
      <w:r w:rsidR="00E1465F">
        <w:rPr>
          <w:rFonts w:ascii="HG丸ｺﾞｼｯｸM-PRO" w:eastAsia="HG丸ｺﾞｼｯｸM-PRO" w:hAnsi="HG丸ｺﾞｼｯｸM-PRO" w:hint="eastAsia"/>
        </w:rPr>
        <w:t>、</w:t>
      </w:r>
      <w:r>
        <w:rPr>
          <w:rFonts w:ascii="HG丸ｺﾞｼｯｸM-PRO" w:eastAsia="HG丸ｺﾞｼｯｸM-PRO" w:hAnsi="HG丸ｺﾞｼｯｸM-PRO" w:hint="eastAsia"/>
        </w:rPr>
        <w:t>何か改善・工夫をされた実践がありますか。あれば是非お書きください。</w:t>
      </w:r>
    </w:p>
    <w:tbl>
      <w:tblPr>
        <w:tblStyle w:val="a9"/>
        <w:tblW w:w="0" w:type="auto"/>
        <w:tblInd w:w="421" w:type="dxa"/>
        <w:tblLook w:val="04A0" w:firstRow="1" w:lastRow="0" w:firstColumn="1" w:lastColumn="0" w:noHBand="0" w:noVBand="1"/>
      </w:tblPr>
      <w:tblGrid>
        <w:gridCol w:w="9639"/>
      </w:tblGrid>
      <w:tr w:rsidR="00CC0899" w:rsidTr="00CC0899">
        <w:tc>
          <w:tcPr>
            <w:tcW w:w="9639" w:type="dxa"/>
          </w:tcPr>
          <w:p w:rsidR="00CC0899" w:rsidRDefault="00CC0899" w:rsidP="00E1465F">
            <w:pPr>
              <w:rPr>
                <w:rFonts w:ascii="HG丸ｺﾞｼｯｸM-PRO" w:eastAsia="HG丸ｺﾞｼｯｸM-PRO" w:hAnsi="HG丸ｺﾞｼｯｸM-PRO"/>
              </w:rPr>
            </w:pPr>
          </w:p>
          <w:p w:rsidR="00CC0899" w:rsidRDefault="00CC0899" w:rsidP="00E1465F">
            <w:pPr>
              <w:rPr>
                <w:rFonts w:ascii="HG丸ｺﾞｼｯｸM-PRO" w:eastAsia="HG丸ｺﾞｼｯｸM-PRO" w:hAnsi="HG丸ｺﾞｼｯｸM-PRO"/>
              </w:rPr>
            </w:pPr>
          </w:p>
          <w:p w:rsidR="00CC0899" w:rsidRPr="00CC0899" w:rsidRDefault="00CC0899" w:rsidP="00E1465F">
            <w:pPr>
              <w:rPr>
                <w:rFonts w:ascii="HG丸ｺﾞｼｯｸM-PRO" w:eastAsia="HG丸ｺﾞｼｯｸM-PRO" w:hAnsi="HG丸ｺﾞｼｯｸM-PRO"/>
              </w:rPr>
            </w:pPr>
          </w:p>
        </w:tc>
      </w:tr>
    </w:tbl>
    <w:p w:rsidR="008864B5" w:rsidRDefault="00CC0899" w:rsidP="00CC0899">
      <w:pPr>
        <w:rPr>
          <w:rFonts w:ascii="HG丸ｺﾞｼｯｸM-PRO" w:eastAsia="HG丸ｺﾞｼｯｸM-PRO" w:hAnsi="HG丸ｺﾞｼｯｸM-PRO"/>
        </w:rPr>
      </w:pPr>
      <w:r w:rsidRPr="00CC0899">
        <w:rPr>
          <w:rFonts w:ascii="HG丸ｺﾞｼｯｸM-PRO" w:eastAsia="HG丸ｺﾞｼｯｸM-PRO" w:hAnsi="HG丸ｺﾞｼｯｸM-PRO" w:hint="eastAsia"/>
          <w:bdr w:val="single" w:sz="4" w:space="0" w:color="auto"/>
        </w:rPr>
        <w:t>５</w:t>
      </w:r>
      <w:r w:rsidR="0005106C" w:rsidRPr="008864B5">
        <w:rPr>
          <w:rFonts w:ascii="HG丸ｺﾞｼｯｸM-PRO" w:eastAsia="HG丸ｺﾞｼｯｸM-PRO" w:hAnsi="HG丸ｺﾞｼｯｸM-PRO" w:hint="eastAsia"/>
        </w:rPr>
        <w:t xml:space="preserve">　</w:t>
      </w:r>
      <w:r w:rsidR="00CF7800">
        <w:rPr>
          <w:rFonts w:ascii="HG丸ｺﾞｼｯｸM-PRO" w:eastAsia="HG丸ｺﾞｼｯｸM-PRO" w:hAnsi="HG丸ｺﾞｼｯｸM-PRO" w:hint="eastAsia"/>
        </w:rPr>
        <w:t>テーマ別協議の</w:t>
      </w:r>
      <w:r w:rsidR="00EB27D0">
        <w:rPr>
          <w:rFonts w:ascii="HG丸ｺﾞｼｯｸM-PRO" w:eastAsia="HG丸ｺﾞｼｯｸM-PRO" w:hAnsi="HG丸ｺﾞｼｯｸM-PRO" w:hint="eastAsia"/>
        </w:rPr>
        <w:t>グループ</w:t>
      </w:r>
      <w:r w:rsidR="00CF7800">
        <w:rPr>
          <w:rFonts w:ascii="HG丸ｺﾞｼｯｸM-PRO" w:eastAsia="HG丸ｺﾞｼｯｸM-PRO" w:hAnsi="HG丸ｺﾞｼｯｸM-PRO" w:hint="eastAsia"/>
        </w:rPr>
        <w:t>の希望の</w:t>
      </w:r>
      <w:r w:rsidR="00B44B29">
        <w:rPr>
          <w:rFonts w:ascii="HG丸ｺﾞｼｯｸM-PRO" w:eastAsia="HG丸ｺﾞｼｯｸM-PRO" w:hAnsi="HG丸ｺﾞｼｯｸM-PRO" w:hint="eastAsia"/>
        </w:rPr>
        <w:t>について</w:t>
      </w:r>
    </w:p>
    <w:p w:rsidR="00D37C76" w:rsidRPr="00EB27D0" w:rsidRDefault="001057CB" w:rsidP="00EB27D0">
      <w:pPr>
        <w:ind w:left="840" w:hangingChars="400" w:hanging="840"/>
        <w:rPr>
          <w:rFonts w:ascii="HG丸ｺﾞｼｯｸM-PRO" w:eastAsia="HG丸ｺﾞｼｯｸM-PRO" w:hAnsi="HG丸ｺﾞｼｯｸM-PRO"/>
          <w:b/>
          <w:szCs w:val="21"/>
          <w:u w:val="single"/>
        </w:rPr>
      </w:pPr>
      <w:r>
        <w:rPr>
          <w:rFonts w:ascii="HG丸ｺﾞｼｯｸM-PRO" w:eastAsia="HG丸ｺﾞｼｯｸM-PRO" w:hAnsi="HG丸ｺﾞｼｯｸM-PRO" w:hint="eastAsia"/>
        </w:rPr>
        <w:t xml:space="preserve">　</w:t>
      </w:r>
      <w:r w:rsidR="00646F1F">
        <w:rPr>
          <w:rFonts w:ascii="HG丸ｺﾞｼｯｸM-PRO" w:eastAsia="HG丸ｺﾞｼｯｸM-PRO" w:hAnsi="HG丸ｺﾞｼｯｸM-PRO" w:hint="eastAsia"/>
        </w:rPr>
        <w:t xml:space="preserve">　　　</w:t>
      </w:r>
      <w:r w:rsidR="00646F1F" w:rsidRPr="00237EE6">
        <w:rPr>
          <w:rFonts w:ascii="HG丸ｺﾞｼｯｸM-PRO" w:eastAsia="HG丸ｺﾞｼｯｸM-PRO" w:hAnsi="HG丸ｺﾞｼｯｸM-PRO" w:hint="eastAsia"/>
          <w:b/>
          <w:szCs w:val="21"/>
          <w:u w:val="single"/>
        </w:rPr>
        <w:t>＊</w:t>
      </w:r>
      <w:r w:rsidR="00CF7800">
        <w:rPr>
          <w:rFonts w:ascii="HG丸ｺﾞｼｯｸM-PRO" w:eastAsia="HG丸ｺﾞｼｯｸM-PRO" w:hAnsi="HG丸ｺﾞｼｯｸM-PRO" w:hint="eastAsia"/>
          <w:b/>
          <w:szCs w:val="21"/>
          <w:u w:val="single"/>
        </w:rPr>
        <w:t>テーマ別協議では、以下のテーマごとにグループをつくり協議をする予定にしています。</w:t>
      </w:r>
      <w:r w:rsidR="00EB27D0">
        <w:rPr>
          <w:rFonts w:ascii="HG丸ｺﾞｼｯｸM-PRO" w:eastAsia="HG丸ｺﾞｼｯｸM-PRO" w:hAnsi="HG丸ｺﾞｼｯｸM-PRO" w:hint="eastAsia"/>
          <w:b/>
          <w:szCs w:val="21"/>
          <w:u w:val="single"/>
        </w:rPr>
        <w:t xml:space="preserve">３つ選んでいただき　</w:t>
      </w:r>
      <w:r w:rsidR="004F23DA">
        <w:rPr>
          <w:rFonts w:ascii="HG丸ｺﾞｼｯｸM-PRO" w:eastAsia="HG丸ｺﾞｼｯｸM-PRO" w:hAnsi="HG丸ｺﾞｼｯｸM-PRO" w:hint="eastAsia"/>
          <w:b/>
          <w:szCs w:val="21"/>
          <w:u w:val="single"/>
        </w:rPr>
        <w:t>（　　）に</w:t>
      </w:r>
      <w:r w:rsidR="00CF7800">
        <w:rPr>
          <w:rFonts w:ascii="HG丸ｺﾞｼｯｸM-PRO" w:eastAsia="HG丸ｺﾞｼｯｸM-PRO" w:hAnsi="HG丸ｺﾞｼｯｸM-PRO" w:hint="eastAsia"/>
          <w:b/>
          <w:szCs w:val="21"/>
          <w:u w:val="single"/>
        </w:rPr>
        <w:t>第１</w:t>
      </w:r>
      <w:r w:rsidR="004F23DA">
        <w:rPr>
          <w:rFonts w:ascii="HG丸ｺﾞｼｯｸM-PRO" w:eastAsia="HG丸ｺﾞｼｯｸM-PRO" w:hAnsi="HG丸ｺﾞｼｯｸM-PRO" w:hint="eastAsia"/>
          <w:b/>
          <w:szCs w:val="21"/>
          <w:u w:val="single"/>
        </w:rPr>
        <w:t>希望</w:t>
      </w:r>
      <w:r w:rsidR="00CF7800">
        <w:rPr>
          <w:rFonts w:ascii="HG丸ｺﾞｼｯｸM-PRO" w:eastAsia="HG丸ｺﾞｼｯｸM-PRO" w:hAnsi="HG丸ｺﾞｼｯｸM-PRO" w:hint="eastAsia"/>
          <w:b/>
          <w:szCs w:val="21"/>
          <w:u w:val="single"/>
        </w:rPr>
        <w:t>から第３希望まで</w:t>
      </w:r>
      <w:r w:rsidR="00EB27D0">
        <w:rPr>
          <w:rFonts w:ascii="HG丸ｺﾞｼｯｸM-PRO" w:eastAsia="HG丸ｺﾞｼｯｸM-PRO" w:hAnsi="HG丸ｺﾞｼｯｸM-PRO" w:hint="eastAsia"/>
          <w:b/>
          <w:szCs w:val="21"/>
          <w:u w:val="single"/>
        </w:rPr>
        <w:t>の</w:t>
      </w:r>
      <w:r w:rsidR="00CF7800">
        <w:rPr>
          <w:rFonts w:ascii="HG丸ｺﾞｼｯｸM-PRO" w:eastAsia="HG丸ｺﾞｼｯｸM-PRO" w:hAnsi="HG丸ｺﾞｼｯｸM-PRO" w:hint="eastAsia"/>
          <w:b/>
          <w:szCs w:val="21"/>
          <w:u w:val="single"/>
        </w:rPr>
        <w:t>数字をご記入ください。</w:t>
      </w:r>
    </w:p>
    <w:p w:rsidR="00CF7800" w:rsidRDefault="00CF7800" w:rsidP="00D37C7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w:t>
      </w:r>
      <w:r w:rsidR="004F23DA">
        <w:rPr>
          <w:rFonts w:ascii="HG丸ｺﾞｼｯｸM-PRO" w:eastAsia="HG丸ｺﾞｼｯｸM-PRO" w:hAnsi="HG丸ｺﾞｼｯｸM-PRO" w:hint="eastAsia"/>
        </w:rPr>
        <w:t>A：</w:t>
      </w:r>
      <w:r w:rsidR="00D37C76">
        <w:rPr>
          <w:rFonts w:ascii="HG丸ｺﾞｼｯｸM-PRO" w:eastAsia="HG丸ｺﾞｼｯｸM-PRO" w:hAnsi="HG丸ｺﾞｼｯｸM-PRO" w:hint="eastAsia"/>
        </w:rPr>
        <w:t>交流及び共同学習</w:t>
      </w:r>
      <w:r>
        <w:rPr>
          <w:rFonts w:ascii="HG丸ｺﾞｼｯｸM-PRO" w:eastAsia="HG丸ｺﾞｼｯｸM-PRO" w:hAnsi="HG丸ｺﾞｼｯｸM-PRO" w:hint="eastAsia"/>
        </w:rPr>
        <w:t xml:space="preserve">　</w:t>
      </w:r>
      <w:r w:rsidR="00237EE6">
        <w:rPr>
          <w:rFonts w:ascii="HG丸ｺﾞｼｯｸM-PRO" w:eastAsia="HG丸ｺﾞｼｯｸM-PRO" w:hAnsi="HG丸ｺﾞｼｯｸM-PRO" w:hint="eastAsia"/>
        </w:rPr>
        <w:t xml:space="preserve">　</w:t>
      </w:r>
    </w:p>
    <w:p w:rsidR="00CF7800" w:rsidRDefault="00CF7800">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4F23DA">
        <w:rPr>
          <w:rFonts w:ascii="HG丸ｺﾞｼｯｸM-PRO" w:eastAsia="HG丸ｺﾞｼｯｸM-PRO" w:hAnsi="HG丸ｺﾞｼｯｸM-PRO" w:hint="eastAsia"/>
        </w:rPr>
        <w:t>B：</w:t>
      </w:r>
      <w:r w:rsidR="00D37C76">
        <w:rPr>
          <w:rFonts w:ascii="HG丸ｺﾞｼｯｸM-PRO" w:eastAsia="HG丸ｺﾞｼｯｸM-PRO" w:hAnsi="HG丸ｺﾞｼｯｸM-PRO" w:hint="eastAsia"/>
        </w:rPr>
        <w:t>ニーズに応じた教材・教具の工夫</w:t>
      </w:r>
    </w:p>
    <w:p w:rsidR="00CF7800" w:rsidRDefault="00CF7800">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4F23DA">
        <w:rPr>
          <w:rFonts w:ascii="HG丸ｺﾞｼｯｸM-PRO" w:eastAsia="HG丸ｺﾞｼｯｸM-PRO" w:hAnsi="HG丸ｺﾞｼｯｸM-PRO" w:hint="eastAsia"/>
        </w:rPr>
        <w:t>C：</w:t>
      </w:r>
      <w:r w:rsidR="00D37C76">
        <w:rPr>
          <w:rFonts w:ascii="HG丸ｺﾞｼｯｸM-PRO" w:eastAsia="HG丸ｺﾞｼｯｸM-PRO" w:hAnsi="HG丸ｺﾞｼｯｸM-PRO" w:hint="eastAsia"/>
        </w:rPr>
        <w:t>実態把握と自立活動</w:t>
      </w:r>
    </w:p>
    <w:p w:rsidR="00CF7800" w:rsidRDefault="00CF7800">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4F23DA">
        <w:rPr>
          <w:rFonts w:ascii="HG丸ｺﾞｼｯｸM-PRO" w:eastAsia="HG丸ｺﾞｼｯｸM-PRO" w:hAnsi="HG丸ｺﾞｼｯｸM-PRO" w:hint="eastAsia"/>
        </w:rPr>
        <w:t>D：</w:t>
      </w:r>
      <w:r w:rsidR="00D37C76">
        <w:rPr>
          <w:rFonts w:ascii="HG丸ｺﾞｼｯｸM-PRO" w:eastAsia="HG丸ｺﾞｼｯｸM-PRO" w:hAnsi="HG丸ｺﾞｼｯｸM-PRO" w:hint="eastAsia"/>
        </w:rPr>
        <w:t>教科等を合わせた指導や各教科の指導</w:t>
      </w:r>
    </w:p>
    <w:p w:rsidR="00CF7800" w:rsidRDefault="00CF7800">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4F23DA">
        <w:rPr>
          <w:rFonts w:ascii="HG丸ｺﾞｼｯｸM-PRO" w:eastAsia="HG丸ｺﾞｼｯｸM-PRO" w:hAnsi="HG丸ｺﾞｼｯｸM-PRO" w:hint="eastAsia"/>
        </w:rPr>
        <w:t>E：</w:t>
      </w:r>
      <w:r w:rsidR="00D37C76">
        <w:rPr>
          <w:rFonts w:ascii="HG丸ｺﾞｼｯｸM-PRO" w:eastAsia="HG丸ｺﾞｼｯｸM-PRO" w:hAnsi="HG丸ｺﾞｼｯｸM-PRO" w:hint="eastAsia"/>
        </w:rPr>
        <w:t>進路指導とキャリア教育</w:t>
      </w:r>
    </w:p>
    <w:p w:rsidR="00CF7800" w:rsidRDefault="00D37C76" w:rsidP="00EB27D0">
      <w:pPr>
        <w:ind w:left="840" w:hangingChars="400" w:hanging="84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D37C76">
        <w:rPr>
          <w:rFonts w:ascii="HG丸ｺﾞｼｯｸM-PRO" w:eastAsia="HG丸ｺﾞｼｯｸM-PRO" w:hAnsi="HG丸ｺﾞｼｯｸM-PRO" w:hint="eastAsia"/>
          <w:sz w:val="18"/>
          <w:szCs w:val="18"/>
        </w:rPr>
        <w:t>できるだけご希望のテーマ</w:t>
      </w:r>
      <w:r w:rsidR="00724092">
        <w:rPr>
          <w:rFonts w:ascii="HG丸ｺﾞｼｯｸM-PRO" w:eastAsia="HG丸ｺﾞｼｯｸM-PRO" w:hAnsi="HG丸ｺﾞｼｯｸM-PRO" w:hint="eastAsia"/>
          <w:sz w:val="18"/>
          <w:szCs w:val="18"/>
        </w:rPr>
        <w:t>で</w:t>
      </w:r>
      <w:r w:rsidRPr="00D37C76">
        <w:rPr>
          <w:rFonts w:ascii="HG丸ｺﾞｼｯｸM-PRO" w:eastAsia="HG丸ｺﾞｼｯｸM-PRO" w:hAnsi="HG丸ｺﾞｼｯｸM-PRO" w:hint="eastAsia"/>
          <w:sz w:val="18"/>
          <w:szCs w:val="18"/>
        </w:rPr>
        <w:t>グループを編成しますが、場合により調整させていただくことも考えられます。</w:t>
      </w:r>
    </w:p>
    <w:p w:rsidR="00866DD1" w:rsidRPr="00EB27D0" w:rsidRDefault="00866DD1" w:rsidP="00EB27D0">
      <w:pPr>
        <w:ind w:left="720" w:hangingChars="400" w:hanging="720"/>
        <w:rPr>
          <w:rFonts w:ascii="HG丸ｺﾞｼｯｸM-PRO" w:eastAsia="HG丸ｺﾞｼｯｸM-PRO" w:hAnsi="HG丸ｺﾞｼｯｸM-PRO"/>
          <w:sz w:val="18"/>
          <w:szCs w:val="18"/>
        </w:rPr>
      </w:pPr>
    </w:p>
    <w:p w:rsidR="00CF7800" w:rsidRDefault="00CC0899">
      <w:pPr>
        <w:rPr>
          <w:rFonts w:ascii="HG丸ｺﾞｼｯｸM-PRO" w:eastAsia="HG丸ｺﾞｼｯｸM-PRO" w:hAnsi="HG丸ｺﾞｼｯｸM-PRO"/>
        </w:rPr>
      </w:pPr>
      <w:r w:rsidRPr="00CC0899">
        <w:rPr>
          <w:rFonts w:ascii="HG丸ｺﾞｼｯｸM-PRO" w:eastAsia="HG丸ｺﾞｼｯｸM-PRO" w:hAnsi="HG丸ｺﾞｼｯｸM-PRO" w:hint="eastAsia"/>
          <w:bdr w:val="single" w:sz="4" w:space="0" w:color="auto"/>
        </w:rPr>
        <w:t>６</w:t>
      </w:r>
      <w:r w:rsidR="00D37C76">
        <w:rPr>
          <w:rFonts w:ascii="HG丸ｺﾞｼｯｸM-PRO" w:eastAsia="HG丸ｺﾞｼｯｸM-PRO" w:hAnsi="HG丸ｺﾞｼｯｸM-PRO" w:hint="eastAsia"/>
        </w:rPr>
        <w:t xml:space="preserve">　今年度の課題研究について</w:t>
      </w:r>
    </w:p>
    <w:p w:rsidR="00D37C76" w:rsidRDefault="00D37C76" w:rsidP="00D37C7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スキルアップ研修の2年目は、課題研究をお願いしています。現段階での課題研究の主題をお書きください。当日は、課題研究についての</w:t>
      </w:r>
      <w:r w:rsidR="009B6C0C">
        <w:rPr>
          <w:rFonts w:ascii="HG丸ｺﾞｼｯｸM-PRO" w:eastAsia="HG丸ｺﾞｼｯｸM-PRO" w:hAnsi="HG丸ｺﾞｼｯｸM-PRO" w:hint="eastAsia"/>
        </w:rPr>
        <w:t>情報交換を予定しています。</w:t>
      </w:r>
    </w:p>
    <w:p w:rsidR="004F23DA" w:rsidRDefault="009B6C0C" w:rsidP="004F23D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27D0">
        <w:rPr>
          <w:rFonts w:ascii="HG丸ｺﾞｼｯｸM-PRO" w:eastAsia="HG丸ｺﾞｼｯｸM-PRO" w:hAnsi="HG丸ｺﾞｼｯｸM-PRO" w:hint="eastAsia"/>
        </w:rPr>
        <w:t>【課題研究の</w:t>
      </w:r>
      <w:r>
        <w:rPr>
          <w:rFonts w:ascii="HG丸ｺﾞｼｯｸM-PRO" w:eastAsia="HG丸ｺﾞｼｯｸM-PRO" w:hAnsi="HG丸ｺﾞｼｯｸM-PRO" w:hint="eastAsia"/>
        </w:rPr>
        <w:t>主題</w:t>
      </w:r>
      <w:r w:rsidR="00EB27D0">
        <w:rPr>
          <w:rFonts w:ascii="HG丸ｺﾞｼｯｸM-PRO" w:eastAsia="HG丸ｺﾞｼｯｸM-PRO" w:hAnsi="HG丸ｺﾞｼｯｸM-PRO" w:hint="eastAsia"/>
        </w:rPr>
        <w:t>】</w:t>
      </w:r>
    </w:p>
    <w:tbl>
      <w:tblPr>
        <w:tblStyle w:val="a9"/>
        <w:tblW w:w="0" w:type="auto"/>
        <w:tblInd w:w="420" w:type="dxa"/>
        <w:tblLook w:val="04A0" w:firstRow="1" w:lastRow="0" w:firstColumn="1" w:lastColumn="0" w:noHBand="0" w:noVBand="1"/>
      </w:tblPr>
      <w:tblGrid>
        <w:gridCol w:w="10036"/>
      </w:tblGrid>
      <w:tr w:rsidR="004F23DA" w:rsidTr="004F23DA">
        <w:tc>
          <w:tcPr>
            <w:tcW w:w="10456" w:type="dxa"/>
          </w:tcPr>
          <w:p w:rsidR="004F23DA" w:rsidRDefault="004F23DA" w:rsidP="00EB27D0">
            <w:pPr>
              <w:rPr>
                <w:rFonts w:ascii="HG丸ｺﾞｼｯｸM-PRO" w:eastAsia="HG丸ｺﾞｼｯｸM-PRO" w:hAnsi="HG丸ｺﾞｼｯｸM-PRO"/>
              </w:rPr>
            </w:pPr>
          </w:p>
          <w:p w:rsidR="004F23DA" w:rsidRDefault="004F23DA" w:rsidP="00EB27D0">
            <w:pPr>
              <w:rPr>
                <w:rFonts w:ascii="HG丸ｺﾞｼｯｸM-PRO" w:eastAsia="HG丸ｺﾞｼｯｸM-PRO" w:hAnsi="HG丸ｺﾞｼｯｸM-PRO"/>
              </w:rPr>
            </w:pPr>
          </w:p>
        </w:tc>
      </w:tr>
    </w:tbl>
    <w:p w:rsidR="001057CB" w:rsidRDefault="00942163">
      <w:pPr>
        <w:rPr>
          <w:rFonts w:ascii="HG丸ｺﾞｼｯｸM-PRO" w:eastAsia="HG丸ｺﾞｼｯｸM-PRO" w:hAnsi="HG丸ｺﾞｼｯｸM-PRO"/>
        </w:rPr>
      </w:pPr>
      <w:r>
        <w:rPr>
          <w:rFonts w:ascii="HG丸ｺﾞｼｯｸM-PRO" w:eastAsia="HG丸ｺﾞｼｯｸM-PRO" w:hAnsi="HG丸ｺﾞｼｯｸM-PRO" w:hint="eastAsia"/>
        </w:rPr>
        <w:t>※</w:t>
      </w:r>
      <w:r w:rsidR="00237EE6">
        <w:rPr>
          <w:rFonts w:ascii="HG丸ｺﾞｼｯｸM-PRO" w:eastAsia="HG丸ｺﾞｼｯｸM-PRO" w:hAnsi="HG丸ｺﾞｼｯｸM-PRO" w:hint="eastAsia"/>
        </w:rPr>
        <w:t>なお、質問事項でご不明な点があれば、お問い合わせください。（</w:t>
      </w:r>
      <w:r w:rsidR="008A63CD">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237EE6">
        <w:rPr>
          <w:rFonts w:ascii="HG丸ｺﾞｼｯｸM-PRO" w:eastAsia="HG丸ｺﾞｼｯｸM-PRO" w:hAnsi="HG丸ｺﾞｼｯｸM-PRO" w:hint="eastAsia"/>
        </w:rPr>
        <w:t>０８５２－２２－５８７０）</w:t>
      </w:r>
    </w:p>
    <w:p w:rsidR="001057CB" w:rsidRDefault="00FD11A1" w:rsidP="00EB27D0">
      <w:pPr>
        <w:ind w:right="1446"/>
        <w:rPr>
          <w:rFonts w:ascii="HG丸ｺﾞｼｯｸM-PRO" w:eastAsia="HG丸ｺﾞｼｯｸM-PRO" w:hAnsi="HG丸ｺﾞｼｯｸM-PRO"/>
          <w:b/>
          <w:sz w:val="24"/>
          <w:szCs w:val="24"/>
          <w:u w:val="single"/>
        </w:rPr>
      </w:pPr>
      <w:r w:rsidRPr="00FD11A1">
        <w:rPr>
          <w:rFonts w:ascii="HG丸ｺﾞｼｯｸM-PRO" w:eastAsia="HG丸ｺﾞｼｯｸM-PRO" w:hAnsi="HG丸ｺﾞｼｯｸM-PRO" w:hint="eastAsia"/>
          <w:b/>
          <w:sz w:val="24"/>
          <w:szCs w:val="24"/>
          <w:u w:val="single"/>
        </w:rPr>
        <w:t>*お忙しいところ申し訳ありませんが、</w:t>
      </w:r>
      <w:r w:rsidR="00882418">
        <w:rPr>
          <w:rFonts w:ascii="HG丸ｺﾞｼｯｸM-PRO" w:eastAsia="HG丸ｺﾞｼｯｸM-PRO" w:hAnsi="HG丸ｺﾞｼｯｸM-PRO" w:hint="eastAsia"/>
          <w:b/>
          <w:sz w:val="24"/>
          <w:szCs w:val="24"/>
          <w:u w:val="single"/>
        </w:rPr>
        <w:t>６</w:t>
      </w:r>
      <w:r w:rsidR="0048383F">
        <w:rPr>
          <w:rFonts w:ascii="HG丸ｺﾞｼｯｸM-PRO" w:eastAsia="HG丸ｺﾞｼｯｸM-PRO" w:hAnsi="HG丸ｺﾞｼｯｸM-PRO" w:hint="eastAsia"/>
          <w:b/>
          <w:sz w:val="24"/>
          <w:szCs w:val="24"/>
          <w:u w:val="single"/>
        </w:rPr>
        <w:t>月</w:t>
      </w:r>
      <w:r w:rsidR="009B6C0C">
        <w:rPr>
          <w:rFonts w:ascii="HG丸ｺﾞｼｯｸM-PRO" w:eastAsia="HG丸ｺﾞｼｯｸM-PRO" w:hAnsi="HG丸ｺﾞｼｯｸM-PRO" w:hint="eastAsia"/>
          <w:b/>
          <w:sz w:val="24"/>
          <w:szCs w:val="24"/>
          <w:u w:val="single"/>
        </w:rPr>
        <w:t>１２</w:t>
      </w:r>
      <w:r w:rsidRPr="00FD11A1">
        <w:rPr>
          <w:rFonts w:ascii="HG丸ｺﾞｼｯｸM-PRO" w:eastAsia="HG丸ｺﾞｼｯｸM-PRO" w:hAnsi="HG丸ｺﾞｼｯｸM-PRO" w:hint="eastAsia"/>
          <w:b/>
          <w:sz w:val="24"/>
          <w:szCs w:val="24"/>
          <w:u w:val="single"/>
        </w:rPr>
        <w:t>日（</w:t>
      </w:r>
      <w:r w:rsidR="009B6C0C">
        <w:rPr>
          <w:rFonts w:ascii="HG丸ｺﾞｼｯｸM-PRO" w:eastAsia="HG丸ｺﾞｼｯｸM-PRO" w:hAnsi="HG丸ｺﾞｼｯｸM-PRO" w:hint="eastAsia"/>
          <w:b/>
          <w:sz w:val="24"/>
          <w:szCs w:val="24"/>
          <w:u w:val="single"/>
        </w:rPr>
        <w:t>火</w:t>
      </w:r>
      <w:r w:rsidRPr="00FD11A1">
        <w:rPr>
          <w:rFonts w:ascii="HG丸ｺﾞｼｯｸM-PRO" w:eastAsia="HG丸ｺﾞｼｯｸM-PRO" w:hAnsi="HG丸ｺﾞｼｯｸM-PRO" w:hint="eastAsia"/>
          <w:b/>
          <w:sz w:val="24"/>
          <w:szCs w:val="24"/>
          <w:u w:val="single"/>
        </w:rPr>
        <w:t>）までに</w:t>
      </w:r>
      <w:r>
        <w:rPr>
          <w:rFonts w:ascii="HG丸ｺﾞｼｯｸM-PRO" w:eastAsia="HG丸ｺﾞｼｯｸM-PRO" w:hAnsi="HG丸ｺﾞｼｯｸM-PRO" w:hint="eastAsia"/>
          <w:b/>
          <w:sz w:val="24"/>
          <w:szCs w:val="24"/>
          <w:u w:val="single"/>
        </w:rPr>
        <w:t>送信を</w:t>
      </w:r>
      <w:r w:rsidRPr="00FD11A1">
        <w:rPr>
          <w:rFonts w:ascii="HG丸ｺﾞｼｯｸM-PRO" w:eastAsia="HG丸ｺﾞｼｯｸM-PRO" w:hAnsi="HG丸ｺﾞｼｯｸM-PRO" w:hint="eastAsia"/>
          <w:b/>
          <w:sz w:val="24"/>
          <w:szCs w:val="24"/>
          <w:u w:val="single"/>
        </w:rPr>
        <w:t>お願いします。</w:t>
      </w:r>
    </w:p>
    <w:p w:rsidR="0050024F" w:rsidRDefault="0050024F" w:rsidP="00EB27D0">
      <w:pPr>
        <w:ind w:right="1446"/>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lastRenderedPageBreak/>
        <w:t>●以下は、昨年度第Ⅲ回で説明した内容です。再度ご確認ください。</w:t>
      </w:r>
    </w:p>
    <w:p w:rsidR="0050024F" w:rsidRPr="00325CBC" w:rsidRDefault="0050024F" w:rsidP="0050024F">
      <w:pPr>
        <w:jc w:val="center"/>
        <w:rPr>
          <w:rFonts w:ascii="ＭＳ ゴシック" w:eastAsia="ＭＳ ゴシック" w:hAnsi="ＭＳ ゴシック"/>
          <w:b/>
          <w:sz w:val="24"/>
          <w:szCs w:val="24"/>
        </w:rPr>
      </w:pPr>
      <w:r w:rsidRPr="00325CBC">
        <w:rPr>
          <w:rFonts w:ascii="ＭＳ ゴシック" w:eastAsia="ＭＳ ゴシック" w:hAnsi="ＭＳ ゴシック" w:hint="eastAsia"/>
          <w:b/>
          <w:sz w:val="24"/>
          <w:szCs w:val="24"/>
        </w:rPr>
        <w:t>特別支援学級担任スキルアップ研修　課題研究について</w:t>
      </w:r>
    </w:p>
    <w:p w:rsidR="0050024F" w:rsidRDefault="0050024F" w:rsidP="0050024F">
      <w:pPr>
        <w:rPr>
          <w:rFonts w:ascii="ＭＳ ゴシック" w:eastAsia="ＭＳ ゴシック" w:hAnsi="ＭＳ ゴシック"/>
          <w:sz w:val="22"/>
        </w:rPr>
      </w:pPr>
    </w:p>
    <w:p w:rsidR="0050024F"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E37966">
        <w:rPr>
          <w:rFonts w:ascii="ＭＳ ゴシック" w:eastAsia="ＭＳ ゴシック" w:hAnsi="ＭＳ ゴシック" w:hint="eastAsia"/>
          <w:color w:val="000000" w:themeColor="text1"/>
          <w:sz w:val="22"/>
        </w:rPr>
        <w:t>２年目</w:t>
      </w:r>
      <w:r>
        <w:rPr>
          <w:rFonts w:ascii="ＭＳ ゴシック" w:eastAsia="ＭＳ ゴシック" w:hAnsi="ＭＳ ゴシック" w:hint="eastAsia"/>
          <w:sz w:val="22"/>
        </w:rPr>
        <w:t>（平成３０年度）の</w:t>
      </w:r>
      <w:r w:rsidRPr="00E37966">
        <w:rPr>
          <w:rFonts w:ascii="ＭＳ ゴシック" w:eastAsia="ＭＳ ゴシック" w:hAnsi="ＭＳ ゴシック" w:hint="eastAsia"/>
          <w:color w:val="000000" w:themeColor="text1"/>
          <w:sz w:val="22"/>
        </w:rPr>
        <w:t>ねらい</w:t>
      </w:r>
    </w:p>
    <w:p w:rsidR="0050024F" w:rsidRDefault="0050024F" w:rsidP="005002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02385">
        <w:rPr>
          <w:rFonts w:ascii="ＭＳ ゴシック" w:eastAsia="ＭＳ ゴシック" w:hAnsi="ＭＳ ゴシック" w:hint="eastAsia"/>
          <w:sz w:val="22"/>
        </w:rPr>
        <w:t>１年目で身に付けた知識や技能を使って授業実践や課題研究に取り組み、特別支援学級担任としての資質・能力を高める。</w:t>
      </w:r>
    </w:p>
    <w:p w:rsidR="0050024F" w:rsidRDefault="0050024F" w:rsidP="0050024F">
      <w:pPr>
        <w:ind w:left="220" w:hangingChars="100" w:hanging="220"/>
        <w:rPr>
          <w:rFonts w:ascii="ＭＳ ゴシック" w:eastAsia="ＭＳ ゴシック" w:hAnsi="ＭＳ ゴシック"/>
          <w:sz w:val="22"/>
        </w:rPr>
      </w:pPr>
    </w:p>
    <w:p w:rsidR="0050024F" w:rsidRDefault="0050024F" w:rsidP="005002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　課題研究の内容</w:t>
      </w:r>
    </w:p>
    <w:p w:rsidR="0050024F" w:rsidRDefault="0050024F" w:rsidP="005002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〇</w:t>
      </w:r>
      <w:r w:rsidRPr="00E02385">
        <w:rPr>
          <w:rFonts w:ascii="ＭＳ ゴシック" w:eastAsia="ＭＳ ゴシック" w:hAnsi="ＭＳ ゴシック" w:hint="eastAsia"/>
          <w:sz w:val="22"/>
        </w:rPr>
        <w:t>授業実践や学級経営上の受講者自身の課題についてテーマを設定して取り組み、レポートと実施した授業の学習指導案をセンターに提出する。</w:t>
      </w:r>
    </w:p>
    <w:p w:rsidR="0050024F" w:rsidRDefault="0050024F" w:rsidP="005002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※課題テーマ（例）</w:t>
      </w:r>
    </w:p>
    <w:p w:rsidR="0050024F" w:rsidRDefault="0050024F" w:rsidP="005002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・子どもの実態把握について</w:t>
      </w:r>
    </w:p>
    <w:p w:rsidR="0050024F" w:rsidRDefault="0050024F" w:rsidP="0050024F">
      <w:pPr>
        <w:ind w:leftChars="100" w:left="210" w:firstLineChars="300" w:firstLine="660"/>
        <w:rPr>
          <w:rFonts w:ascii="ＭＳ ゴシック" w:eastAsia="ＭＳ ゴシック" w:hAnsi="ＭＳ ゴシック"/>
          <w:sz w:val="22"/>
        </w:rPr>
      </w:pPr>
      <w:r>
        <w:rPr>
          <w:rFonts w:ascii="ＭＳ ゴシック" w:eastAsia="ＭＳ ゴシック" w:hAnsi="ＭＳ ゴシック" w:hint="eastAsia"/>
          <w:sz w:val="22"/>
        </w:rPr>
        <w:t>～自立活動の視点による実態把握を活かした授業づくり～</w:t>
      </w:r>
    </w:p>
    <w:p w:rsidR="0050024F" w:rsidRDefault="0050024F" w:rsidP="005002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・主体的・対話的で深い学びの生活単元学習の在り方について</w:t>
      </w:r>
    </w:p>
    <w:p w:rsidR="0050024F" w:rsidRDefault="0050024F" w:rsidP="005002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・複数学年に対応した知的障がい特別支援学級の数学の授業づくりについて</w:t>
      </w:r>
    </w:p>
    <w:p w:rsidR="0050024F" w:rsidRDefault="0050024F" w:rsidP="005002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・自閉症・情緒学級における複数で実施する自立活動の時間の指導について</w:t>
      </w:r>
    </w:p>
    <w:p w:rsidR="0050024F" w:rsidRDefault="0050024F" w:rsidP="0050024F">
      <w:pPr>
        <w:ind w:leftChars="100" w:left="210" w:firstLineChars="400" w:firstLine="880"/>
        <w:rPr>
          <w:rFonts w:ascii="ＭＳ ゴシック" w:eastAsia="ＭＳ ゴシック" w:hAnsi="ＭＳ ゴシック"/>
          <w:sz w:val="22"/>
        </w:rPr>
      </w:pPr>
      <w:r>
        <w:rPr>
          <w:rFonts w:ascii="ＭＳ ゴシック" w:eastAsia="ＭＳ ゴシック" w:hAnsi="ＭＳ ゴシック" w:hint="eastAsia"/>
          <w:sz w:val="22"/>
        </w:rPr>
        <w:t>～「人間関係の形成」にねらいを置いた自立活動の授業づくり～</w:t>
      </w:r>
    </w:p>
    <w:p w:rsidR="0050024F"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 xml:space="preserve">　　　・操作性の困難さに配慮した教材・教具づくり</w:t>
      </w:r>
    </w:p>
    <w:p w:rsidR="0050024F"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 xml:space="preserve">　　　・家庭と連携した生活単元学習の授業づくり</w:t>
      </w:r>
    </w:p>
    <w:p w:rsidR="0050024F"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 xml:space="preserve">　　　・交流及び共同学習について～理解教育の取組～</w:t>
      </w:r>
    </w:p>
    <w:p w:rsidR="0050024F" w:rsidRDefault="0050024F" w:rsidP="0050024F">
      <w:pPr>
        <w:rPr>
          <w:rFonts w:ascii="ＭＳ ゴシック" w:eastAsia="ＭＳ ゴシック" w:hAnsi="ＭＳ ゴシック"/>
          <w:sz w:val="22"/>
        </w:rPr>
      </w:pPr>
    </w:p>
    <w:p w:rsidR="0050024F"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３　課題研究の方法</w:t>
      </w:r>
    </w:p>
    <w:p w:rsidR="0050024F"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 xml:space="preserve">　〇課題テーマの設定</w:t>
      </w:r>
    </w:p>
    <w:p w:rsidR="0050024F" w:rsidRPr="00724092" w:rsidRDefault="0050024F" w:rsidP="0050024F">
      <w:pPr>
        <w:rPr>
          <w:rFonts w:ascii="ＭＳ ゴシック" w:eastAsia="ＭＳ ゴシック" w:hAnsi="ＭＳ ゴシック"/>
          <w:b/>
          <w:color w:val="FF0000"/>
          <w:sz w:val="22"/>
        </w:rPr>
      </w:pPr>
      <w:r>
        <w:rPr>
          <w:rFonts w:ascii="ＭＳ ゴシック" w:eastAsia="ＭＳ ゴシック" w:hAnsi="ＭＳ ゴシック" w:hint="eastAsia"/>
          <w:sz w:val="22"/>
        </w:rPr>
        <w:t xml:space="preserve">　　</w:t>
      </w:r>
      <w:r w:rsidRPr="00724092">
        <w:rPr>
          <w:rFonts w:ascii="ＭＳ ゴシック" w:eastAsia="ＭＳ ゴシック" w:hAnsi="ＭＳ ゴシック" w:hint="eastAsia"/>
          <w:b/>
          <w:color w:val="FF0000"/>
          <w:sz w:val="22"/>
        </w:rPr>
        <w:t>平成３０年度の第Ⅰ回までにテーマを設定し、事前に教育センターに提出する。</w:t>
      </w:r>
    </w:p>
    <w:p w:rsidR="0050024F"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 xml:space="preserve">　〇取組の進め方</w:t>
      </w:r>
    </w:p>
    <w:p w:rsidR="0050024F" w:rsidRDefault="0050024F" w:rsidP="0050024F">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・２学期を中心に校内で取組み、その取組のまとめを第Ⅲ回のときに報告する。</w:t>
      </w:r>
    </w:p>
    <w:p w:rsidR="0050024F" w:rsidRPr="00AC0A32" w:rsidRDefault="0050024F" w:rsidP="0050024F">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・２学期中に実施する校内授業研で行う授業は、できるだけテーマに関係するものを行う。</w:t>
      </w:r>
    </w:p>
    <w:p w:rsidR="0050024F" w:rsidRDefault="0050024F" w:rsidP="0050024F">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・第Ⅱ回のときにそれぞれの取組の進捗状況を確認する。</w:t>
      </w:r>
    </w:p>
    <w:p w:rsidR="0050024F" w:rsidRDefault="0050024F" w:rsidP="0050024F">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・第Ⅲ回終了後に取組のまとめ</w:t>
      </w:r>
      <w:r w:rsidRPr="00325CBC">
        <w:rPr>
          <w:rFonts w:ascii="ＭＳ ゴシック" w:eastAsia="ＭＳ ゴシック" w:hAnsi="ＭＳ ゴシック" w:hint="eastAsia"/>
          <w:sz w:val="22"/>
          <w:u w:val="single"/>
        </w:rPr>
        <w:t>（レポート）※別紙様式（案）参照</w:t>
      </w:r>
      <w:r>
        <w:rPr>
          <w:rFonts w:ascii="ＭＳ ゴシック" w:eastAsia="ＭＳ ゴシック" w:hAnsi="ＭＳ ゴシック" w:hint="eastAsia"/>
          <w:sz w:val="22"/>
        </w:rPr>
        <w:t>と学習指導案（１回分。略案可）を教育センターに提出する。</w:t>
      </w:r>
    </w:p>
    <w:p w:rsidR="0050024F" w:rsidRDefault="0050024F" w:rsidP="0050024F">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0A32">
        <w:rPr>
          <w:rFonts w:ascii="ＭＳ ゴシック" w:eastAsia="ＭＳ ゴシック" w:hAnsi="ＭＳ ゴシック" w:hint="eastAsia"/>
          <w:b/>
          <w:sz w:val="22"/>
          <w:u w:val="single"/>
        </w:rPr>
        <w:t>各教育事務所の特別支援教育</w:t>
      </w:r>
      <w:r>
        <w:rPr>
          <w:rFonts w:ascii="ＭＳ ゴシック" w:eastAsia="ＭＳ ゴシック" w:hAnsi="ＭＳ ゴシック" w:hint="eastAsia"/>
          <w:b/>
          <w:sz w:val="22"/>
          <w:u w:val="single"/>
        </w:rPr>
        <w:t>支援</w:t>
      </w:r>
      <w:r w:rsidRPr="00AC0A32">
        <w:rPr>
          <w:rFonts w:ascii="ＭＳ ゴシック" w:eastAsia="ＭＳ ゴシック" w:hAnsi="ＭＳ ゴシック" w:hint="eastAsia"/>
          <w:b/>
          <w:sz w:val="22"/>
          <w:u w:val="single"/>
        </w:rPr>
        <w:t>専任教員</w:t>
      </w:r>
      <w:r>
        <w:rPr>
          <w:rFonts w:ascii="ＭＳ ゴシック" w:eastAsia="ＭＳ ゴシック" w:hAnsi="ＭＳ ゴシック" w:hint="eastAsia"/>
          <w:sz w:val="22"/>
        </w:rPr>
        <w:t>や</w:t>
      </w:r>
      <w:r w:rsidRPr="00AC0A32">
        <w:rPr>
          <w:rFonts w:ascii="ＭＳ ゴシック" w:eastAsia="ＭＳ ゴシック" w:hAnsi="ＭＳ ゴシック" w:hint="eastAsia"/>
          <w:b/>
          <w:sz w:val="22"/>
          <w:u w:val="single"/>
        </w:rPr>
        <w:t>教育センターの要請訪問</w:t>
      </w:r>
      <w:r>
        <w:rPr>
          <w:rFonts w:ascii="ＭＳ ゴシック" w:eastAsia="ＭＳ ゴシック" w:hAnsi="ＭＳ ゴシック" w:hint="eastAsia"/>
          <w:sz w:val="22"/>
        </w:rPr>
        <w:t>を積極的に使って、それぞれの取組みを深めていく。</w:t>
      </w:r>
    </w:p>
    <w:p w:rsidR="0050024F" w:rsidRDefault="0050024F" w:rsidP="0050024F">
      <w:pPr>
        <w:ind w:left="440" w:hangingChars="200" w:hanging="440"/>
        <w:rPr>
          <w:rFonts w:ascii="ＭＳ ゴシック" w:eastAsia="ＭＳ ゴシック" w:hAnsi="ＭＳ ゴシック"/>
          <w:sz w:val="22"/>
        </w:rPr>
      </w:pPr>
    </w:p>
    <w:p w:rsidR="0050024F" w:rsidRDefault="0050024F" w:rsidP="0050024F">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４　その他</w:t>
      </w:r>
    </w:p>
    <w:p w:rsidR="0050024F" w:rsidRDefault="0050024F" w:rsidP="0050024F">
      <w:pPr>
        <w:ind w:left="440" w:hangingChars="200" w:hanging="44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0AD687F3" wp14:editId="632A3AF5">
                <wp:simplePos x="0" y="0"/>
                <wp:positionH relativeFrom="margin">
                  <wp:align>right</wp:align>
                </wp:positionH>
                <wp:positionV relativeFrom="paragraph">
                  <wp:posOffset>9525</wp:posOffset>
                </wp:positionV>
                <wp:extent cx="5314950" cy="838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14950" cy="838200"/>
                        </a:xfrm>
                        <a:prstGeom prst="rect">
                          <a:avLst/>
                        </a:prstGeom>
                        <a:solidFill>
                          <a:schemeClr val="lt1"/>
                        </a:solidFill>
                        <a:ln w="6350">
                          <a:solidFill>
                            <a:prstClr val="black"/>
                          </a:solidFill>
                        </a:ln>
                      </wps:spPr>
                      <wps:txbx>
                        <w:txbxContent>
                          <w:p w:rsidR="0050024F" w:rsidRDefault="0050024F" w:rsidP="0050024F">
                            <w:r>
                              <w:rPr>
                                <w:rFonts w:ascii="ＭＳ ゴシック" w:eastAsia="ＭＳ ゴシック" w:hAnsi="ＭＳ ゴシック" w:hint="eastAsia"/>
                                <w:sz w:val="22"/>
                              </w:rPr>
                              <w:t>課題テーマ</w:t>
                            </w:r>
                            <w:r w:rsidRPr="00475B6E">
                              <w:rPr>
                                <w:rFonts w:ascii="ＭＳ ゴシック" w:eastAsia="ＭＳ ゴシック" w:hAnsi="ＭＳ ゴシック" w:hint="eastAsia"/>
                                <w:b/>
                                <w:sz w:val="22"/>
                                <w:u w:val="single"/>
                              </w:rPr>
                              <w:t>（テーマ名のみ）</w:t>
                            </w:r>
                            <w:r>
                              <w:rPr>
                                <w:rFonts w:ascii="ＭＳ ゴシック" w:eastAsia="ＭＳ ゴシック" w:hAnsi="ＭＳ ゴシック" w:hint="eastAsia"/>
                                <w:sz w:val="22"/>
                              </w:rPr>
                              <w:t>は島根県教育センターのホームページに掲載する。提出されたレポート</w:t>
                            </w:r>
                            <w:r w:rsidRPr="00E37966">
                              <w:rPr>
                                <w:rFonts w:ascii="ＭＳ ゴシック" w:eastAsia="ＭＳ ゴシック" w:hAnsi="ＭＳ ゴシック" w:hint="eastAsia"/>
                                <w:color w:val="000000" w:themeColor="text1"/>
                                <w:sz w:val="22"/>
                              </w:rPr>
                              <w:t>と</w:t>
                            </w:r>
                            <w:r w:rsidR="00724092">
                              <w:rPr>
                                <w:rFonts w:ascii="ＭＳ ゴシック" w:eastAsia="ＭＳ ゴシック" w:hAnsi="ＭＳ ゴシック" w:hint="eastAsia"/>
                                <w:color w:val="000000" w:themeColor="text1"/>
                                <w:sz w:val="22"/>
                              </w:rPr>
                              <w:t>学習</w:t>
                            </w:r>
                            <w:r w:rsidRPr="00E37966">
                              <w:rPr>
                                <w:rFonts w:ascii="ＭＳ ゴシック" w:eastAsia="ＭＳ ゴシック" w:hAnsi="ＭＳ ゴシック"/>
                                <w:color w:val="000000" w:themeColor="text1"/>
                                <w:sz w:val="22"/>
                              </w:rPr>
                              <w:t>指導案</w:t>
                            </w:r>
                            <w:r>
                              <w:rPr>
                                <w:rFonts w:ascii="ＭＳ ゴシック" w:eastAsia="ＭＳ ゴシック" w:hAnsi="ＭＳ ゴシック" w:hint="eastAsia"/>
                                <w:sz w:val="22"/>
                              </w:rPr>
                              <w:t>は島根県教育センターと浜田教育センターの教育相談スタッフに保管し、閲覧できるようにする。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87F3" id="テキスト ボックス 2" o:spid="_x0000_s1027" type="#_x0000_t202" style="position:absolute;left:0;text-align:left;margin-left:367.3pt;margin-top:.75pt;width:418.5pt;height: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" fillcolor="white [3201]" strokeweight=".5pt">
                <v:textbox>
                  <w:txbxContent>
                    <w:p w:rsidR="0050024F" w:rsidRDefault="0050024F" w:rsidP="0050024F">
                      <w:r>
                        <w:rPr>
                          <w:rFonts w:ascii="ＭＳ ゴシック" w:eastAsia="ＭＳ ゴシック" w:hAnsi="ＭＳ ゴシック" w:hint="eastAsia"/>
                          <w:sz w:val="22"/>
                        </w:rPr>
                        <w:t>課題テーマ</w:t>
                      </w:r>
                      <w:r w:rsidRPr="00475B6E">
                        <w:rPr>
                          <w:rFonts w:ascii="ＭＳ ゴシック" w:eastAsia="ＭＳ ゴシック" w:hAnsi="ＭＳ ゴシック" w:hint="eastAsia"/>
                          <w:b/>
                          <w:sz w:val="22"/>
                          <w:u w:val="single"/>
                        </w:rPr>
                        <w:t>（テーマ名のみ）</w:t>
                      </w:r>
                      <w:r>
                        <w:rPr>
                          <w:rFonts w:ascii="ＭＳ ゴシック" w:eastAsia="ＭＳ ゴシック" w:hAnsi="ＭＳ ゴシック" w:hint="eastAsia"/>
                          <w:sz w:val="22"/>
                        </w:rPr>
                        <w:t>は島根県教育センターのホームページに掲載する。提出されたレポート</w:t>
                      </w:r>
                      <w:r w:rsidRPr="00E37966">
                        <w:rPr>
                          <w:rFonts w:ascii="ＭＳ ゴシック" w:eastAsia="ＭＳ ゴシック" w:hAnsi="ＭＳ ゴシック" w:hint="eastAsia"/>
                          <w:color w:val="000000" w:themeColor="text1"/>
                          <w:sz w:val="22"/>
                        </w:rPr>
                        <w:t>と</w:t>
                      </w:r>
                      <w:r w:rsidR="00724092">
                        <w:rPr>
                          <w:rFonts w:ascii="ＭＳ ゴシック" w:eastAsia="ＭＳ ゴシック" w:hAnsi="ＭＳ ゴシック" w:hint="eastAsia"/>
                          <w:color w:val="000000" w:themeColor="text1"/>
                          <w:sz w:val="22"/>
                        </w:rPr>
                        <w:t>学習</w:t>
                      </w:r>
                      <w:r w:rsidRPr="00E37966">
                        <w:rPr>
                          <w:rFonts w:ascii="ＭＳ ゴシック" w:eastAsia="ＭＳ ゴシック" w:hAnsi="ＭＳ ゴシック"/>
                          <w:color w:val="000000" w:themeColor="text1"/>
                          <w:sz w:val="22"/>
                        </w:rPr>
                        <w:t>指導案</w:t>
                      </w:r>
                      <w:r>
                        <w:rPr>
                          <w:rFonts w:ascii="ＭＳ ゴシック" w:eastAsia="ＭＳ ゴシック" w:hAnsi="ＭＳ ゴシック" w:hint="eastAsia"/>
                          <w:sz w:val="22"/>
                        </w:rPr>
                        <w:t>は島根県教育センターと浜田教育センターの教育相談スタッフに保管し、閲覧できるようにする。</w:t>
                      </w:r>
                    </w:p>
                  </w:txbxContent>
                </v:textbox>
                <w10:wrap anchorx="margin"/>
              </v:shape>
            </w:pict>
          </mc:Fallback>
        </mc:AlternateContent>
      </w:r>
    </w:p>
    <w:p w:rsidR="0050024F" w:rsidRDefault="0050024F" w:rsidP="0050024F">
      <w:pPr>
        <w:tabs>
          <w:tab w:val="right" w:pos="8504"/>
        </w:tabs>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ab/>
      </w:r>
    </w:p>
    <w:p w:rsidR="0050024F" w:rsidRDefault="0050024F" w:rsidP="0050024F">
      <w:pPr>
        <w:tabs>
          <w:tab w:val="right" w:pos="8504"/>
        </w:tabs>
        <w:rPr>
          <w:rFonts w:ascii="ＭＳ ゴシック" w:eastAsia="ＭＳ ゴシック" w:hAnsi="ＭＳ ゴシック"/>
          <w:sz w:val="22"/>
        </w:rPr>
      </w:pPr>
    </w:p>
    <w:p w:rsidR="0050024F" w:rsidRDefault="0050024F" w:rsidP="00EB27D0">
      <w:pPr>
        <w:ind w:right="1446"/>
        <w:rPr>
          <w:rFonts w:ascii="HG丸ｺﾞｼｯｸM-PRO" w:eastAsia="HG丸ｺﾞｼｯｸM-PRO" w:hAnsi="HG丸ｺﾞｼｯｸM-PRO"/>
          <w:b/>
          <w:sz w:val="24"/>
          <w:szCs w:val="24"/>
          <w:u w:val="single"/>
        </w:rPr>
      </w:pPr>
    </w:p>
    <w:p w:rsidR="0050024F" w:rsidRDefault="0050024F" w:rsidP="00EB27D0">
      <w:pPr>
        <w:ind w:right="1446"/>
        <w:rPr>
          <w:rFonts w:ascii="HG丸ｺﾞｼｯｸM-PRO" w:eastAsia="HG丸ｺﾞｼｯｸM-PRO" w:hAnsi="HG丸ｺﾞｼｯｸM-PRO"/>
          <w:b/>
          <w:sz w:val="24"/>
          <w:szCs w:val="24"/>
          <w:u w:val="single"/>
        </w:rPr>
      </w:pPr>
    </w:p>
    <w:p w:rsidR="0050024F" w:rsidRDefault="0050024F" w:rsidP="00EB27D0">
      <w:pPr>
        <w:ind w:right="1446"/>
        <w:rPr>
          <w:rFonts w:ascii="HG丸ｺﾞｼｯｸM-PRO" w:eastAsia="HG丸ｺﾞｼｯｸM-PRO" w:hAnsi="HG丸ｺﾞｼｯｸM-PRO"/>
          <w:b/>
          <w:sz w:val="24"/>
          <w:szCs w:val="24"/>
          <w:u w:val="single"/>
        </w:rPr>
      </w:pPr>
    </w:p>
    <w:p w:rsidR="0050024F" w:rsidRDefault="0050024F" w:rsidP="00EB27D0">
      <w:pPr>
        <w:ind w:right="1446"/>
        <w:rPr>
          <w:rFonts w:ascii="HG丸ｺﾞｼｯｸM-PRO" w:eastAsia="HG丸ｺﾞｼｯｸM-PRO" w:hAnsi="HG丸ｺﾞｼｯｸM-PRO"/>
          <w:b/>
          <w:sz w:val="24"/>
          <w:szCs w:val="24"/>
          <w:u w:val="single"/>
        </w:rPr>
      </w:pPr>
    </w:p>
    <w:p w:rsidR="0050024F" w:rsidRDefault="0050024F" w:rsidP="00EB27D0">
      <w:pPr>
        <w:ind w:right="1446"/>
        <w:rPr>
          <w:rFonts w:ascii="HG丸ｺﾞｼｯｸM-PRO" w:eastAsia="HG丸ｺﾞｼｯｸM-PRO" w:hAnsi="HG丸ｺﾞｼｯｸM-PRO"/>
          <w:b/>
          <w:sz w:val="24"/>
          <w:szCs w:val="24"/>
          <w:u w:val="single"/>
        </w:rPr>
      </w:pPr>
    </w:p>
    <w:p w:rsidR="0050024F" w:rsidRDefault="0050024F" w:rsidP="00EB27D0">
      <w:pPr>
        <w:ind w:right="1446"/>
        <w:rPr>
          <w:rFonts w:ascii="HG丸ｺﾞｼｯｸM-PRO" w:eastAsia="HG丸ｺﾞｼｯｸM-PRO" w:hAnsi="HG丸ｺﾞｼｯｸM-PRO"/>
          <w:b/>
          <w:sz w:val="24"/>
          <w:szCs w:val="24"/>
          <w:u w:val="single"/>
        </w:rPr>
      </w:pPr>
      <w:r>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3360" behindDoc="0" locked="0" layoutInCell="1" allowOverlap="1" wp14:anchorId="2BDA8CD7" wp14:editId="7A59F0A4">
                <wp:simplePos x="0" y="0"/>
                <wp:positionH relativeFrom="column">
                  <wp:posOffset>0</wp:posOffset>
                </wp:positionH>
                <wp:positionV relativeFrom="paragraph">
                  <wp:posOffset>0</wp:posOffset>
                </wp:positionV>
                <wp:extent cx="88582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chemeClr val="lt1"/>
                        </a:solidFill>
                        <a:ln w="6350">
                          <a:solidFill>
                            <a:prstClr val="black"/>
                          </a:solidFill>
                        </a:ln>
                      </wps:spPr>
                      <wps:txbx>
                        <w:txbxContent>
                          <w:p w:rsidR="0050024F" w:rsidRPr="00DD3D1D" w:rsidRDefault="0050024F" w:rsidP="0050024F">
                            <w:pPr>
                              <w:jc w:val="center"/>
                              <w:rPr>
                                <w:rFonts w:ascii="ＭＳ ゴシック" w:eastAsia="ＭＳ ゴシック" w:hAnsi="ＭＳ ゴシック"/>
                              </w:rPr>
                            </w:pPr>
                            <w:r w:rsidRPr="00DD3D1D">
                              <w:rPr>
                                <w:rFonts w:ascii="ＭＳ ゴシック" w:eastAsia="ＭＳ ゴシック" w:hAnsi="ＭＳ ゴシック" w:hint="eastAsia"/>
                              </w:rPr>
                              <w:t>様式</w:t>
                            </w:r>
                            <w:r>
                              <w:rPr>
                                <w:rFonts w:ascii="ＭＳ ゴシック" w:eastAsia="ＭＳ ゴシック" w:hAnsi="ＭＳ ゴシック" w:hint="eastAsia"/>
                              </w:rPr>
                              <w:t>（案</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8CD7" id="テキスト ボックス 3" o:spid="_x0000_s1028" type="#_x0000_t202" style="position:absolute;left:0;text-align:left;margin-left:0;margin-top:0;width:69.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" fillcolor="white [3201]" strokeweight=".5pt">
                <v:textbox>
                  <w:txbxContent>
                    <w:p w:rsidR="0050024F" w:rsidRPr="00DD3D1D" w:rsidRDefault="0050024F" w:rsidP="0050024F">
                      <w:pPr>
                        <w:jc w:val="center"/>
                        <w:rPr>
                          <w:rFonts w:ascii="ＭＳ ゴシック" w:eastAsia="ＭＳ ゴシック" w:hAnsi="ＭＳ ゴシック"/>
                        </w:rPr>
                      </w:pPr>
                      <w:r w:rsidRPr="00DD3D1D">
                        <w:rPr>
                          <w:rFonts w:ascii="ＭＳ ゴシック" w:eastAsia="ＭＳ ゴシック" w:hAnsi="ＭＳ ゴシック" w:hint="eastAsia"/>
                        </w:rPr>
                        <w:t>様式</w:t>
                      </w:r>
                      <w:r>
                        <w:rPr>
                          <w:rFonts w:ascii="ＭＳ ゴシック" w:eastAsia="ＭＳ ゴシック" w:hAnsi="ＭＳ ゴシック" w:hint="eastAsia"/>
                        </w:rPr>
                        <w:t>（案</w:t>
                      </w:r>
                      <w:r>
                        <w:rPr>
                          <w:rFonts w:ascii="ＭＳ ゴシック" w:eastAsia="ＭＳ ゴシック" w:hAnsi="ＭＳ ゴシック"/>
                        </w:rPr>
                        <w:t>）</w:t>
                      </w:r>
                    </w:p>
                  </w:txbxContent>
                </v:textbox>
              </v:shape>
            </w:pict>
          </mc:Fallback>
        </mc:AlternateContent>
      </w:r>
    </w:p>
    <w:p w:rsidR="0050024F" w:rsidRDefault="0050024F" w:rsidP="00EB27D0">
      <w:pPr>
        <w:ind w:right="1446"/>
        <w:rPr>
          <w:rFonts w:ascii="HG丸ｺﾞｼｯｸM-PRO" w:eastAsia="HG丸ｺﾞｼｯｸM-PRO" w:hAnsi="HG丸ｺﾞｼｯｸM-PRO"/>
          <w:b/>
          <w:sz w:val="24"/>
          <w:szCs w:val="24"/>
          <w:u w:val="single"/>
        </w:rPr>
      </w:pPr>
    </w:p>
    <w:tbl>
      <w:tblPr>
        <w:tblStyle w:val="a9"/>
        <w:tblW w:w="9781" w:type="dxa"/>
        <w:tblInd w:w="-5" w:type="dxa"/>
        <w:tblLook w:val="04A0" w:firstRow="1" w:lastRow="0" w:firstColumn="1" w:lastColumn="0" w:noHBand="0" w:noVBand="1"/>
      </w:tblPr>
      <w:tblGrid>
        <w:gridCol w:w="1418"/>
        <w:gridCol w:w="3686"/>
        <w:gridCol w:w="1134"/>
        <w:gridCol w:w="3543"/>
      </w:tblGrid>
      <w:tr w:rsidR="0050024F" w:rsidTr="0050024F">
        <w:tc>
          <w:tcPr>
            <w:tcW w:w="1418" w:type="dxa"/>
            <w:vAlign w:val="center"/>
          </w:tcPr>
          <w:p w:rsidR="0050024F" w:rsidRDefault="0050024F" w:rsidP="00F868D5">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5408" behindDoc="0" locked="0" layoutInCell="1" allowOverlap="1" wp14:anchorId="1E1099AD" wp14:editId="7DE4414F">
                      <wp:simplePos x="0" y="0"/>
                      <wp:positionH relativeFrom="column">
                        <wp:posOffset>-50800</wp:posOffset>
                      </wp:positionH>
                      <wp:positionV relativeFrom="paragraph">
                        <wp:posOffset>-574675</wp:posOffset>
                      </wp:positionV>
                      <wp:extent cx="8858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chemeClr val="lt1"/>
                              </a:solidFill>
                              <a:ln w="6350">
                                <a:solidFill>
                                  <a:prstClr val="black"/>
                                </a:solidFill>
                              </a:ln>
                            </wps:spPr>
                            <wps:txbx>
                              <w:txbxContent>
                                <w:p w:rsidR="0050024F" w:rsidRPr="00DD3D1D" w:rsidRDefault="0050024F" w:rsidP="0050024F">
                                  <w:pPr>
                                    <w:jc w:val="center"/>
                                    <w:rPr>
                                      <w:rFonts w:ascii="ＭＳ ゴシック" w:eastAsia="ＭＳ ゴシック" w:hAnsi="ＭＳ ゴシック"/>
                                    </w:rPr>
                                  </w:pPr>
                                  <w:r w:rsidRPr="00DD3D1D">
                                    <w:rPr>
                                      <w:rFonts w:ascii="ＭＳ ゴシック" w:eastAsia="ＭＳ ゴシック" w:hAnsi="ＭＳ ゴシック" w:hint="eastAsia"/>
                                    </w:rPr>
                                    <w:t>様式</w:t>
                                  </w:r>
                                  <w:r>
                                    <w:rPr>
                                      <w:rFonts w:ascii="ＭＳ ゴシック" w:eastAsia="ＭＳ ゴシック" w:hAnsi="ＭＳ ゴシック" w:hint="eastAsia"/>
                                    </w:rPr>
                                    <w:t>（案</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99AD" id="テキスト ボックス 4" o:spid="_x0000_s1029" type="#_x0000_t202" style="position:absolute;left:0;text-align:left;margin-left:-4pt;margin-top:-45.25pt;width:69.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" fillcolor="white [3201]" strokeweight=".5pt">
                      <v:textbox>
                        <w:txbxContent>
                          <w:p w:rsidR="0050024F" w:rsidRPr="00DD3D1D" w:rsidRDefault="0050024F" w:rsidP="0050024F">
                            <w:pPr>
                              <w:jc w:val="center"/>
                              <w:rPr>
                                <w:rFonts w:ascii="ＭＳ ゴシック" w:eastAsia="ＭＳ ゴシック" w:hAnsi="ＭＳ ゴシック"/>
                              </w:rPr>
                            </w:pPr>
                            <w:r w:rsidRPr="00DD3D1D">
                              <w:rPr>
                                <w:rFonts w:ascii="ＭＳ ゴシック" w:eastAsia="ＭＳ ゴシック" w:hAnsi="ＭＳ ゴシック" w:hint="eastAsia"/>
                              </w:rPr>
                              <w:t>様式</w:t>
                            </w:r>
                            <w:r>
                              <w:rPr>
                                <w:rFonts w:ascii="ＭＳ ゴシック" w:eastAsia="ＭＳ ゴシック" w:hAnsi="ＭＳ ゴシック" w:hint="eastAsia"/>
                              </w:rPr>
                              <w:t>（案</w:t>
                            </w:r>
                            <w:r>
                              <w:rPr>
                                <w:rFonts w:ascii="ＭＳ ゴシック" w:eastAsia="ＭＳ ゴシック" w:hAnsi="ＭＳ ゴシック"/>
                              </w:rPr>
                              <w:t>）</w:t>
                            </w:r>
                          </w:p>
                        </w:txbxContent>
                      </v:textbox>
                    </v:shape>
                  </w:pict>
                </mc:Fallback>
              </mc:AlternateContent>
            </w:r>
            <w:r>
              <w:rPr>
                <w:rFonts w:ascii="ＭＳ ゴシック" w:eastAsia="ＭＳ ゴシック" w:hAnsi="ＭＳ ゴシック" w:hint="eastAsia"/>
                <w:sz w:val="22"/>
              </w:rPr>
              <w:t>学校名</w:t>
            </w:r>
          </w:p>
        </w:tc>
        <w:tc>
          <w:tcPr>
            <w:tcW w:w="3686" w:type="dxa"/>
          </w:tcPr>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tc>
        <w:tc>
          <w:tcPr>
            <w:tcW w:w="1134" w:type="dxa"/>
            <w:vAlign w:val="center"/>
          </w:tcPr>
          <w:p w:rsidR="0050024F" w:rsidRDefault="0050024F" w:rsidP="00F868D5">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3543" w:type="dxa"/>
          </w:tcPr>
          <w:p w:rsidR="0050024F" w:rsidRDefault="0050024F" w:rsidP="00F868D5">
            <w:pPr>
              <w:rPr>
                <w:rFonts w:ascii="ＭＳ ゴシック" w:eastAsia="ＭＳ ゴシック" w:hAnsi="ＭＳ ゴシック"/>
                <w:sz w:val="22"/>
              </w:rPr>
            </w:pPr>
          </w:p>
        </w:tc>
      </w:tr>
      <w:tr w:rsidR="0050024F" w:rsidTr="0050024F">
        <w:tc>
          <w:tcPr>
            <w:tcW w:w="1418" w:type="dxa"/>
            <w:vAlign w:val="center"/>
          </w:tcPr>
          <w:p w:rsidR="0050024F" w:rsidRDefault="0050024F" w:rsidP="00F868D5">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8363" w:type="dxa"/>
            <w:gridSpan w:val="3"/>
          </w:tcPr>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tc>
      </w:tr>
      <w:tr w:rsidR="0050024F" w:rsidTr="0050024F">
        <w:tc>
          <w:tcPr>
            <w:tcW w:w="9781" w:type="dxa"/>
            <w:gridSpan w:val="4"/>
          </w:tcPr>
          <w:p w:rsidR="0050024F" w:rsidRDefault="0050024F" w:rsidP="00F868D5">
            <w:pPr>
              <w:rPr>
                <w:rFonts w:ascii="ＭＳ ゴシック" w:eastAsia="ＭＳ ゴシック" w:hAnsi="ＭＳ ゴシック"/>
                <w:sz w:val="22"/>
              </w:rPr>
            </w:pPr>
            <w:r>
              <w:rPr>
                <w:rFonts w:ascii="ＭＳ ゴシック" w:eastAsia="ＭＳ ゴシック" w:hAnsi="ＭＳ ゴシック" w:hint="eastAsia"/>
                <w:sz w:val="22"/>
              </w:rPr>
              <w:t>記載項目（例）</w:t>
            </w:r>
          </w:p>
          <w:p w:rsidR="0050024F" w:rsidRDefault="0050024F" w:rsidP="00F868D5">
            <w:pPr>
              <w:rPr>
                <w:rFonts w:ascii="ＭＳ ゴシック" w:eastAsia="ＭＳ ゴシック" w:hAnsi="ＭＳ ゴシック"/>
                <w:sz w:val="22"/>
              </w:rPr>
            </w:pPr>
            <w:r>
              <w:rPr>
                <w:rFonts w:ascii="ＭＳ ゴシック" w:eastAsia="ＭＳ ゴシック" w:hAnsi="ＭＳ ゴシック" w:hint="eastAsia"/>
                <w:sz w:val="22"/>
              </w:rPr>
              <w:t>１　動機</w:t>
            </w: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r>
              <w:rPr>
                <w:rFonts w:ascii="ＭＳ ゴシック" w:eastAsia="ＭＳ ゴシック" w:hAnsi="ＭＳ ゴシック" w:hint="eastAsia"/>
                <w:sz w:val="22"/>
              </w:rPr>
              <w:t>２　学級の実態</w:t>
            </w: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r>
              <w:rPr>
                <w:rFonts w:ascii="ＭＳ ゴシック" w:eastAsia="ＭＳ ゴシック" w:hAnsi="ＭＳ ゴシック" w:hint="eastAsia"/>
                <w:sz w:val="22"/>
              </w:rPr>
              <w:t>３　取組の実際</w:t>
            </w: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r>
              <w:rPr>
                <w:rFonts w:ascii="ＭＳ ゴシック" w:eastAsia="ＭＳ ゴシック" w:hAnsi="ＭＳ ゴシック" w:hint="eastAsia"/>
                <w:sz w:val="22"/>
              </w:rPr>
              <w:t>４　成果と課題</w:t>
            </w: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r>
              <w:rPr>
                <w:rFonts w:ascii="ＭＳ ゴシック" w:eastAsia="ＭＳ ゴシック" w:hAnsi="ＭＳ ゴシック" w:hint="eastAsia"/>
                <w:sz w:val="22"/>
              </w:rPr>
              <w:t>５　まとめ</w:t>
            </w: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p w:rsidR="0050024F" w:rsidRDefault="0050024F" w:rsidP="00F868D5">
            <w:pPr>
              <w:rPr>
                <w:rFonts w:ascii="ＭＳ ゴシック" w:eastAsia="ＭＳ ゴシック" w:hAnsi="ＭＳ ゴシック"/>
                <w:sz w:val="22"/>
              </w:rPr>
            </w:pPr>
          </w:p>
        </w:tc>
      </w:tr>
    </w:tbl>
    <w:p w:rsidR="0050024F" w:rsidRDefault="0050024F" w:rsidP="00EB27D0">
      <w:pPr>
        <w:ind w:right="1446"/>
        <w:rPr>
          <w:rFonts w:ascii="HG丸ｺﾞｼｯｸM-PRO" w:eastAsia="HG丸ｺﾞｼｯｸM-PRO" w:hAnsi="HG丸ｺﾞｼｯｸM-PRO"/>
          <w:b/>
          <w:sz w:val="24"/>
          <w:szCs w:val="24"/>
          <w:u w:val="single"/>
        </w:rPr>
      </w:pPr>
    </w:p>
    <w:p w:rsidR="0050024F" w:rsidRDefault="00724092" w:rsidP="0050024F">
      <w:pPr>
        <w:rPr>
          <w:rFonts w:ascii="ＭＳ ゴシック" w:eastAsia="ＭＳ ゴシック" w:hAnsi="ＭＳ ゴシック"/>
          <w:sz w:val="22"/>
        </w:rPr>
      </w:pPr>
      <w:r>
        <w:rPr>
          <w:rFonts w:ascii="ＭＳ ゴシック" w:eastAsia="ＭＳ ゴシック" w:hAnsi="ＭＳ ゴシック" w:hint="eastAsia"/>
          <w:sz w:val="22"/>
        </w:rPr>
        <w:t>※Ａ４判</w:t>
      </w:r>
      <w:r w:rsidR="0050024F">
        <w:rPr>
          <w:rFonts w:ascii="ＭＳ ゴシック" w:eastAsia="ＭＳ ゴシック" w:hAnsi="ＭＳ ゴシック" w:hint="eastAsia"/>
          <w:sz w:val="22"/>
        </w:rPr>
        <w:t xml:space="preserve">　２ページ（裏表１枚）程度　</w:t>
      </w:r>
    </w:p>
    <w:p w:rsidR="0050024F"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※記載内容については項目例を参考にすること。</w:t>
      </w:r>
    </w:p>
    <w:p w:rsidR="0050024F" w:rsidRPr="00AC0A32" w:rsidRDefault="0050024F" w:rsidP="0050024F">
      <w:pPr>
        <w:rPr>
          <w:rFonts w:ascii="ＭＳ ゴシック" w:eastAsia="ＭＳ ゴシック" w:hAnsi="ＭＳ ゴシック"/>
          <w:sz w:val="22"/>
        </w:rPr>
      </w:pPr>
      <w:r>
        <w:rPr>
          <w:rFonts w:ascii="ＭＳ ゴシック" w:eastAsia="ＭＳ ゴシック" w:hAnsi="ＭＳ ゴシック" w:hint="eastAsia"/>
          <w:sz w:val="22"/>
        </w:rPr>
        <w:t>※フォント、フォントのポイント、字数、行数は自由</w:t>
      </w:r>
    </w:p>
    <w:p w:rsidR="0050024F" w:rsidRPr="0050024F" w:rsidRDefault="0050024F" w:rsidP="00EB27D0">
      <w:pPr>
        <w:ind w:right="1446"/>
        <w:rPr>
          <w:rFonts w:ascii="HG丸ｺﾞｼｯｸM-PRO" w:eastAsia="HG丸ｺﾞｼｯｸM-PRO" w:hAnsi="HG丸ｺﾞｼｯｸM-PRO"/>
          <w:b/>
          <w:sz w:val="24"/>
          <w:szCs w:val="24"/>
          <w:u w:val="single"/>
        </w:rPr>
      </w:pPr>
    </w:p>
    <w:p w:rsidR="0050024F" w:rsidRDefault="0050024F" w:rsidP="00EB27D0">
      <w:pPr>
        <w:ind w:right="1446"/>
        <w:rPr>
          <w:rFonts w:ascii="HG丸ｺﾞｼｯｸM-PRO" w:eastAsia="HG丸ｺﾞｼｯｸM-PRO" w:hAnsi="HG丸ｺﾞｼｯｸM-PRO"/>
          <w:b/>
          <w:sz w:val="24"/>
          <w:szCs w:val="24"/>
          <w:u w:val="single"/>
        </w:rPr>
      </w:pPr>
    </w:p>
    <w:sectPr w:rsidR="0050024F" w:rsidSect="000B10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66" w:rsidRDefault="005C5466" w:rsidP="00D21D88">
      <w:r>
        <w:separator/>
      </w:r>
    </w:p>
  </w:endnote>
  <w:endnote w:type="continuationSeparator" w:id="0">
    <w:p w:rsidR="005C5466" w:rsidRDefault="005C5466" w:rsidP="00D2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66" w:rsidRDefault="005C5466" w:rsidP="00D21D88">
      <w:r>
        <w:separator/>
      </w:r>
    </w:p>
  </w:footnote>
  <w:footnote w:type="continuationSeparator" w:id="0">
    <w:p w:rsidR="005C5466" w:rsidRDefault="005C5466" w:rsidP="00D21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FD"/>
    <w:rsid w:val="0005106C"/>
    <w:rsid w:val="000B10C5"/>
    <w:rsid w:val="000F51DE"/>
    <w:rsid w:val="001057CB"/>
    <w:rsid w:val="00115FFE"/>
    <w:rsid w:val="00134230"/>
    <w:rsid w:val="00150BBD"/>
    <w:rsid w:val="00191991"/>
    <w:rsid w:val="0021636A"/>
    <w:rsid w:val="00237EE6"/>
    <w:rsid w:val="002901CB"/>
    <w:rsid w:val="00300BEF"/>
    <w:rsid w:val="00301016"/>
    <w:rsid w:val="00411D31"/>
    <w:rsid w:val="00417BBB"/>
    <w:rsid w:val="004642D8"/>
    <w:rsid w:val="0048383F"/>
    <w:rsid w:val="004F23DA"/>
    <w:rsid w:val="0050024F"/>
    <w:rsid w:val="005C5466"/>
    <w:rsid w:val="00644DEE"/>
    <w:rsid w:val="00646F1F"/>
    <w:rsid w:val="006A7E98"/>
    <w:rsid w:val="006E6CFD"/>
    <w:rsid w:val="006E7119"/>
    <w:rsid w:val="00724092"/>
    <w:rsid w:val="007A2A18"/>
    <w:rsid w:val="00866DD1"/>
    <w:rsid w:val="00882418"/>
    <w:rsid w:val="008864B5"/>
    <w:rsid w:val="008A37D3"/>
    <w:rsid w:val="008A63CD"/>
    <w:rsid w:val="008B0FE5"/>
    <w:rsid w:val="008F0AB4"/>
    <w:rsid w:val="00942163"/>
    <w:rsid w:val="009B6C0C"/>
    <w:rsid w:val="00A04523"/>
    <w:rsid w:val="00AA3D46"/>
    <w:rsid w:val="00B44B29"/>
    <w:rsid w:val="00C066A8"/>
    <w:rsid w:val="00C26FCB"/>
    <w:rsid w:val="00C657D1"/>
    <w:rsid w:val="00CC0899"/>
    <w:rsid w:val="00CC498B"/>
    <w:rsid w:val="00CF7800"/>
    <w:rsid w:val="00D21D88"/>
    <w:rsid w:val="00D37C76"/>
    <w:rsid w:val="00D37EC7"/>
    <w:rsid w:val="00D410A7"/>
    <w:rsid w:val="00DE1156"/>
    <w:rsid w:val="00E1465F"/>
    <w:rsid w:val="00EA27E2"/>
    <w:rsid w:val="00EB27D0"/>
    <w:rsid w:val="00F3687D"/>
    <w:rsid w:val="00FD11A1"/>
    <w:rsid w:val="00FF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4BAD28"/>
  <w15:docId w15:val="{54F4052B-25CB-4901-A02C-7B42B06C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6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6A8"/>
    <w:rPr>
      <w:rFonts w:asciiTheme="majorHAnsi" w:eastAsiaTheme="majorEastAsia" w:hAnsiTheme="majorHAnsi" w:cstheme="majorBidi"/>
      <w:sz w:val="18"/>
      <w:szCs w:val="18"/>
    </w:rPr>
  </w:style>
  <w:style w:type="paragraph" w:styleId="a5">
    <w:name w:val="header"/>
    <w:basedOn w:val="a"/>
    <w:link w:val="a6"/>
    <w:uiPriority w:val="99"/>
    <w:unhideWhenUsed/>
    <w:rsid w:val="00D21D88"/>
    <w:pPr>
      <w:tabs>
        <w:tab w:val="center" w:pos="4252"/>
        <w:tab w:val="right" w:pos="8504"/>
      </w:tabs>
      <w:snapToGrid w:val="0"/>
    </w:pPr>
  </w:style>
  <w:style w:type="character" w:customStyle="1" w:styleId="a6">
    <w:name w:val="ヘッダー (文字)"/>
    <w:basedOn w:val="a0"/>
    <w:link w:val="a5"/>
    <w:uiPriority w:val="99"/>
    <w:rsid w:val="00D21D88"/>
  </w:style>
  <w:style w:type="paragraph" w:styleId="a7">
    <w:name w:val="footer"/>
    <w:basedOn w:val="a"/>
    <w:link w:val="a8"/>
    <w:uiPriority w:val="99"/>
    <w:unhideWhenUsed/>
    <w:rsid w:val="00D21D88"/>
    <w:pPr>
      <w:tabs>
        <w:tab w:val="center" w:pos="4252"/>
        <w:tab w:val="right" w:pos="8504"/>
      </w:tabs>
      <w:snapToGrid w:val="0"/>
    </w:pPr>
  </w:style>
  <w:style w:type="character" w:customStyle="1" w:styleId="a8">
    <w:name w:val="フッター (文字)"/>
    <w:basedOn w:val="a0"/>
    <w:link w:val="a7"/>
    <w:uiPriority w:val="99"/>
    <w:rsid w:val="00D21D88"/>
  </w:style>
  <w:style w:type="table" w:styleId="a9">
    <w:name w:val="Table Grid"/>
    <w:basedOn w:val="a1"/>
    <w:uiPriority w:val="39"/>
    <w:rsid w:val="004F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41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nashi-toshimi@edu.pref.shimane.jp" TargetMode="External"/><Relationship Id="rId3" Type="http://schemas.openxmlformats.org/officeDocument/2006/relationships/settings" Target="settings.xml"/><Relationship Id="rId7" Type="http://schemas.openxmlformats.org/officeDocument/2006/relationships/hyperlink" Target="mailto:takanashi-toshimi@edu.pref.shima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B2A4-47C0-4946-86E8-098BB4E4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明子</dc:creator>
  <cp:lastModifiedBy>Windows ユーザー</cp:lastModifiedBy>
  <cp:revision>12</cp:revision>
  <cp:lastPrinted>2018-05-24T23:37:00Z</cp:lastPrinted>
  <dcterms:created xsi:type="dcterms:W3CDTF">2018-05-21T07:17:00Z</dcterms:created>
  <dcterms:modified xsi:type="dcterms:W3CDTF">2018-05-24T23:39:00Z</dcterms:modified>
</cp:coreProperties>
</file>